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95" w:rsidRPr="005674EF" w:rsidRDefault="00D05195" w:rsidP="00D05195">
      <w:pPr>
        <w:rPr>
          <w:lang w:val="en-GB"/>
        </w:rPr>
      </w:pPr>
      <w:r w:rsidRPr="005674EF">
        <w:rPr>
          <w:lang w:val="en-GB"/>
        </w:rPr>
        <w:t xml:space="preserve">    </w:t>
      </w:r>
    </w:p>
    <w:p w:rsidR="00D05195" w:rsidRPr="005674EF" w:rsidRDefault="00D05195" w:rsidP="00D05195">
      <w:pPr>
        <w:tabs>
          <w:tab w:val="left" w:pos="709"/>
        </w:tabs>
        <w:spacing w:line="360" w:lineRule="auto"/>
        <w:jc w:val="center"/>
        <w:rPr>
          <w:rFonts w:ascii="Arial" w:hAnsi="Arial" w:cs="Arial"/>
          <w:b/>
          <w:sz w:val="22"/>
          <w:szCs w:val="22"/>
          <w:lang w:val="en-GB"/>
        </w:rPr>
      </w:pPr>
    </w:p>
    <w:p w:rsidR="00D05195" w:rsidRPr="005674EF" w:rsidRDefault="00D05195" w:rsidP="00D05195">
      <w:pPr>
        <w:tabs>
          <w:tab w:val="left" w:pos="709"/>
        </w:tabs>
        <w:spacing w:line="360" w:lineRule="auto"/>
        <w:jc w:val="center"/>
        <w:rPr>
          <w:rFonts w:ascii="Arial" w:hAnsi="Arial" w:cs="Arial"/>
          <w:b/>
          <w:shadow/>
          <w:sz w:val="36"/>
          <w:szCs w:val="36"/>
          <w:lang w:val="en-GB"/>
        </w:rPr>
      </w:pPr>
      <w:proofErr w:type="spellStart"/>
      <w:r w:rsidRPr="005674EF">
        <w:rPr>
          <w:rFonts w:ascii="Arial" w:hAnsi="Arial" w:cs="Arial"/>
          <w:b/>
          <w:shadow/>
          <w:sz w:val="36"/>
          <w:szCs w:val="36"/>
          <w:lang w:val="en-GB"/>
        </w:rPr>
        <w:t>HarvestPlus</w:t>
      </w:r>
      <w:proofErr w:type="spellEnd"/>
      <w:r w:rsidRPr="005674EF">
        <w:rPr>
          <w:rFonts w:ascii="Arial" w:hAnsi="Arial" w:cs="Arial"/>
          <w:b/>
          <w:shadow/>
          <w:sz w:val="36"/>
          <w:szCs w:val="36"/>
          <w:lang w:val="en-GB"/>
        </w:rPr>
        <w:t>-Zinc Fertilizer Project</w:t>
      </w:r>
    </w:p>
    <w:p w:rsidR="00D05195" w:rsidRPr="005674EF" w:rsidRDefault="00D05195" w:rsidP="00D05195">
      <w:pPr>
        <w:tabs>
          <w:tab w:val="left" w:pos="709"/>
        </w:tabs>
        <w:spacing w:line="360" w:lineRule="auto"/>
        <w:jc w:val="center"/>
        <w:rPr>
          <w:rFonts w:ascii="Arial" w:hAnsi="Arial" w:cs="Arial"/>
          <w:b/>
          <w:shadow/>
          <w:sz w:val="36"/>
          <w:szCs w:val="36"/>
          <w:lang w:val="en-GB"/>
        </w:rPr>
      </w:pPr>
      <w:r w:rsidRPr="005674EF">
        <w:rPr>
          <w:rFonts w:ascii="Arial" w:hAnsi="Arial" w:cs="Arial"/>
          <w:b/>
          <w:shadow/>
          <w:sz w:val="36"/>
          <w:szCs w:val="36"/>
          <w:lang w:val="en-GB"/>
        </w:rPr>
        <w:t>"</w:t>
      </w:r>
      <w:proofErr w:type="spellStart"/>
      <w:r w:rsidRPr="005674EF">
        <w:rPr>
          <w:rFonts w:ascii="Arial" w:hAnsi="Arial" w:cs="Arial"/>
          <w:b/>
          <w:shadow/>
          <w:sz w:val="36"/>
          <w:szCs w:val="36"/>
          <w:lang w:val="en-GB"/>
        </w:rPr>
        <w:t>HarvestZinc</w:t>
      </w:r>
      <w:proofErr w:type="spellEnd"/>
      <w:r w:rsidRPr="005674EF">
        <w:rPr>
          <w:rFonts w:ascii="Arial" w:hAnsi="Arial" w:cs="Arial"/>
          <w:b/>
          <w:shadow/>
          <w:sz w:val="36"/>
          <w:szCs w:val="36"/>
          <w:lang w:val="en-GB"/>
        </w:rPr>
        <w:t>"</w:t>
      </w:r>
    </w:p>
    <w:p w:rsidR="00D05195" w:rsidRPr="005674EF" w:rsidRDefault="00D05195" w:rsidP="00D05195">
      <w:pPr>
        <w:tabs>
          <w:tab w:val="left" w:pos="709"/>
        </w:tabs>
        <w:jc w:val="center"/>
        <w:rPr>
          <w:rFonts w:ascii="Arial" w:hAnsi="Arial" w:cs="Arial"/>
          <w:b/>
          <w:sz w:val="32"/>
          <w:szCs w:val="32"/>
          <w:lang w:val="en-GB"/>
        </w:rPr>
      </w:pPr>
      <w:r w:rsidRPr="005674EF">
        <w:rPr>
          <w:rFonts w:ascii="Arial" w:hAnsi="Arial" w:cs="Arial"/>
          <w:b/>
          <w:sz w:val="32"/>
          <w:szCs w:val="32"/>
          <w:lang w:val="en-GB"/>
        </w:rPr>
        <w:t xml:space="preserve">Use of Zinc-Containing Fertilizers for Enriching Staple Grains with Zinc and Improving Yield </w:t>
      </w:r>
    </w:p>
    <w:p w:rsidR="00D05195" w:rsidRPr="005674EF" w:rsidRDefault="00D05195" w:rsidP="00D05195">
      <w:pPr>
        <w:tabs>
          <w:tab w:val="left" w:pos="709"/>
          <w:tab w:val="left" w:pos="2520"/>
        </w:tabs>
        <w:jc w:val="center"/>
        <w:rPr>
          <w:rFonts w:ascii="Arial" w:hAnsi="Arial" w:cs="Arial"/>
          <w:b/>
          <w:color w:val="2F2E00"/>
          <w:sz w:val="22"/>
          <w:szCs w:val="22"/>
          <w:lang w:val="en-GB"/>
        </w:rPr>
      </w:pPr>
    </w:p>
    <w:p w:rsidR="00D05195" w:rsidRPr="005674EF" w:rsidRDefault="00D05195" w:rsidP="00D05195">
      <w:pPr>
        <w:tabs>
          <w:tab w:val="left" w:pos="2340"/>
        </w:tabs>
        <w:rPr>
          <w:rFonts w:ascii="Arial" w:hAnsi="Arial" w:cs="Arial"/>
          <w:sz w:val="22"/>
          <w:szCs w:val="22"/>
          <w:lang w:val="en-GB"/>
        </w:rPr>
      </w:pPr>
      <w:r w:rsidRPr="005674EF">
        <w:rPr>
          <w:rFonts w:ascii="Arial" w:hAnsi="Arial" w:cs="Arial"/>
          <w:sz w:val="22"/>
          <w:szCs w:val="22"/>
          <w:lang w:val="en-GB"/>
        </w:rPr>
        <w:t xml:space="preserve">                                  </w:t>
      </w:r>
    </w:p>
    <w:p w:rsidR="005674EF" w:rsidRPr="005674EF" w:rsidRDefault="006157F9" w:rsidP="005674EF">
      <w:pPr>
        <w:tabs>
          <w:tab w:val="left" w:pos="709"/>
        </w:tabs>
        <w:spacing w:line="360" w:lineRule="auto"/>
        <w:jc w:val="center"/>
        <w:rPr>
          <w:rFonts w:ascii="Arial" w:hAnsi="Arial"/>
          <w:b/>
          <w:shadow/>
          <w:sz w:val="28"/>
          <w:szCs w:val="28"/>
          <w:lang w:val="en-GB"/>
        </w:rPr>
      </w:pPr>
      <w:r w:rsidRPr="005674EF">
        <w:rPr>
          <w:rFonts w:ascii="Arial" w:hAnsi="Arial"/>
          <w:b/>
          <w:shadow/>
          <w:sz w:val="40"/>
          <w:szCs w:val="40"/>
          <w:lang w:val="en-GB"/>
        </w:rPr>
        <w:t>EXTENDED ABSTRACT</w:t>
      </w:r>
    </w:p>
    <w:p w:rsidR="00D05195" w:rsidRPr="005674EF" w:rsidRDefault="00D05195" w:rsidP="005674EF">
      <w:pPr>
        <w:tabs>
          <w:tab w:val="left" w:pos="709"/>
        </w:tabs>
        <w:spacing w:line="360" w:lineRule="auto"/>
        <w:jc w:val="center"/>
        <w:rPr>
          <w:rFonts w:ascii="Arial" w:hAnsi="Arial"/>
          <w:b/>
          <w:shadow/>
          <w:sz w:val="28"/>
          <w:szCs w:val="28"/>
          <w:lang w:val="en-GB"/>
        </w:rPr>
      </w:pPr>
      <w:r w:rsidRPr="005674EF">
        <w:rPr>
          <w:rFonts w:ascii="Arial" w:hAnsi="Arial" w:cs="Arial"/>
          <w:bCs/>
          <w:sz w:val="28"/>
          <w:szCs w:val="28"/>
          <w:lang w:val="en-GB"/>
        </w:rPr>
        <w:t>(</w:t>
      </w:r>
      <w:r w:rsidRPr="005674EF">
        <w:rPr>
          <w:rFonts w:ascii="Arial" w:hAnsi="Arial" w:cs="Arial"/>
          <w:sz w:val="28"/>
          <w:szCs w:val="28"/>
          <w:lang w:val="en-GB"/>
        </w:rPr>
        <w:t>July 201</w:t>
      </w:r>
      <w:r w:rsidR="006157F9" w:rsidRPr="005674EF">
        <w:rPr>
          <w:rFonts w:ascii="Arial" w:hAnsi="Arial" w:cs="Arial"/>
          <w:sz w:val="28"/>
          <w:szCs w:val="28"/>
          <w:lang w:val="en-GB"/>
        </w:rPr>
        <w:t>1</w:t>
      </w:r>
      <w:r w:rsidRPr="005674EF">
        <w:rPr>
          <w:rFonts w:ascii="Arial" w:hAnsi="Arial" w:cs="Arial"/>
          <w:sz w:val="28"/>
          <w:szCs w:val="28"/>
          <w:lang w:val="en-GB"/>
        </w:rPr>
        <w:t>-</w:t>
      </w:r>
      <w:r w:rsidR="006157F9" w:rsidRPr="005674EF">
        <w:rPr>
          <w:rFonts w:ascii="Arial" w:hAnsi="Arial" w:cs="Arial"/>
          <w:sz w:val="28"/>
          <w:szCs w:val="28"/>
          <w:lang w:val="en-GB"/>
        </w:rPr>
        <w:t>January</w:t>
      </w:r>
      <w:r w:rsidRPr="005674EF">
        <w:rPr>
          <w:rFonts w:ascii="Arial" w:hAnsi="Arial" w:cs="Arial"/>
          <w:sz w:val="28"/>
          <w:szCs w:val="28"/>
          <w:lang w:val="en-GB"/>
        </w:rPr>
        <w:t xml:space="preserve"> 201</w:t>
      </w:r>
      <w:r w:rsidR="006157F9" w:rsidRPr="005674EF">
        <w:rPr>
          <w:rFonts w:ascii="Arial" w:hAnsi="Arial" w:cs="Arial"/>
          <w:sz w:val="28"/>
          <w:szCs w:val="28"/>
          <w:lang w:val="en-GB"/>
        </w:rPr>
        <w:t>4</w:t>
      </w:r>
      <w:r w:rsidRPr="005674EF">
        <w:rPr>
          <w:rFonts w:ascii="Arial" w:hAnsi="Arial" w:cs="Arial"/>
          <w:sz w:val="28"/>
          <w:szCs w:val="28"/>
          <w:lang w:val="en-GB"/>
        </w:rPr>
        <w:t>)</w:t>
      </w:r>
    </w:p>
    <w:p w:rsidR="00D05195" w:rsidRPr="005674EF" w:rsidRDefault="00D05195" w:rsidP="00D05195">
      <w:pPr>
        <w:tabs>
          <w:tab w:val="left" w:pos="709"/>
          <w:tab w:val="left" w:pos="2340"/>
          <w:tab w:val="left" w:pos="2700"/>
        </w:tabs>
        <w:ind w:left="1980"/>
        <w:rPr>
          <w:rFonts w:ascii="Arial" w:hAnsi="Arial" w:cs="Arial"/>
          <w:b/>
          <w:bCs/>
          <w:sz w:val="22"/>
          <w:szCs w:val="22"/>
          <w:lang w:val="en-GB"/>
        </w:rPr>
      </w:pPr>
    </w:p>
    <w:p w:rsidR="00D05195" w:rsidRPr="005674EF" w:rsidRDefault="00D05195" w:rsidP="00D05195">
      <w:pPr>
        <w:tabs>
          <w:tab w:val="left" w:pos="709"/>
          <w:tab w:val="left" w:pos="2340"/>
          <w:tab w:val="left" w:pos="2700"/>
        </w:tabs>
        <w:ind w:left="1980"/>
        <w:rPr>
          <w:rFonts w:ascii="Arial" w:hAnsi="Arial" w:cs="Arial"/>
          <w:b/>
          <w:bCs/>
          <w:sz w:val="22"/>
          <w:szCs w:val="22"/>
          <w:lang w:val="en-GB"/>
        </w:rPr>
      </w:pPr>
    </w:p>
    <w:p w:rsidR="00D05195" w:rsidRPr="005674EF" w:rsidRDefault="00D05195" w:rsidP="00D05195">
      <w:pPr>
        <w:tabs>
          <w:tab w:val="left" w:pos="709"/>
          <w:tab w:val="left" w:pos="2340"/>
          <w:tab w:val="left" w:pos="2700"/>
        </w:tabs>
        <w:ind w:left="1980"/>
        <w:rPr>
          <w:rFonts w:ascii="Arial" w:hAnsi="Arial" w:cs="Arial"/>
          <w:b/>
          <w:bCs/>
          <w:sz w:val="22"/>
          <w:szCs w:val="22"/>
          <w:lang w:val="en-GB"/>
        </w:rPr>
      </w:pPr>
      <w:r w:rsidRPr="005674EF">
        <w:rPr>
          <w:rFonts w:ascii="Arial" w:hAnsi="Arial" w:cs="Arial"/>
          <w:b/>
          <w:bCs/>
          <w:sz w:val="22"/>
          <w:szCs w:val="22"/>
          <w:lang w:val="en-GB"/>
        </w:rPr>
        <w:t>Coordinating Institution</w:t>
      </w:r>
    </w:p>
    <w:p w:rsidR="00D05195" w:rsidRPr="005674EF" w:rsidRDefault="00D05195" w:rsidP="00D05195">
      <w:pPr>
        <w:tabs>
          <w:tab w:val="left" w:pos="709"/>
          <w:tab w:val="left" w:pos="2340"/>
          <w:tab w:val="left" w:pos="2700"/>
        </w:tabs>
        <w:ind w:left="1980"/>
        <w:rPr>
          <w:rFonts w:ascii="Arial" w:hAnsi="Arial" w:cs="Arial"/>
          <w:sz w:val="22"/>
          <w:szCs w:val="22"/>
          <w:lang w:val="en-GB"/>
        </w:rPr>
      </w:pPr>
      <w:proofErr w:type="spellStart"/>
      <w:r w:rsidRPr="005674EF">
        <w:rPr>
          <w:rFonts w:ascii="Arial" w:hAnsi="Arial" w:cs="Arial"/>
          <w:sz w:val="22"/>
          <w:szCs w:val="22"/>
          <w:lang w:val="en-GB"/>
        </w:rPr>
        <w:t>Sabanci</w:t>
      </w:r>
      <w:proofErr w:type="spellEnd"/>
      <w:r w:rsidRPr="005674EF">
        <w:rPr>
          <w:rFonts w:ascii="Arial" w:hAnsi="Arial" w:cs="Arial"/>
          <w:sz w:val="22"/>
          <w:szCs w:val="22"/>
          <w:lang w:val="en-GB"/>
        </w:rPr>
        <w:t xml:space="preserve"> University, Istanbul-Turkey</w:t>
      </w:r>
    </w:p>
    <w:p w:rsidR="00D05195" w:rsidRPr="005674EF" w:rsidRDefault="00D05195" w:rsidP="00D05195">
      <w:pPr>
        <w:tabs>
          <w:tab w:val="left" w:pos="2160"/>
          <w:tab w:val="left" w:pos="2340"/>
          <w:tab w:val="left" w:pos="2700"/>
          <w:tab w:val="left" w:pos="2880"/>
        </w:tabs>
        <w:spacing w:line="360" w:lineRule="auto"/>
        <w:ind w:left="1980"/>
        <w:rPr>
          <w:rFonts w:ascii="Arial" w:hAnsi="Arial" w:cs="Arial"/>
          <w:b/>
          <w:bCs/>
          <w:sz w:val="22"/>
          <w:szCs w:val="22"/>
          <w:u w:val="single"/>
          <w:lang w:val="en-GB"/>
        </w:rPr>
      </w:pPr>
    </w:p>
    <w:p w:rsidR="00D05195" w:rsidRPr="005674EF" w:rsidRDefault="00D05195" w:rsidP="00D05195">
      <w:pPr>
        <w:tabs>
          <w:tab w:val="left" w:pos="2160"/>
          <w:tab w:val="left" w:pos="2340"/>
          <w:tab w:val="left" w:pos="2700"/>
          <w:tab w:val="left" w:pos="2880"/>
        </w:tabs>
        <w:ind w:left="1980"/>
        <w:contextualSpacing/>
        <w:rPr>
          <w:rFonts w:ascii="Arial" w:hAnsi="Arial" w:cs="Arial"/>
          <w:b/>
          <w:bCs/>
          <w:sz w:val="22"/>
          <w:szCs w:val="22"/>
          <w:u w:val="single"/>
          <w:lang w:val="en-GB"/>
        </w:rPr>
      </w:pPr>
      <w:r w:rsidRPr="005674EF">
        <w:rPr>
          <w:rFonts w:ascii="Arial" w:hAnsi="Arial" w:cs="Arial"/>
          <w:b/>
          <w:bCs/>
          <w:sz w:val="22"/>
          <w:szCs w:val="22"/>
          <w:u w:val="single"/>
          <w:lang w:val="en-GB"/>
        </w:rPr>
        <w:t>Supporting Partners</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Mosaic Company,</w:t>
      </w:r>
      <w:r w:rsidRPr="005674EF">
        <w:rPr>
          <w:rFonts w:ascii="Arial" w:hAnsi="Arial" w:cs="Arial"/>
          <w:lang w:val="en-GB"/>
        </w:rPr>
        <w:t xml:space="preserve"> USA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K+S KALI GmbH</w:t>
      </w:r>
      <w:r w:rsidRPr="005674EF">
        <w:rPr>
          <w:rFonts w:ascii="Arial" w:hAnsi="Arial" w:cs="Arial"/>
          <w:lang w:val="en-GB"/>
        </w:rPr>
        <w:t xml:space="preserve">, Germany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International Zinc Association,</w:t>
      </w:r>
      <w:r w:rsidRPr="005674EF">
        <w:rPr>
          <w:rFonts w:ascii="Arial" w:hAnsi="Arial" w:cs="Arial"/>
          <w:lang w:val="en-GB"/>
        </w:rPr>
        <w:t xml:space="preserve"> Belgium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 xml:space="preserve">OMEX </w:t>
      </w:r>
      <w:proofErr w:type="spellStart"/>
      <w:r w:rsidRPr="005674EF">
        <w:rPr>
          <w:rFonts w:ascii="Arial" w:hAnsi="Arial" w:cs="Arial"/>
          <w:b/>
          <w:lang w:val="en-GB"/>
        </w:rPr>
        <w:t>Agrifluids</w:t>
      </w:r>
      <w:proofErr w:type="spellEnd"/>
      <w:r w:rsidRPr="005674EF">
        <w:rPr>
          <w:rFonts w:ascii="Arial" w:hAnsi="Arial" w:cs="Arial"/>
          <w:lang w:val="en-GB"/>
        </w:rPr>
        <w:t xml:space="preserve">, England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International Fertilizer Industry Association</w:t>
      </w:r>
      <w:r w:rsidRPr="005674EF">
        <w:rPr>
          <w:rFonts w:ascii="Arial" w:hAnsi="Arial" w:cs="Arial"/>
          <w:lang w:val="en-GB"/>
        </w:rPr>
        <w:t xml:space="preserve">, France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International Plant Nutrition  Institute</w:t>
      </w:r>
      <w:r w:rsidRPr="005674EF">
        <w:rPr>
          <w:rFonts w:ascii="Arial" w:hAnsi="Arial" w:cs="Arial"/>
          <w:lang w:val="en-GB"/>
        </w:rPr>
        <w:t xml:space="preserve">, USA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 xml:space="preserve">Bayer </w:t>
      </w:r>
      <w:proofErr w:type="spellStart"/>
      <w:r w:rsidRPr="005674EF">
        <w:rPr>
          <w:rFonts w:ascii="Arial" w:hAnsi="Arial" w:cs="Arial"/>
          <w:b/>
          <w:lang w:val="en-GB"/>
        </w:rPr>
        <w:t>CropScience</w:t>
      </w:r>
      <w:proofErr w:type="spellEnd"/>
      <w:r w:rsidRPr="005674EF">
        <w:rPr>
          <w:rFonts w:ascii="Arial" w:hAnsi="Arial" w:cs="Arial"/>
          <w:lang w:val="en-GB"/>
        </w:rPr>
        <w:t xml:space="preserve">, Germany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ADOB</w:t>
      </w:r>
      <w:r w:rsidRPr="005674EF">
        <w:rPr>
          <w:rFonts w:ascii="Arial" w:hAnsi="Arial" w:cs="Arial"/>
          <w:lang w:val="en-GB"/>
        </w:rPr>
        <w:t xml:space="preserve">, Poland </w:t>
      </w:r>
    </w:p>
    <w:p w:rsidR="00D05195" w:rsidRPr="005674EF" w:rsidRDefault="00D05195" w:rsidP="00D05195">
      <w:pPr>
        <w:pStyle w:val="NoSpacing"/>
        <w:spacing w:afterAutospacing="0"/>
        <w:ind w:left="1701" w:firstLine="284"/>
        <w:contextualSpacing/>
        <w:rPr>
          <w:rFonts w:ascii="Arial" w:hAnsi="Arial" w:cs="Arial"/>
          <w:lang w:val="en-GB"/>
        </w:rPr>
      </w:pPr>
      <w:proofErr w:type="spellStart"/>
      <w:r w:rsidRPr="005674EF">
        <w:rPr>
          <w:rFonts w:ascii="Arial" w:hAnsi="Arial" w:cs="Arial"/>
          <w:b/>
          <w:lang w:val="en-GB"/>
        </w:rPr>
        <w:t>Valagro</w:t>
      </w:r>
      <w:proofErr w:type="spellEnd"/>
      <w:r w:rsidRPr="005674EF">
        <w:rPr>
          <w:rFonts w:ascii="Arial" w:hAnsi="Arial" w:cs="Arial"/>
          <w:lang w:val="en-GB"/>
        </w:rPr>
        <w:t xml:space="preserve">, Italy </w:t>
      </w:r>
    </w:p>
    <w:p w:rsidR="00D05195" w:rsidRPr="005674EF" w:rsidRDefault="00D05195" w:rsidP="00D05195">
      <w:pPr>
        <w:pStyle w:val="NoSpacing"/>
        <w:spacing w:afterAutospacing="0"/>
        <w:ind w:left="1701" w:firstLine="284"/>
        <w:contextualSpacing/>
        <w:rPr>
          <w:rFonts w:ascii="Arial" w:hAnsi="Arial" w:cs="Arial"/>
          <w:lang w:val="en-GB"/>
        </w:rPr>
      </w:pPr>
      <w:proofErr w:type="spellStart"/>
      <w:r w:rsidRPr="005674EF">
        <w:rPr>
          <w:rFonts w:ascii="Arial" w:hAnsi="Arial" w:cs="Arial"/>
          <w:b/>
          <w:lang w:val="en-GB"/>
        </w:rPr>
        <w:t>FBSciences</w:t>
      </w:r>
      <w:proofErr w:type="spellEnd"/>
      <w:r w:rsidRPr="005674EF">
        <w:rPr>
          <w:rFonts w:ascii="Arial" w:hAnsi="Arial" w:cs="Arial"/>
          <w:lang w:val="en-GB"/>
        </w:rPr>
        <w:t xml:space="preserve">, USA </w:t>
      </w:r>
    </w:p>
    <w:p w:rsidR="00D05195" w:rsidRPr="005674EF" w:rsidRDefault="00D05195" w:rsidP="00D05195">
      <w:pPr>
        <w:pStyle w:val="NoSpacing"/>
        <w:spacing w:afterAutospacing="0"/>
        <w:ind w:left="1701" w:firstLine="284"/>
        <w:contextualSpacing/>
        <w:rPr>
          <w:rFonts w:ascii="Arial" w:hAnsi="Arial" w:cs="Arial"/>
          <w:lang w:val="en-GB"/>
        </w:rPr>
      </w:pPr>
      <w:r w:rsidRPr="005674EF">
        <w:rPr>
          <w:rFonts w:ascii="Arial" w:hAnsi="Arial" w:cs="Arial"/>
          <w:b/>
          <w:lang w:val="en-GB"/>
        </w:rPr>
        <w:t>ATP Nutrition</w:t>
      </w:r>
      <w:r w:rsidRPr="005674EF">
        <w:rPr>
          <w:rFonts w:ascii="Arial" w:hAnsi="Arial" w:cs="Arial"/>
          <w:lang w:val="en-GB"/>
        </w:rPr>
        <w:t xml:space="preserve">, Canada </w:t>
      </w:r>
    </w:p>
    <w:p w:rsidR="00D05195" w:rsidRPr="005674EF" w:rsidRDefault="00D05195" w:rsidP="00D05195">
      <w:pPr>
        <w:tabs>
          <w:tab w:val="left" w:pos="2160"/>
          <w:tab w:val="left" w:pos="2340"/>
        </w:tabs>
        <w:ind w:left="1980"/>
        <w:contextualSpacing/>
        <w:rPr>
          <w:rFonts w:ascii="Arial" w:hAnsi="Arial" w:cs="Arial"/>
          <w:b/>
          <w:bCs/>
          <w:sz w:val="22"/>
          <w:szCs w:val="22"/>
          <w:lang w:val="en-GB"/>
        </w:rPr>
      </w:pPr>
    </w:p>
    <w:p w:rsidR="00D05195" w:rsidRPr="005674EF" w:rsidRDefault="00D05195" w:rsidP="00D05195">
      <w:pPr>
        <w:tabs>
          <w:tab w:val="left" w:pos="2160"/>
          <w:tab w:val="left" w:pos="2340"/>
        </w:tabs>
        <w:ind w:left="1980"/>
        <w:contextualSpacing/>
        <w:rPr>
          <w:rFonts w:ascii="Arial" w:hAnsi="Arial" w:cs="Arial"/>
          <w:b/>
          <w:bCs/>
          <w:sz w:val="22"/>
          <w:szCs w:val="22"/>
          <w:u w:val="single"/>
          <w:lang w:val="en-GB"/>
        </w:rPr>
      </w:pPr>
    </w:p>
    <w:p w:rsidR="00D05195" w:rsidRPr="005674EF" w:rsidRDefault="00D05195" w:rsidP="00D05195">
      <w:pPr>
        <w:tabs>
          <w:tab w:val="left" w:pos="2160"/>
          <w:tab w:val="left" w:pos="2340"/>
        </w:tabs>
        <w:ind w:left="1980"/>
        <w:contextualSpacing/>
        <w:rPr>
          <w:rFonts w:ascii="Arial" w:hAnsi="Arial" w:cs="Arial"/>
          <w:b/>
          <w:bCs/>
          <w:sz w:val="22"/>
          <w:szCs w:val="22"/>
          <w:u w:val="single"/>
          <w:lang w:val="en-GB"/>
        </w:rPr>
      </w:pPr>
      <w:r w:rsidRPr="005674EF">
        <w:rPr>
          <w:rFonts w:ascii="Arial" w:hAnsi="Arial" w:cs="Arial"/>
          <w:b/>
          <w:bCs/>
          <w:sz w:val="22"/>
          <w:szCs w:val="22"/>
          <w:u w:val="single"/>
          <w:lang w:val="en-GB"/>
        </w:rPr>
        <w:t>Collaborating Countries</w:t>
      </w:r>
    </w:p>
    <w:p w:rsidR="00D05195" w:rsidRPr="005674EF" w:rsidRDefault="00D05195" w:rsidP="00D05195">
      <w:pPr>
        <w:tabs>
          <w:tab w:val="left" w:pos="2160"/>
          <w:tab w:val="left" w:pos="2340"/>
        </w:tabs>
        <w:ind w:left="1980"/>
        <w:contextualSpacing/>
        <w:rPr>
          <w:rFonts w:ascii="Arial" w:hAnsi="Arial" w:cs="Arial"/>
          <w:b/>
          <w:bCs/>
          <w:sz w:val="22"/>
          <w:szCs w:val="22"/>
          <w:u w:val="single"/>
          <w:lang w:val="en-GB"/>
        </w:rPr>
      </w:pPr>
    </w:p>
    <w:p w:rsidR="00D05195" w:rsidRPr="005674EF" w:rsidRDefault="00D05195" w:rsidP="00D05195">
      <w:pPr>
        <w:tabs>
          <w:tab w:val="left" w:pos="2160"/>
          <w:tab w:val="left" w:pos="2340"/>
        </w:tabs>
        <w:ind w:left="1980"/>
        <w:contextualSpacing/>
        <w:rPr>
          <w:rFonts w:ascii="Arial" w:hAnsi="Arial" w:cs="Arial"/>
          <w:sz w:val="22"/>
          <w:szCs w:val="22"/>
          <w:lang w:val="en-GB"/>
        </w:rPr>
      </w:pPr>
      <w:r w:rsidRPr="005674EF">
        <w:rPr>
          <w:rFonts w:ascii="Arial" w:hAnsi="Arial" w:cs="Arial"/>
          <w:b/>
          <w:bCs/>
          <w:sz w:val="22"/>
          <w:szCs w:val="22"/>
          <w:lang w:val="en-GB"/>
        </w:rPr>
        <w:t>BRAZIL:</w:t>
      </w:r>
      <w:r w:rsidRPr="005674EF">
        <w:rPr>
          <w:rFonts w:ascii="Arial" w:hAnsi="Arial" w:cs="Arial"/>
          <w:sz w:val="22"/>
          <w:szCs w:val="22"/>
          <w:lang w:val="en-GB"/>
        </w:rPr>
        <w:t xml:space="preserve"> Agronomy Institute, Campinas</w:t>
      </w:r>
      <w:r w:rsidRPr="005674EF">
        <w:rPr>
          <w:rFonts w:ascii="Arial" w:hAnsi="Arial" w:cs="Arial"/>
          <w:sz w:val="22"/>
          <w:szCs w:val="22"/>
          <w:lang w:val="en-GB"/>
        </w:rPr>
        <w:br/>
      </w:r>
      <w:r w:rsidRPr="005674EF">
        <w:rPr>
          <w:rFonts w:ascii="Arial" w:hAnsi="Arial" w:cs="Arial"/>
          <w:b/>
          <w:bCs/>
          <w:sz w:val="22"/>
          <w:szCs w:val="22"/>
          <w:lang w:val="en-GB"/>
        </w:rPr>
        <w:t>CHINA:</w:t>
      </w:r>
      <w:r w:rsidRPr="005674EF">
        <w:rPr>
          <w:rFonts w:ascii="Arial" w:hAnsi="Arial" w:cs="Arial"/>
          <w:sz w:val="22"/>
          <w:szCs w:val="22"/>
          <w:lang w:val="en-GB"/>
        </w:rPr>
        <w:t xml:space="preserve"> China Agricultural University</w:t>
      </w:r>
    </w:p>
    <w:p w:rsidR="00D05195" w:rsidRPr="005674EF" w:rsidRDefault="00D05195" w:rsidP="00D05195">
      <w:pPr>
        <w:tabs>
          <w:tab w:val="left" w:pos="2160"/>
          <w:tab w:val="left" w:pos="2340"/>
        </w:tabs>
        <w:ind w:left="1980"/>
        <w:contextualSpacing/>
        <w:rPr>
          <w:rFonts w:ascii="Arial" w:hAnsi="Arial" w:cs="Arial"/>
          <w:sz w:val="22"/>
          <w:szCs w:val="22"/>
          <w:lang w:val="en-GB"/>
        </w:rPr>
      </w:pPr>
      <w:r w:rsidRPr="005674EF">
        <w:rPr>
          <w:rFonts w:ascii="Arial" w:hAnsi="Arial" w:cs="Arial"/>
          <w:b/>
          <w:bCs/>
          <w:sz w:val="22"/>
          <w:szCs w:val="22"/>
          <w:lang w:val="en-GB"/>
        </w:rPr>
        <w:t>INDIA:</w:t>
      </w:r>
      <w:r w:rsidRPr="005674EF">
        <w:rPr>
          <w:rFonts w:ascii="Arial" w:hAnsi="Arial" w:cs="Arial"/>
          <w:sz w:val="22"/>
          <w:szCs w:val="22"/>
          <w:lang w:val="en-GB"/>
        </w:rPr>
        <w:t xml:space="preserve"> Punjab Agricultural University</w:t>
      </w:r>
    </w:p>
    <w:p w:rsidR="00D05195" w:rsidRPr="005674EF" w:rsidRDefault="00D05195" w:rsidP="00D05195">
      <w:pPr>
        <w:tabs>
          <w:tab w:val="left" w:pos="2160"/>
          <w:tab w:val="left" w:pos="2340"/>
        </w:tabs>
        <w:ind w:left="1980"/>
        <w:contextualSpacing/>
        <w:rPr>
          <w:rFonts w:ascii="Arial" w:hAnsi="Arial" w:cs="Arial"/>
          <w:sz w:val="22"/>
          <w:szCs w:val="22"/>
          <w:lang w:val="en-GB"/>
        </w:rPr>
      </w:pPr>
      <w:r w:rsidRPr="005674EF">
        <w:rPr>
          <w:rFonts w:ascii="Arial" w:hAnsi="Arial" w:cs="Arial"/>
          <w:b/>
          <w:bCs/>
          <w:sz w:val="22"/>
          <w:szCs w:val="22"/>
          <w:lang w:val="en-GB"/>
        </w:rPr>
        <w:t>PAKISTAN:</w:t>
      </w:r>
      <w:r w:rsidRPr="005674EF">
        <w:rPr>
          <w:rFonts w:ascii="Arial" w:hAnsi="Arial" w:cs="Arial"/>
          <w:sz w:val="22"/>
          <w:szCs w:val="22"/>
          <w:lang w:val="en-GB"/>
        </w:rPr>
        <w:t xml:space="preserve"> Pakistan Atomic Energy Commission</w:t>
      </w:r>
    </w:p>
    <w:p w:rsidR="00D05195" w:rsidRPr="005674EF" w:rsidRDefault="00D05195" w:rsidP="00D05195">
      <w:pPr>
        <w:tabs>
          <w:tab w:val="left" w:pos="2160"/>
          <w:tab w:val="left" w:pos="2340"/>
        </w:tabs>
        <w:ind w:left="1980"/>
        <w:contextualSpacing/>
        <w:rPr>
          <w:rFonts w:ascii="Arial" w:hAnsi="Arial" w:cs="Arial"/>
          <w:sz w:val="22"/>
          <w:szCs w:val="22"/>
          <w:lang w:val="en-GB"/>
        </w:rPr>
      </w:pPr>
      <w:r w:rsidRPr="005674EF">
        <w:rPr>
          <w:rFonts w:ascii="Arial" w:hAnsi="Arial" w:cs="Arial"/>
          <w:b/>
          <w:bCs/>
          <w:sz w:val="22"/>
          <w:szCs w:val="22"/>
          <w:lang w:val="en-GB"/>
        </w:rPr>
        <w:t>THAILAND:</w:t>
      </w:r>
      <w:r w:rsidRPr="005674EF">
        <w:rPr>
          <w:rFonts w:ascii="Arial" w:hAnsi="Arial" w:cs="Arial"/>
          <w:sz w:val="22"/>
          <w:szCs w:val="22"/>
          <w:lang w:val="en-GB"/>
        </w:rPr>
        <w:t xml:space="preserve"> Chiang Mai University</w:t>
      </w:r>
    </w:p>
    <w:p w:rsidR="00D05195" w:rsidRPr="005674EF" w:rsidRDefault="00D05195" w:rsidP="00D05195">
      <w:pPr>
        <w:tabs>
          <w:tab w:val="left" w:pos="2160"/>
          <w:tab w:val="left" w:pos="2340"/>
        </w:tabs>
        <w:ind w:left="1980"/>
        <w:contextualSpacing/>
        <w:rPr>
          <w:rFonts w:ascii="Arial" w:hAnsi="Arial" w:cs="Arial"/>
          <w:sz w:val="22"/>
          <w:szCs w:val="22"/>
          <w:lang w:val="en-GB"/>
        </w:rPr>
      </w:pPr>
      <w:r w:rsidRPr="005674EF">
        <w:rPr>
          <w:rFonts w:ascii="Arial" w:hAnsi="Arial" w:cs="Arial"/>
          <w:b/>
          <w:bCs/>
          <w:sz w:val="22"/>
          <w:szCs w:val="22"/>
          <w:lang w:val="en-GB"/>
        </w:rPr>
        <w:t>TURKEY:</w:t>
      </w:r>
      <w:r w:rsidRPr="005674EF">
        <w:rPr>
          <w:rFonts w:ascii="Arial" w:hAnsi="Arial" w:cs="Arial"/>
          <w:sz w:val="22"/>
          <w:szCs w:val="22"/>
          <w:lang w:val="en-GB"/>
        </w:rPr>
        <w:t xml:space="preserve"> Ministry of Agriculture</w:t>
      </w:r>
    </w:p>
    <w:p w:rsidR="00D05195" w:rsidRPr="005674EF" w:rsidRDefault="00D05195" w:rsidP="00D05195">
      <w:pPr>
        <w:ind w:left="1980"/>
        <w:contextualSpacing/>
        <w:rPr>
          <w:rFonts w:ascii="Arial" w:hAnsi="Arial" w:cs="Arial"/>
          <w:sz w:val="22"/>
          <w:szCs w:val="22"/>
          <w:lang w:val="en-GB"/>
        </w:rPr>
      </w:pPr>
      <w:r w:rsidRPr="005674EF">
        <w:rPr>
          <w:rFonts w:ascii="Arial" w:hAnsi="Arial" w:cs="Arial"/>
          <w:b/>
          <w:bCs/>
          <w:sz w:val="22"/>
          <w:szCs w:val="22"/>
          <w:lang w:val="en-GB"/>
        </w:rPr>
        <w:t xml:space="preserve">ZAMBİA : </w:t>
      </w:r>
      <w:r w:rsidRPr="005674EF">
        <w:rPr>
          <w:rFonts w:ascii="Arial" w:hAnsi="Arial" w:cs="Arial"/>
          <w:sz w:val="22"/>
          <w:szCs w:val="22"/>
          <w:lang w:val="en-GB"/>
        </w:rPr>
        <w:t>Golden Valley Agricultural Research Trust( GART) and    University of Zambia.</w:t>
      </w:r>
    </w:p>
    <w:p w:rsidR="00D05195" w:rsidRPr="005674EF" w:rsidRDefault="00D05195" w:rsidP="00D05195">
      <w:pPr>
        <w:contextualSpacing/>
        <w:rPr>
          <w:rFonts w:ascii="Arial" w:hAnsi="Arial" w:cs="Arial"/>
          <w:sz w:val="22"/>
          <w:szCs w:val="22"/>
          <w:lang w:val="en-GB"/>
        </w:rPr>
      </w:pPr>
    </w:p>
    <w:p w:rsidR="00D05195" w:rsidRPr="005674EF" w:rsidRDefault="00D05195" w:rsidP="00D05195">
      <w:pPr>
        <w:contextualSpacing/>
        <w:rPr>
          <w:rFonts w:ascii="Arial" w:hAnsi="Arial" w:cs="Arial"/>
          <w:sz w:val="22"/>
          <w:szCs w:val="22"/>
          <w:lang w:val="en-GB"/>
        </w:rPr>
      </w:pPr>
    </w:p>
    <w:p w:rsidR="00D05195" w:rsidRPr="005674EF" w:rsidRDefault="00D05195" w:rsidP="00D05195">
      <w:pPr>
        <w:contextualSpacing/>
        <w:rPr>
          <w:rFonts w:ascii="Arial" w:hAnsi="Arial" w:cs="Arial"/>
          <w:sz w:val="22"/>
          <w:szCs w:val="22"/>
          <w:lang w:val="en-GB"/>
        </w:rPr>
      </w:pPr>
    </w:p>
    <w:p w:rsidR="00D05195" w:rsidRPr="005674EF" w:rsidRDefault="00D05195" w:rsidP="00D05195">
      <w:pPr>
        <w:contextualSpacing/>
        <w:rPr>
          <w:rFonts w:ascii="Arial" w:hAnsi="Arial" w:cs="Arial"/>
          <w:sz w:val="22"/>
          <w:szCs w:val="22"/>
          <w:lang w:val="en-GB"/>
        </w:rPr>
      </w:pPr>
    </w:p>
    <w:p w:rsidR="00D05195" w:rsidRPr="005674EF" w:rsidRDefault="00D05195" w:rsidP="00D05195">
      <w:pPr>
        <w:rPr>
          <w:rFonts w:ascii="Arial" w:hAnsi="Arial" w:cs="Arial"/>
          <w:sz w:val="22"/>
          <w:szCs w:val="22"/>
          <w:lang w:val="en-GB"/>
        </w:rPr>
      </w:pPr>
    </w:p>
    <w:p w:rsidR="00D05195" w:rsidRPr="005674EF" w:rsidRDefault="00D05195" w:rsidP="00D05195">
      <w:pPr>
        <w:rPr>
          <w:rFonts w:ascii="Arial" w:hAnsi="Arial" w:cs="Arial"/>
          <w:sz w:val="22"/>
          <w:szCs w:val="22"/>
          <w:lang w:val="en-GB"/>
        </w:rPr>
      </w:pPr>
    </w:p>
    <w:p w:rsidR="00D05195" w:rsidRPr="005674EF" w:rsidRDefault="00D05195" w:rsidP="00D05195">
      <w:pPr>
        <w:rPr>
          <w:rFonts w:ascii="Arial" w:hAnsi="Arial" w:cs="Arial"/>
          <w:sz w:val="22"/>
          <w:szCs w:val="22"/>
          <w:lang w:val="en-GB"/>
        </w:rPr>
      </w:pPr>
    </w:p>
    <w:p w:rsidR="00D05195" w:rsidRPr="005674EF" w:rsidRDefault="00D05195" w:rsidP="00D05195">
      <w:pPr>
        <w:rPr>
          <w:rFonts w:ascii="Arial" w:hAnsi="Arial" w:cs="Arial"/>
          <w:sz w:val="22"/>
          <w:szCs w:val="22"/>
          <w:lang w:val="en-GB"/>
        </w:rPr>
      </w:pPr>
    </w:p>
    <w:p w:rsidR="00D05195" w:rsidRPr="005674EF" w:rsidRDefault="00D05195" w:rsidP="00D05195">
      <w:pPr>
        <w:rPr>
          <w:rFonts w:ascii="Arial" w:hAnsi="Arial" w:cs="Arial"/>
          <w:sz w:val="22"/>
          <w:szCs w:val="22"/>
          <w:lang w:val="en-GB"/>
        </w:rPr>
      </w:pPr>
    </w:p>
    <w:p w:rsidR="00D05195" w:rsidRPr="005674EF" w:rsidRDefault="00D05195" w:rsidP="00D05195">
      <w:pPr>
        <w:tabs>
          <w:tab w:val="left" w:pos="7132"/>
        </w:tabs>
        <w:spacing w:line="360" w:lineRule="auto"/>
        <w:ind w:right="150"/>
        <w:jc w:val="both"/>
        <w:rPr>
          <w:rFonts w:ascii="Arial" w:hAnsi="Arial" w:cs="Arial"/>
          <w:b/>
          <w:bCs/>
          <w:sz w:val="22"/>
          <w:szCs w:val="22"/>
          <w:lang w:val="en-GB"/>
        </w:rPr>
      </w:pPr>
      <w:r w:rsidRPr="005674EF">
        <w:rPr>
          <w:rFonts w:ascii="Arial" w:hAnsi="Arial" w:cs="Arial"/>
          <w:b/>
          <w:bCs/>
          <w:sz w:val="22"/>
          <w:szCs w:val="22"/>
          <w:lang w:val="en-GB"/>
        </w:rPr>
        <w:t>EXTENDED ABSTRACT</w:t>
      </w:r>
    </w:p>
    <w:p w:rsidR="00D05195" w:rsidRPr="005674EF" w:rsidRDefault="00D05195" w:rsidP="00390803">
      <w:pPr>
        <w:tabs>
          <w:tab w:val="left" w:pos="7132"/>
        </w:tabs>
        <w:spacing w:line="276" w:lineRule="auto"/>
        <w:ind w:right="147"/>
        <w:jc w:val="both"/>
        <w:rPr>
          <w:rFonts w:ascii="Arial" w:hAnsi="Arial" w:cs="Arial"/>
          <w:color w:val="FF0000"/>
          <w:sz w:val="22"/>
          <w:szCs w:val="22"/>
          <w:lang w:val="en-GB"/>
        </w:rPr>
      </w:pPr>
      <w:r w:rsidRPr="005674EF">
        <w:rPr>
          <w:rFonts w:ascii="Arial" w:hAnsi="Arial" w:cs="Arial"/>
          <w:sz w:val="22"/>
          <w:szCs w:val="22"/>
          <w:lang w:val="en-GB"/>
        </w:rPr>
        <w:t>Seven countries are participating in this 2</w:t>
      </w:r>
      <w:r w:rsidRPr="005674EF">
        <w:rPr>
          <w:rFonts w:ascii="Arial" w:hAnsi="Arial" w:cs="Arial"/>
          <w:sz w:val="22"/>
          <w:szCs w:val="22"/>
          <w:vertAlign w:val="superscript"/>
          <w:lang w:val="en-GB"/>
        </w:rPr>
        <w:t>nd</w:t>
      </w:r>
      <w:r w:rsidRPr="005674EF">
        <w:rPr>
          <w:rFonts w:ascii="Arial" w:hAnsi="Arial" w:cs="Arial"/>
          <w:sz w:val="22"/>
          <w:szCs w:val="22"/>
          <w:lang w:val="en-GB"/>
        </w:rPr>
        <w:t xml:space="preserve"> phase of the project. Wheat, rice, sorghum and common beans are the crops under study. Turkey, China, India, Pakistan and Zambia are conducting wheat experiments, while rice experiments are being carried out in China, Thailand and India. Brazil is working with common beans and Zambia is setting sorghum experiments in addition to wheat. Two different experiments, first of which to compare soil application of Zn-containing fertilizers and the second for comparison of Zn-containing foliar solutions, are being conducted in each country on each crop, except for Turkey where a 3</w:t>
      </w:r>
      <w:r w:rsidRPr="005674EF">
        <w:rPr>
          <w:rFonts w:ascii="Arial" w:hAnsi="Arial" w:cs="Arial"/>
          <w:sz w:val="22"/>
          <w:szCs w:val="22"/>
          <w:vertAlign w:val="superscript"/>
          <w:lang w:val="en-GB"/>
        </w:rPr>
        <w:t>rd</w:t>
      </w:r>
      <w:r w:rsidRPr="005674EF">
        <w:rPr>
          <w:rFonts w:ascii="Arial" w:hAnsi="Arial" w:cs="Arial"/>
          <w:sz w:val="22"/>
          <w:szCs w:val="22"/>
          <w:lang w:val="en-GB"/>
        </w:rPr>
        <w:t xml:space="preserve"> experiment is also being carried out. In this 3</w:t>
      </w:r>
      <w:r w:rsidRPr="005674EF">
        <w:rPr>
          <w:rFonts w:ascii="Arial" w:hAnsi="Arial" w:cs="Arial"/>
          <w:sz w:val="22"/>
          <w:szCs w:val="22"/>
          <w:vertAlign w:val="superscript"/>
          <w:lang w:val="en-GB"/>
        </w:rPr>
        <w:t>rd</w:t>
      </w:r>
      <w:r w:rsidRPr="005674EF">
        <w:rPr>
          <w:rFonts w:ascii="Arial" w:hAnsi="Arial" w:cs="Arial"/>
          <w:sz w:val="22"/>
          <w:szCs w:val="22"/>
          <w:lang w:val="en-GB"/>
        </w:rPr>
        <w:t xml:space="preserve"> experiment, different timings of foliar Zn treatments, alone or in combination with urea or pesticides, are being compared for effectiveness on improving grain Zn concentrations. In the second year (2012-2013), </w:t>
      </w:r>
      <w:r w:rsidRPr="005674EF">
        <w:rPr>
          <w:rFonts w:ascii="Arial" w:hAnsi="Arial" w:cs="Arial"/>
          <w:color w:val="000000" w:themeColor="text1"/>
          <w:sz w:val="22"/>
          <w:szCs w:val="22"/>
          <w:lang w:val="en-GB"/>
        </w:rPr>
        <w:t xml:space="preserve">use of pH-reducing methods by inclusion of </w:t>
      </w:r>
      <w:proofErr w:type="spellStart"/>
      <w:r w:rsidRPr="005674EF">
        <w:rPr>
          <w:rFonts w:ascii="Arial" w:hAnsi="Arial" w:cs="Arial"/>
          <w:color w:val="000000" w:themeColor="text1"/>
          <w:sz w:val="22"/>
          <w:szCs w:val="22"/>
          <w:lang w:val="en-GB"/>
        </w:rPr>
        <w:t>HCl</w:t>
      </w:r>
      <w:proofErr w:type="spellEnd"/>
      <w:r w:rsidRPr="005674EF">
        <w:rPr>
          <w:rFonts w:ascii="Arial" w:hAnsi="Arial" w:cs="Arial"/>
          <w:color w:val="000000" w:themeColor="text1"/>
          <w:sz w:val="22"/>
          <w:szCs w:val="22"/>
          <w:lang w:val="en-GB"/>
        </w:rPr>
        <w:t xml:space="preserve"> or citric acid at foliar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xml:space="preserve"> applications was added to the experimental treatments, </w:t>
      </w:r>
      <w:r w:rsidR="006157F9" w:rsidRPr="005674EF">
        <w:rPr>
          <w:rFonts w:ascii="Arial" w:hAnsi="Arial" w:cs="Arial"/>
          <w:color w:val="000000" w:themeColor="text1"/>
          <w:sz w:val="22"/>
          <w:szCs w:val="22"/>
          <w:lang w:val="en-GB"/>
        </w:rPr>
        <w:t xml:space="preserve">with the expectation to improve leaf penetration and </w:t>
      </w:r>
      <w:r w:rsidRPr="005674EF">
        <w:rPr>
          <w:rFonts w:ascii="Arial" w:hAnsi="Arial" w:cs="Arial"/>
          <w:color w:val="000000" w:themeColor="text1"/>
          <w:sz w:val="22"/>
          <w:szCs w:val="22"/>
          <w:lang w:val="en-GB"/>
        </w:rPr>
        <w:t xml:space="preserve">translocation of applied Zn into wheat grains. </w:t>
      </w:r>
    </w:p>
    <w:p w:rsidR="00D05195" w:rsidRPr="005674EF" w:rsidRDefault="00D05195" w:rsidP="00390803">
      <w:pPr>
        <w:tabs>
          <w:tab w:val="left" w:pos="7132"/>
        </w:tabs>
        <w:spacing w:line="276" w:lineRule="auto"/>
        <w:ind w:right="147"/>
        <w:jc w:val="both"/>
        <w:rPr>
          <w:rFonts w:ascii="Arial" w:hAnsi="Arial" w:cs="Arial"/>
          <w:sz w:val="22"/>
          <w:szCs w:val="22"/>
          <w:lang w:val="en-GB"/>
        </w:rPr>
      </w:pPr>
    </w:p>
    <w:p w:rsidR="00D05195" w:rsidRPr="005674EF" w:rsidRDefault="00D05195" w:rsidP="00390803">
      <w:pPr>
        <w:tabs>
          <w:tab w:val="left" w:pos="7132"/>
        </w:tabs>
        <w:spacing w:line="276" w:lineRule="auto"/>
        <w:ind w:right="147"/>
        <w:jc w:val="both"/>
        <w:rPr>
          <w:rFonts w:ascii="Arial" w:hAnsi="Arial" w:cs="Arial"/>
          <w:sz w:val="22"/>
          <w:szCs w:val="22"/>
          <w:lang w:val="en-GB"/>
        </w:rPr>
      </w:pPr>
      <w:r w:rsidRPr="005674EF">
        <w:rPr>
          <w:rFonts w:ascii="Arial" w:hAnsi="Arial" w:cs="Arial"/>
          <w:sz w:val="22"/>
          <w:szCs w:val="22"/>
          <w:lang w:val="en-GB"/>
        </w:rPr>
        <w:t xml:space="preserve">In all experiments, the treatments are compared with the local controls (LC). LC treatments are determined by the collaborating countries themselves based on their standard recommendations of basic fertilizers (N and P in all, K in some) for a given ecological region. </w:t>
      </w:r>
    </w:p>
    <w:p w:rsidR="00D05195" w:rsidRPr="005674EF" w:rsidRDefault="00D05195" w:rsidP="00D05195">
      <w:pPr>
        <w:tabs>
          <w:tab w:val="left" w:pos="7132"/>
        </w:tabs>
        <w:ind w:right="147"/>
        <w:jc w:val="both"/>
        <w:rPr>
          <w:rFonts w:ascii="Arial" w:hAnsi="Arial" w:cs="Arial"/>
          <w:sz w:val="22"/>
          <w:szCs w:val="22"/>
          <w:lang w:val="en-GB"/>
        </w:rPr>
      </w:pPr>
    </w:p>
    <w:p w:rsidR="00D05195" w:rsidRPr="005674EF" w:rsidRDefault="00D05195" w:rsidP="00D05195">
      <w:pPr>
        <w:tabs>
          <w:tab w:val="left" w:pos="7132"/>
        </w:tabs>
        <w:ind w:right="147"/>
        <w:jc w:val="both"/>
        <w:rPr>
          <w:rFonts w:ascii="Arial" w:hAnsi="Arial" w:cs="Arial"/>
          <w:sz w:val="22"/>
          <w:szCs w:val="22"/>
          <w:lang w:val="en-GB"/>
        </w:rPr>
      </w:pPr>
      <w:r w:rsidRPr="005674EF">
        <w:rPr>
          <w:rFonts w:ascii="Arial" w:hAnsi="Arial" w:cs="Arial"/>
          <w:sz w:val="22"/>
          <w:szCs w:val="22"/>
          <w:lang w:val="en-GB"/>
        </w:rPr>
        <w:t>Project activities have been conducted under 3 Tasks:</w:t>
      </w:r>
    </w:p>
    <w:p w:rsidR="00D05195" w:rsidRPr="005674EF" w:rsidRDefault="00D05195" w:rsidP="00D05195">
      <w:pPr>
        <w:rPr>
          <w:rFonts w:ascii="Arial" w:hAnsi="Arial" w:cs="Arial"/>
          <w:b/>
          <w:bCs/>
          <w:sz w:val="22"/>
          <w:szCs w:val="22"/>
          <w:lang w:val="en-GB"/>
        </w:rPr>
      </w:pPr>
      <w:r w:rsidRPr="005674EF">
        <w:rPr>
          <w:rFonts w:ascii="Arial" w:hAnsi="Arial" w:cs="Arial"/>
          <w:b/>
          <w:caps/>
          <w:color w:val="000000"/>
          <w:sz w:val="22"/>
          <w:szCs w:val="22"/>
          <w:lang w:val="en-GB"/>
        </w:rPr>
        <w:t xml:space="preserve">TASK-1: </w:t>
      </w:r>
      <w:r w:rsidRPr="005674EF">
        <w:rPr>
          <w:rFonts w:ascii="Arial" w:hAnsi="Arial" w:cs="Arial"/>
          <w:caps/>
          <w:color w:val="000000"/>
          <w:sz w:val="22"/>
          <w:szCs w:val="22"/>
          <w:lang w:val="en-GB"/>
        </w:rPr>
        <w:t>SOIL APPLICATION OF ZINC-CONTAINING FERTILIZERS</w:t>
      </w:r>
      <w:r w:rsidRPr="005674EF">
        <w:rPr>
          <w:rFonts w:ascii="Arial" w:hAnsi="Arial" w:cs="Arial"/>
          <w:bCs/>
          <w:sz w:val="22"/>
          <w:szCs w:val="22"/>
          <w:lang w:val="en-GB"/>
        </w:rPr>
        <w:t xml:space="preserve"> AND USE OF SEEDS DIFFERING IN ZINC CONCENTRATIONS</w:t>
      </w:r>
      <w:r w:rsidRPr="005674EF">
        <w:rPr>
          <w:rFonts w:ascii="Arial" w:hAnsi="Arial" w:cs="Arial"/>
          <w:b/>
          <w:bCs/>
          <w:sz w:val="22"/>
          <w:szCs w:val="22"/>
          <w:lang w:val="en-GB"/>
        </w:rPr>
        <w:t xml:space="preserve"> </w:t>
      </w:r>
    </w:p>
    <w:p w:rsidR="00D05195" w:rsidRPr="005674EF" w:rsidRDefault="00D05195" w:rsidP="00D05195">
      <w:pPr>
        <w:rPr>
          <w:rFonts w:ascii="Arial" w:hAnsi="Arial" w:cs="Arial"/>
          <w:b/>
          <w:bCs/>
          <w:sz w:val="22"/>
          <w:szCs w:val="22"/>
          <w:lang w:val="en-GB"/>
        </w:rPr>
      </w:pPr>
    </w:p>
    <w:p w:rsidR="00D05195" w:rsidRPr="005674EF" w:rsidRDefault="00D05195" w:rsidP="00D05195">
      <w:pPr>
        <w:spacing w:line="360" w:lineRule="auto"/>
        <w:jc w:val="both"/>
        <w:rPr>
          <w:rFonts w:ascii="Arial" w:hAnsi="Arial" w:cs="Arial"/>
          <w:b/>
          <w:color w:val="000000"/>
          <w:sz w:val="22"/>
          <w:szCs w:val="22"/>
          <w:lang w:val="en-GB"/>
        </w:rPr>
      </w:pPr>
      <w:r w:rsidRPr="005674EF">
        <w:rPr>
          <w:rFonts w:ascii="Arial" w:hAnsi="Arial" w:cs="Arial"/>
          <w:b/>
          <w:color w:val="000000"/>
          <w:sz w:val="22"/>
          <w:szCs w:val="22"/>
          <w:lang w:val="en-GB"/>
        </w:rPr>
        <w:t xml:space="preserve">TASK-II: </w:t>
      </w:r>
      <w:r w:rsidRPr="005674EF">
        <w:rPr>
          <w:rFonts w:ascii="Arial" w:hAnsi="Arial" w:cs="Arial"/>
          <w:color w:val="000000"/>
          <w:sz w:val="22"/>
          <w:szCs w:val="22"/>
          <w:lang w:val="en-GB"/>
        </w:rPr>
        <w:t xml:space="preserve">APPLICATION OF </w:t>
      </w:r>
      <w:r w:rsidRPr="005674EF">
        <w:rPr>
          <w:rFonts w:ascii="Arial" w:hAnsi="Arial" w:cs="Arial"/>
          <w:caps/>
          <w:color w:val="000000"/>
          <w:sz w:val="22"/>
          <w:szCs w:val="22"/>
          <w:lang w:val="en-GB"/>
        </w:rPr>
        <w:t>Foliar ZINC Fertilizers</w:t>
      </w:r>
    </w:p>
    <w:p w:rsidR="00D05195" w:rsidRPr="005674EF" w:rsidRDefault="00D05195" w:rsidP="00D05195">
      <w:pPr>
        <w:tabs>
          <w:tab w:val="left" w:pos="1260"/>
        </w:tabs>
        <w:spacing w:line="276" w:lineRule="auto"/>
        <w:rPr>
          <w:rFonts w:ascii="Arial" w:hAnsi="Arial" w:cs="Arial"/>
          <w:b/>
          <w:color w:val="000000"/>
          <w:sz w:val="22"/>
          <w:szCs w:val="22"/>
          <w:lang w:val="en-GB"/>
        </w:rPr>
      </w:pPr>
      <w:r w:rsidRPr="005674EF">
        <w:rPr>
          <w:rFonts w:ascii="Arial" w:hAnsi="Arial" w:cs="Arial"/>
          <w:b/>
          <w:sz w:val="22"/>
          <w:szCs w:val="22"/>
          <w:lang w:val="en-GB"/>
        </w:rPr>
        <w:t xml:space="preserve">TASK-III: </w:t>
      </w:r>
      <w:r w:rsidRPr="005674EF">
        <w:rPr>
          <w:rFonts w:ascii="Arial" w:hAnsi="Arial" w:cs="Arial"/>
          <w:color w:val="000000"/>
          <w:sz w:val="22"/>
          <w:szCs w:val="22"/>
          <w:lang w:val="en-GB"/>
        </w:rPr>
        <w:t>DISSEMINATION AND IMPLEMENTATION OF THE PROJECT RESULTS</w:t>
      </w:r>
      <w:r w:rsidRPr="005674EF">
        <w:rPr>
          <w:rFonts w:ascii="Arial" w:hAnsi="Arial" w:cs="Arial"/>
          <w:b/>
          <w:color w:val="000000"/>
          <w:sz w:val="22"/>
          <w:szCs w:val="22"/>
          <w:lang w:val="en-GB"/>
        </w:rPr>
        <w:t xml:space="preserve"> </w:t>
      </w:r>
    </w:p>
    <w:p w:rsidR="00D05195" w:rsidRPr="005674EF" w:rsidRDefault="00D05195" w:rsidP="00D05195">
      <w:pPr>
        <w:tabs>
          <w:tab w:val="left" w:pos="7132"/>
        </w:tabs>
        <w:ind w:right="147"/>
        <w:jc w:val="both"/>
        <w:rPr>
          <w:rFonts w:ascii="Arial" w:hAnsi="Arial" w:cs="Arial"/>
          <w:sz w:val="22"/>
          <w:szCs w:val="22"/>
          <w:lang w:val="en-GB"/>
        </w:rPr>
      </w:pPr>
    </w:p>
    <w:p w:rsidR="00D05195" w:rsidRPr="005674EF" w:rsidRDefault="00D05195" w:rsidP="00D05195">
      <w:pPr>
        <w:tabs>
          <w:tab w:val="left" w:pos="7132"/>
        </w:tabs>
        <w:ind w:right="147"/>
        <w:jc w:val="both"/>
        <w:rPr>
          <w:rFonts w:ascii="Arial" w:hAnsi="Arial" w:cs="Arial"/>
          <w:sz w:val="22"/>
          <w:szCs w:val="22"/>
          <w:lang w:val="en-GB"/>
        </w:rPr>
      </w:pPr>
      <w:r w:rsidRPr="005674EF">
        <w:rPr>
          <w:rFonts w:ascii="Arial" w:hAnsi="Arial" w:cs="Arial"/>
          <w:sz w:val="22"/>
          <w:szCs w:val="22"/>
          <w:lang w:val="en-GB"/>
        </w:rPr>
        <w:t>Below the results are summarized for those three Tasks</w:t>
      </w:r>
    </w:p>
    <w:p w:rsidR="00D05195" w:rsidRPr="005674EF" w:rsidRDefault="00D05195" w:rsidP="00D05195">
      <w:pPr>
        <w:contextualSpacing/>
        <w:rPr>
          <w:rFonts w:ascii="Arial" w:hAnsi="Arial" w:cs="Arial"/>
          <w:b/>
          <w:sz w:val="22"/>
          <w:szCs w:val="22"/>
          <w:lang w:val="en-GB"/>
        </w:rPr>
      </w:pPr>
    </w:p>
    <w:p w:rsidR="00D05195" w:rsidRPr="005674EF" w:rsidRDefault="00D05195" w:rsidP="00D05195">
      <w:pPr>
        <w:contextualSpacing/>
        <w:rPr>
          <w:rFonts w:ascii="Arial" w:hAnsi="Arial" w:cs="Arial"/>
          <w:b/>
          <w:sz w:val="22"/>
          <w:szCs w:val="22"/>
          <w:lang w:val="en-GB"/>
        </w:rPr>
      </w:pPr>
      <w:r w:rsidRPr="005674EF">
        <w:rPr>
          <w:rFonts w:ascii="Arial" w:hAnsi="Arial" w:cs="Arial"/>
          <w:b/>
          <w:sz w:val="22"/>
          <w:szCs w:val="22"/>
          <w:lang w:val="en-GB"/>
        </w:rPr>
        <w:t>TASK-I:  Soil Applied Fertilizers</w:t>
      </w:r>
    </w:p>
    <w:p w:rsidR="00D05195" w:rsidRPr="005674EF" w:rsidRDefault="00D05195" w:rsidP="00D05195">
      <w:pPr>
        <w:tabs>
          <w:tab w:val="left" w:pos="7132"/>
        </w:tabs>
        <w:ind w:right="147"/>
        <w:contextualSpacing/>
        <w:jc w:val="both"/>
        <w:rPr>
          <w:rFonts w:ascii="Arial" w:hAnsi="Arial" w:cs="Arial"/>
          <w:b/>
          <w:sz w:val="22"/>
          <w:szCs w:val="22"/>
          <w:lang w:val="en-GB"/>
        </w:rPr>
      </w:pPr>
      <w:r w:rsidRPr="005674EF">
        <w:rPr>
          <w:rFonts w:ascii="Arial" w:hAnsi="Arial" w:cs="Arial"/>
          <w:b/>
          <w:sz w:val="22"/>
          <w:szCs w:val="22"/>
          <w:lang w:val="en-GB"/>
        </w:rPr>
        <w:t>Seed Zinc: Effect on stand establishment</w:t>
      </w:r>
    </w:p>
    <w:p w:rsidR="00D05195" w:rsidRPr="005674EF" w:rsidRDefault="00D05195" w:rsidP="00D05195">
      <w:pPr>
        <w:tabs>
          <w:tab w:val="left" w:pos="7132"/>
        </w:tabs>
        <w:ind w:right="147"/>
        <w:contextualSpacing/>
        <w:jc w:val="both"/>
        <w:rPr>
          <w:rFonts w:ascii="Arial" w:hAnsi="Arial" w:cs="Arial"/>
          <w:b/>
          <w:sz w:val="22"/>
          <w:szCs w:val="22"/>
          <w:lang w:val="en-GB"/>
        </w:rPr>
      </w:pPr>
    </w:p>
    <w:p w:rsidR="00D05195" w:rsidRPr="005674EF" w:rsidRDefault="00D05195" w:rsidP="005F6689">
      <w:pPr>
        <w:tabs>
          <w:tab w:val="left" w:pos="7132"/>
        </w:tabs>
        <w:spacing w:line="276" w:lineRule="auto"/>
        <w:ind w:right="147"/>
        <w:jc w:val="both"/>
        <w:rPr>
          <w:rFonts w:ascii="Arial" w:hAnsi="Arial" w:cs="Arial"/>
          <w:sz w:val="22"/>
          <w:szCs w:val="22"/>
          <w:lang w:val="en-GB"/>
        </w:rPr>
      </w:pPr>
      <w:r w:rsidRPr="005674EF">
        <w:rPr>
          <w:rFonts w:ascii="Arial" w:hAnsi="Arial" w:cs="Arial"/>
          <w:sz w:val="22"/>
          <w:szCs w:val="22"/>
          <w:lang w:val="en-GB"/>
        </w:rPr>
        <w:t xml:space="preserve">The effect of Zn treatments on stand establishment was evaluated in all 5 countries working on wheat. Number of emerged plants was counted, and the seedling heights during early growing period were measured In Turkey, China, India and Pakistan; while visually-assessed </w:t>
      </w:r>
      <w:proofErr w:type="spellStart"/>
      <w:r w:rsidRPr="005674EF">
        <w:rPr>
          <w:rFonts w:ascii="Arial" w:hAnsi="Arial" w:cs="Arial"/>
          <w:sz w:val="22"/>
          <w:szCs w:val="22"/>
          <w:lang w:val="en-GB"/>
        </w:rPr>
        <w:t>vigor</w:t>
      </w:r>
      <w:proofErr w:type="spellEnd"/>
      <w:r w:rsidRPr="005674EF">
        <w:rPr>
          <w:rFonts w:ascii="Arial" w:hAnsi="Arial" w:cs="Arial"/>
          <w:sz w:val="22"/>
          <w:szCs w:val="22"/>
          <w:lang w:val="en-GB"/>
        </w:rPr>
        <w:t xml:space="preserve"> scores were used instead of seedling </w:t>
      </w:r>
      <w:r w:rsidRPr="005674EF">
        <w:rPr>
          <w:rFonts w:ascii="Arial" w:hAnsi="Arial" w:cs="Arial"/>
          <w:color w:val="000000" w:themeColor="text1"/>
          <w:sz w:val="22"/>
          <w:szCs w:val="22"/>
          <w:lang w:val="en-GB"/>
        </w:rPr>
        <w:t xml:space="preserve">heights in Zambia. Early growth </w:t>
      </w:r>
      <w:proofErr w:type="spellStart"/>
      <w:r w:rsidRPr="005674EF">
        <w:rPr>
          <w:rFonts w:ascii="Arial" w:hAnsi="Arial" w:cs="Arial"/>
          <w:color w:val="000000" w:themeColor="text1"/>
          <w:sz w:val="22"/>
          <w:szCs w:val="22"/>
          <w:lang w:val="en-GB"/>
        </w:rPr>
        <w:t>vigor</w:t>
      </w:r>
      <w:proofErr w:type="spellEnd"/>
      <w:r w:rsidRPr="005674EF">
        <w:rPr>
          <w:rFonts w:ascii="Arial" w:hAnsi="Arial" w:cs="Arial"/>
          <w:color w:val="000000" w:themeColor="text1"/>
          <w:sz w:val="22"/>
          <w:szCs w:val="22"/>
          <w:lang w:val="en-GB"/>
        </w:rPr>
        <w:t xml:space="preserve"> of wheat was significantly affected in China and Pakistan. It was not significantly affected in the other countries. Although not significantly, Mosaic-MESZ treatments tended to improve early plant </w:t>
      </w:r>
      <w:proofErr w:type="spellStart"/>
      <w:r w:rsidRPr="005674EF">
        <w:rPr>
          <w:rFonts w:ascii="Arial" w:hAnsi="Arial" w:cs="Arial"/>
          <w:color w:val="000000" w:themeColor="text1"/>
          <w:sz w:val="22"/>
          <w:szCs w:val="22"/>
          <w:lang w:val="en-GB"/>
        </w:rPr>
        <w:t>vigor</w:t>
      </w:r>
      <w:proofErr w:type="spellEnd"/>
      <w:r w:rsidRPr="005674EF">
        <w:rPr>
          <w:rFonts w:ascii="Arial" w:hAnsi="Arial" w:cs="Arial"/>
          <w:color w:val="000000" w:themeColor="text1"/>
          <w:sz w:val="22"/>
          <w:szCs w:val="22"/>
          <w:lang w:val="en-GB"/>
        </w:rPr>
        <w:t xml:space="preserve"> in Zambia. In Zambia, priming had an adverse effect on emergence counts, at one of the two experimental sites in both years. It was also the case at one site, in one year in China. Considering that seed priming also tended to reduce stand establishment of rice in Thailand and common beans in Brazil, the priming-solution</w:t>
      </w:r>
      <w:r w:rsidRPr="005674EF">
        <w:rPr>
          <w:rFonts w:ascii="Arial" w:hAnsi="Arial" w:cs="Arial"/>
          <w:sz w:val="22"/>
          <w:szCs w:val="22"/>
          <w:lang w:val="en-GB"/>
        </w:rPr>
        <w:t xml:space="preserve"> concentration used was reduced in 2nd year in those countries.</w:t>
      </w:r>
    </w:p>
    <w:p w:rsidR="00D05195" w:rsidRPr="005674EF" w:rsidRDefault="00D05195" w:rsidP="005F6689">
      <w:pPr>
        <w:tabs>
          <w:tab w:val="left" w:pos="7132"/>
        </w:tabs>
        <w:spacing w:line="276" w:lineRule="auto"/>
        <w:ind w:right="147"/>
        <w:jc w:val="both"/>
        <w:rPr>
          <w:rFonts w:ascii="Arial" w:hAnsi="Arial" w:cs="Arial"/>
          <w:sz w:val="22"/>
          <w:szCs w:val="22"/>
          <w:lang w:val="en-GB"/>
        </w:rPr>
      </w:pPr>
    </w:p>
    <w:p w:rsidR="00D05195" w:rsidRPr="005674EF" w:rsidRDefault="00D05195" w:rsidP="005F6689">
      <w:pPr>
        <w:tabs>
          <w:tab w:val="left" w:pos="7132"/>
        </w:tabs>
        <w:spacing w:line="276" w:lineRule="auto"/>
        <w:ind w:right="147"/>
        <w:jc w:val="both"/>
        <w:rPr>
          <w:rFonts w:ascii="Arial" w:hAnsi="Arial" w:cs="Arial"/>
          <w:sz w:val="22"/>
          <w:szCs w:val="22"/>
          <w:lang w:val="en-GB"/>
        </w:rPr>
      </w:pPr>
      <w:r w:rsidRPr="005674EF">
        <w:rPr>
          <w:rFonts w:ascii="Arial" w:hAnsi="Arial" w:cs="Arial"/>
          <w:sz w:val="22"/>
          <w:szCs w:val="22"/>
          <w:lang w:val="en-GB"/>
        </w:rPr>
        <w:t xml:space="preserve">Both number of emerged seedlings and seedling heights were affected in China and Pakistan, the effect being much more pronounced in the latter. The main difference between the results from these 2 countries was the fact that both methods of using high-Zn </w:t>
      </w:r>
      <w:r w:rsidRPr="005674EF">
        <w:rPr>
          <w:rFonts w:ascii="Arial" w:hAnsi="Arial" w:cs="Arial"/>
          <w:sz w:val="22"/>
          <w:szCs w:val="22"/>
          <w:lang w:val="en-GB"/>
        </w:rPr>
        <w:lastRenderedPageBreak/>
        <w:t xml:space="preserve">seeds improved stand establishment in Pakistan, while priming seeds in Zn solution had an adverse effect on stand establishment in China, except for 1 experiment in 2012-2013, where priming also improved emergence. </w:t>
      </w:r>
    </w:p>
    <w:p w:rsidR="00D05195" w:rsidRPr="005674EF" w:rsidRDefault="00D05195" w:rsidP="00D05195">
      <w:pPr>
        <w:tabs>
          <w:tab w:val="left" w:pos="7132"/>
        </w:tabs>
        <w:ind w:right="147"/>
        <w:jc w:val="both"/>
        <w:rPr>
          <w:rFonts w:ascii="Arial" w:hAnsi="Arial" w:cs="Arial"/>
          <w:sz w:val="22"/>
          <w:szCs w:val="22"/>
          <w:lang w:val="en-GB"/>
        </w:rPr>
      </w:pPr>
    </w:p>
    <w:p w:rsidR="00D05195" w:rsidRPr="005674EF" w:rsidRDefault="00D05195" w:rsidP="00D05195">
      <w:pPr>
        <w:tabs>
          <w:tab w:val="left" w:pos="7132"/>
        </w:tabs>
        <w:ind w:right="147"/>
        <w:jc w:val="both"/>
        <w:rPr>
          <w:rFonts w:ascii="Arial" w:hAnsi="Arial" w:cs="Arial"/>
          <w:sz w:val="22"/>
          <w:szCs w:val="22"/>
          <w:lang w:val="en-GB"/>
        </w:rPr>
      </w:pPr>
      <w:r w:rsidRPr="005674EF">
        <w:rPr>
          <w:rFonts w:ascii="Arial" w:hAnsi="Arial" w:cs="Arial"/>
          <w:sz w:val="22"/>
          <w:szCs w:val="22"/>
          <w:lang w:val="en-GB"/>
        </w:rPr>
        <w:t xml:space="preserve">The effect of using high-Zn seed on emergence counts are given in </w:t>
      </w:r>
      <w:r w:rsidRPr="005674EF">
        <w:rPr>
          <w:rFonts w:ascii="Arial" w:hAnsi="Arial" w:cs="Arial"/>
          <w:b/>
          <w:sz w:val="22"/>
          <w:szCs w:val="22"/>
          <w:lang w:val="en-GB"/>
        </w:rPr>
        <w:t>TABLE-1</w:t>
      </w:r>
      <w:r w:rsidRPr="005674EF">
        <w:rPr>
          <w:rFonts w:ascii="Arial" w:hAnsi="Arial" w:cs="Arial"/>
          <w:sz w:val="22"/>
          <w:szCs w:val="22"/>
          <w:lang w:val="en-GB"/>
        </w:rPr>
        <w:t xml:space="preserve"> for China and Pakistan. </w:t>
      </w:r>
    </w:p>
    <w:p w:rsidR="00D05195" w:rsidRPr="005674EF" w:rsidRDefault="00D05195" w:rsidP="00D05195">
      <w:pPr>
        <w:tabs>
          <w:tab w:val="left" w:pos="7132"/>
        </w:tabs>
        <w:ind w:right="147"/>
        <w:jc w:val="both"/>
        <w:rPr>
          <w:rFonts w:ascii="Arial" w:hAnsi="Arial" w:cs="Arial"/>
          <w:sz w:val="22"/>
          <w:szCs w:val="22"/>
          <w:lang w:val="en-GB"/>
        </w:rPr>
      </w:pPr>
    </w:p>
    <w:p w:rsidR="00D05195" w:rsidRPr="005674EF" w:rsidRDefault="00D05195" w:rsidP="00D05195">
      <w:pPr>
        <w:tabs>
          <w:tab w:val="left" w:pos="7132"/>
        </w:tabs>
        <w:ind w:right="147"/>
        <w:jc w:val="both"/>
        <w:rPr>
          <w:rFonts w:ascii="Arial" w:hAnsi="Arial" w:cs="Arial"/>
          <w:sz w:val="22"/>
          <w:szCs w:val="22"/>
          <w:lang w:val="en-GB"/>
        </w:rPr>
      </w:pPr>
    </w:p>
    <w:p w:rsidR="00D05195" w:rsidRPr="005674EF" w:rsidRDefault="00D05195" w:rsidP="00D05195">
      <w:pPr>
        <w:tabs>
          <w:tab w:val="left" w:pos="7132"/>
        </w:tabs>
        <w:ind w:left="284" w:right="147"/>
        <w:jc w:val="both"/>
        <w:rPr>
          <w:rFonts w:ascii="Arial" w:hAnsi="Arial" w:cs="Arial"/>
          <w:sz w:val="22"/>
          <w:szCs w:val="22"/>
          <w:lang w:val="en-GB"/>
        </w:rPr>
      </w:pPr>
      <w:r w:rsidRPr="005674EF">
        <w:rPr>
          <w:rFonts w:ascii="Arial" w:hAnsi="Arial" w:cs="Arial"/>
          <w:b/>
          <w:sz w:val="22"/>
          <w:szCs w:val="22"/>
          <w:lang w:val="en-GB"/>
        </w:rPr>
        <w:t>TABLE 1.</w:t>
      </w:r>
      <w:r w:rsidRPr="005674EF">
        <w:rPr>
          <w:rFonts w:ascii="Arial" w:hAnsi="Arial" w:cs="Arial"/>
          <w:sz w:val="22"/>
          <w:szCs w:val="22"/>
          <w:lang w:val="en-GB"/>
        </w:rPr>
        <w:t xml:space="preserve"> Effect of Zn-enriched seeds on improvement of wheat seedling emergence in China and Pakistan.</w:t>
      </w:r>
    </w:p>
    <w:tbl>
      <w:tblPr>
        <w:tblStyle w:val="TableGrid"/>
        <w:tblW w:w="4650" w:type="pct"/>
        <w:jc w:val="center"/>
        <w:tblInd w:w="650" w:type="dxa"/>
        <w:tblLook w:val="04A0"/>
      </w:tblPr>
      <w:tblGrid>
        <w:gridCol w:w="1963"/>
        <w:gridCol w:w="938"/>
        <w:gridCol w:w="943"/>
        <w:gridCol w:w="941"/>
        <w:gridCol w:w="942"/>
        <w:gridCol w:w="944"/>
        <w:gridCol w:w="944"/>
        <w:gridCol w:w="1023"/>
      </w:tblGrid>
      <w:tr w:rsidR="00D05195" w:rsidRPr="005674EF" w:rsidTr="00634EF7">
        <w:trPr>
          <w:jc w:val="center"/>
        </w:trPr>
        <w:tc>
          <w:tcPr>
            <w:tcW w:w="1059" w:type="pct"/>
            <w:vMerge w:val="restart"/>
            <w:vAlign w:val="center"/>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TREATMENT</w:t>
            </w:r>
          </w:p>
        </w:tc>
        <w:tc>
          <w:tcPr>
            <w:tcW w:w="3941" w:type="pct"/>
            <w:gridSpan w:val="7"/>
            <w:tcBorders>
              <w:bottom w:val="single" w:sz="4" w:space="0" w:color="auto"/>
            </w:tcBorders>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NUMBER OF EMERGED PLANTS m</w:t>
            </w:r>
            <w:r w:rsidRPr="005674EF">
              <w:rPr>
                <w:rFonts w:ascii="Arial" w:hAnsi="Arial" w:cs="Arial"/>
                <w:b/>
                <w:sz w:val="22"/>
                <w:szCs w:val="22"/>
                <w:vertAlign w:val="superscript"/>
                <w:lang w:val="en-GB"/>
              </w:rPr>
              <w:t>-2</w:t>
            </w:r>
          </w:p>
        </w:tc>
      </w:tr>
      <w:tr w:rsidR="00D05195" w:rsidRPr="005674EF" w:rsidTr="00634EF7">
        <w:trPr>
          <w:jc w:val="center"/>
        </w:trPr>
        <w:tc>
          <w:tcPr>
            <w:tcW w:w="1059" w:type="pct"/>
            <w:vMerge/>
            <w:vAlign w:val="center"/>
          </w:tcPr>
          <w:p w:rsidR="00D05195" w:rsidRPr="005674EF" w:rsidRDefault="00D05195" w:rsidP="0085316E">
            <w:pPr>
              <w:tabs>
                <w:tab w:val="left" w:pos="7132"/>
              </w:tabs>
              <w:ind w:right="147"/>
              <w:jc w:val="center"/>
              <w:rPr>
                <w:rFonts w:ascii="Arial" w:hAnsi="Arial" w:cs="Arial"/>
                <w:b/>
                <w:sz w:val="22"/>
                <w:szCs w:val="22"/>
                <w:lang w:val="en-GB"/>
              </w:rPr>
            </w:pPr>
          </w:p>
        </w:tc>
        <w:tc>
          <w:tcPr>
            <w:tcW w:w="2231" w:type="pct"/>
            <w:gridSpan w:val="4"/>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CHINA</w:t>
            </w:r>
          </w:p>
        </w:tc>
        <w:tc>
          <w:tcPr>
            <w:tcW w:w="1710" w:type="pct"/>
            <w:gridSpan w:val="3"/>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*PAKISTAN</w:t>
            </w:r>
          </w:p>
        </w:tc>
      </w:tr>
      <w:tr w:rsidR="00D05195" w:rsidRPr="005674EF" w:rsidTr="00634EF7">
        <w:trPr>
          <w:jc w:val="center"/>
        </w:trPr>
        <w:tc>
          <w:tcPr>
            <w:tcW w:w="1059" w:type="pct"/>
            <w:vMerge/>
            <w:vAlign w:val="center"/>
          </w:tcPr>
          <w:p w:rsidR="00D05195" w:rsidRPr="005674EF" w:rsidRDefault="00D05195" w:rsidP="0085316E">
            <w:pPr>
              <w:tabs>
                <w:tab w:val="left" w:pos="7132"/>
              </w:tabs>
              <w:ind w:right="147"/>
              <w:jc w:val="center"/>
              <w:rPr>
                <w:rFonts w:ascii="Arial" w:hAnsi="Arial" w:cs="Arial"/>
                <w:b/>
                <w:sz w:val="22"/>
                <w:szCs w:val="22"/>
                <w:lang w:val="en-GB"/>
              </w:rPr>
            </w:pPr>
          </w:p>
        </w:tc>
        <w:tc>
          <w:tcPr>
            <w:tcW w:w="1115" w:type="pct"/>
            <w:gridSpan w:val="2"/>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SITE 1</w:t>
            </w:r>
          </w:p>
        </w:tc>
        <w:tc>
          <w:tcPr>
            <w:tcW w:w="1116" w:type="pct"/>
            <w:gridSpan w:val="2"/>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SITE 2</w:t>
            </w:r>
          </w:p>
        </w:tc>
        <w:tc>
          <w:tcPr>
            <w:tcW w:w="559"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2011-2012</w:t>
            </w:r>
          </w:p>
        </w:tc>
        <w:tc>
          <w:tcPr>
            <w:tcW w:w="559"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2012-2013</w:t>
            </w:r>
          </w:p>
        </w:tc>
        <w:tc>
          <w:tcPr>
            <w:tcW w:w="592"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DEMO</w:t>
            </w:r>
          </w:p>
        </w:tc>
      </w:tr>
      <w:tr w:rsidR="00D05195" w:rsidRPr="005674EF" w:rsidTr="00634EF7">
        <w:trPr>
          <w:jc w:val="center"/>
        </w:trPr>
        <w:tc>
          <w:tcPr>
            <w:tcW w:w="1059" w:type="pct"/>
            <w:vMerge/>
            <w:tcBorders>
              <w:bottom w:val="single" w:sz="4" w:space="0" w:color="auto"/>
            </w:tcBorders>
          </w:tcPr>
          <w:p w:rsidR="00D05195" w:rsidRPr="005674EF" w:rsidRDefault="00D05195" w:rsidP="0085316E">
            <w:pPr>
              <w:tabs>
                <w:tab w:val="left" w:pos="7132"/>
              </w:tabs>
              <w:ind w:right="147"/>
              <w:jc w:val="both"/>
              <w:rPr>
                <w:rFonts w:ascii="Arial" w:hAnsi="Arial" w:cs="Arial"/>
                <w:sz w:val="22"/>
                <w:szCs w:val="22"/>
                <w:lang w:val="en-GB"/>
              </w:rPr>
            </w:pPr>
          </w:p>
        </w:tc>
        <w:tc>
          <w:tcPr>
            <w:tcW w:w="556" w:type="pct"/>
            <w:tcBorders>
              <w:bottom w:val="single" w:sz="4" w:space="0" w:color="auto"/>
            </w:tcBorders>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w:t>
            </w:r>
          </w:p>
        </w:tc>
        <w:tc>
          <w:tcPr>
            <w:tcW w:w="559" w:type="pct"/>
            <w:tcBorders>
              <w:bottom w:val="single" w:sz="4" w:space="0" w:color="auto"/>
            </w:tcBorders>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w:t>
            </w:r>
          </w:p>
        </w:tc>
        <w:tc>
          <w:tcPr>
            <w:tcW w:w="558" w:type="pct"/>
            <w:tcBorders>
              <w:bottom w:val="single" w:sz="4" w:space="0" w:color="auto"/>
            </w:tcBorders>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w:t>
            </w:r>
          </w:p>
        </w:tc>
        <w:tc>
          <w:tcPr>
            <w:tcW w:w="558" w:type="pct"/>
            <w:tcBorders>
              <w:bottom w:val="single" w:sz="4" w:space="0" w:color="auto"/>
            </w:tcBorders>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w:t>
            </w:r>
          </w:p>
        </w:tc>
        <w:tc>
          <w:tcPr>
            <w:tcW w:w="1710" w:type="pct"/>
            <w:gridSpan w:val="3"/>
            <w:tcBorders>
              <w:bottom w:val="single" w:sz="4" w:space="0" w:color="auto"/>
            </w:tcBorders>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634EF7">
        <w:trPr>
          <w:jc w:val="center"/>
        </w:trPr>
        <w:tc>
          <w:tcPr>
            <w:tcW w:w="1059" w:type="pct"/>
            <w:tcBorders>
              <w:bottom w:val="single" w:sz="4" w:space="0" w:color="auto"/>
            </w:tcBorders>
            <w:shd w:val="clear" w:color="auto" w:fill="F2F2F2" w:themeFill="background1" w:themeFillShade="F2"/>
            <w:vAlign w:val="center"/>
          </w:tcPr>
          <w:p w:rsidR="00D05195" w:rsidRPr="005674EF" w:rsidRDefault="00D05195" w:rsidP="0085316E">
            <w:pPr>
              <w:tabs>
                <w:tab w:val="left" w:pos="7132"/>
              </w:tabs>
              <w:ind w:right="147"/>
              <w:rPr>
                <w:rFonts w:ascii="Arial" w:hAnsi="Arial" w:cs="Arial"/>
                <w:sz w:val="22"/>
                <w:szCs w:val="22"/>
                <w:lang w:val="en-GB"/>
              </w:rPr>
            </w:pPr>
            <w:r w:rsidRPr="005674EF">
              <w:rPr>
                <w:rFonts w:ascii="Arial" w:hAnsi="Arial" w:cs="Arial"/>
                <w:sz w:val="22"/>
                <w:szCs w:val="22"/>
                <w:lang w:val="en-GB"/>
              </w:rPr>
              <w:t>CONTROL (LC)</w:t>
            </w:r>
          </w:p>
          <w:p w:rsidR="00D05195" w:rsidRPr="005674EF" w:rsidRDefault="00D05195" w:rsidP="0085316E">
            <w:pPr>
              <w:tabs>
                <w:tab w:val="left" w:pos="7132"/>
              </w:tabs>
              <w:ind w:right="147"/>
              <w:rPr>
                <w:rFonts w:ascii="Arial" w:hAnsi="Arial" w:cs="Arial"/>
                <w:sz w:val="22"/>
                <w:szCs w:val="22"/>
                <w:lang w:val="en-GB"/>
              </w:rPr>
            </w:pPr>
          </w:p>
        </w:tc>
        <w:tc>
          <w:tcPr>
            <w:tcW w:w="556"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295</w:t>
            </w:r>
          </w:p>
        </w:tc>
        <w:tc>
          <w:tcPr>
            <w:tcW w:w="559"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360</w:t>
            </w:r>
          </w:p>
        </w:tc>
        <w:tc>
          <w:tcPr>
            <w:tcW w:w="558"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436</w:t>
            </w:r>
          </w:p>
        </w:tc>
        <w:tc>
          <w:tcPr>
            <w:tcW w:w="558"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275</w:t>
            </w:r>
          </w:p>
        </w:tc>
        <w:tc>
          <w:tcPr>
            <w:tcW w:w="559"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197</w:t>
            </w:r>
          </w:p>
        </w:tc>
        <w:tc>
          <w:tcPr>
            <w:tcW w:w="559"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192</w:t>
            </w:r>
          </w:p>
        </w:tc>
        <w:tc>
          <w:tcPr>
            <w:tcW w:w="592" w:type="pct"/>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168</w:t>
            </w:r>
          </w:p>
        </w:tc>
      </w:tr>
      <w:tr w:rsidR="00D05195" w:rsidRPr="005674EF" w:rsidTr="00634EF7">
        <w:trPr>
          <w:jc w:val="center"/>
        </w:trPr>
        <w:tc>
          <w:tcPr>
            <w:tcW w:w="1059" w:type="pct"/>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 + high seed Zn through Foliar Zn Spray</w:t>
            </w:r>
          </w:p>
        </w:tc>
        <w:tc>
          <w:tcPr>
            <w:tcW w:w="556"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350</w:t>
            </w:r>
          </w:p>
        </w:tc>
        <w:tc>
          <w:tcPr>
            <w:tcW w:w="559"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425</w:t>
            </w:r>
          </w:p>
        </w:tc>
        <w:tc>
          <w:tcPr>
            <w:tcW w:w="55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477</w:t>
            </w:r>
          </w:p>
        </w:tc>
        <w:tc>
          <w:tcPr>
            <w:tcW w:w="55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351</w:t>
            </w:r>
          </w:p>
        </w:tc>
        <w:tc>
          <w:tcPr>
            <w:tcW w:w="559"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332</w:t>
            </w:r>
          </w:p>
        </w:tc>
        <w:tc>
          <w:tcPr>
            <w:tcW w:w="559"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368</w:t>
            </w:r>
          </w:p>
        </w:tc>
        <w:tc>
          <w:tcPr>
            <w:tcW w:w="592"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215</w:t>
            </w:r>
          </w:p>
        </w:tc>
      </w:tr>
      <w:tr w:rsidR="00D05195" w:rsidRPr="005674EF" w:rsidTr="00634EF7">
        <w:trPr>
          <w:jc w:val="center"/>
        </w:trPr>
        <w:tc>
          <w:tcPr>
            <w:tcW w:w="5000" w:type="pct"/>
            <w:gridSpan w:val="8"/>
            <w:vAlign w:val="center"/>
          </w:tcPr>
          <w:p w:rsidR="00D05195" w:rsidRPr="005674EF" w:rsidRDefault="00D05195" w:rsidP="0085316E">
            <w:pPr>
              <w:tabs>
                <w:tab w:val="left" w:pos="7132"/>
              </w:tabs>
              <w:ind w:right="147"/>
              <w:jc w:val="center"/>
              <w:rPr>
                <w:rFonts w:ascii="Arial" w:hAnsi="Arial" w:cs="Arial"/>
                <w:sz w:val="22"/>
                <w:szCs w:val="22"/>
                <w:lang w:val="en-GB"/>
              </w:rPr>
            </w:pPr>
          </w:p>
        </w:tc>
      </w:tr>
      <w:tr w:rsidR="00D05195" w:rsidRPr="005674EF" w:rsidTr="00634EF7">
        <w:trPr>
          <w:jc w:val="center"/>
        </w:trPr>
        <w:tc>
          <w:tcPr>
            <w:tcW w:w="1059" w:type="pct"/>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vertAlign w:val="superscript"/>
                <w:lang w:val="en-GB" w:bidi="th-TH"/>
              </w:rPr>
              <w:t>**</w:t>
            </w:r>
            <w:r w:rsidRPr="005674EF">
              <w:rPr>
                <w:rFonts w:ascii="Arial" w:hAnsi="Arial" w:cs="Arial"/>
                <w:b/>
                <w:sz w:val="22"/>
                <w:szCs w:val="22"/>
                <w:lang w:val="en-GB" w:bidi="th-TH"/>
              </w:rPr>
              <w:t>IMPROVEMENT (%)</w:t>
            </w:r>
          </w:p>
        </w:tc>
        <w:tc>
          <w:tcPr>
            <w:tcW w:w="556"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18.6</w:t>
            </w:r>
          </w:p>
        </w:tc>
        <w:tc>
          <w:tcPr>
            <w:tcW w:w="559"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18.1</w:t>
            </w:r>
          </w:p>
        </w:tc>
        <w:tc>
          <w:tcPr>
            <w:tcW w:w="558" w:type="pct"/>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558"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27.6</w:t>
            </w:r>
          </w:p>
        </w:tc>
        <w:tc>
          <w:tcPr>
            <w:tcW w:w="559"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68.5</w:t>
            </w:r>
          </w:p>
        </w:tc>
        <w:tc>
          <w:tcPr>
            <w:tcW w:w="559"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91.7</w:t>
            </w:r>
          </w:p>
        </w:tc>
        <w:tc>
          <w:tcPr>
            <w:tcW w:w="592"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28.0</w:t>
            </w:r>
          </w:p>
        </w:tc>
      </w:tr>
    </w:tbl>
    <w:p w:rsidR="00D05195" w:rsidRPr="005674EF" w:rsidRDefault="00D05195" w:rsidP="00D05195">
      <w:pPr>
        <w:tabs>
          <w:tab w:val="left" w:pos="7132"/>
        </w:tabs>
        <w:ind w:left="142" w:right="147"/>
        <w:contextualSpacing/>
        <w:jc w:val="both"/>
        <w:rPr>
          <w:rFonts w:ascii="Arial" w:hAnsi="Arial" w:cs="Arial"/>
          <w:sz w:val="22"/>
          <w:szCs w:val="22"/>
          <w:lang w:val="en-GB"/>
        </w:rPr>
      </w:pPr>
      <w:r w:rsidRPr="005674EF">
        <w:rPr>
          <w:rFonts w:ascii="Arial" w:eastAsia="Calibri" w:hAnsi="Arial" w:cs="Arial"/>
          <w:bCs/>
          <w:sz w:val="22"/>
          <w:szCs w:val="22"/>
          <w:lang w:val="en-GB"/>
        </w:rPr>
        <w:t>*The values given for Pakistan are means of 3 experiments in 2011-12, 2 experiments in 2012-13 and 5 demonstration/trials in 2012-13</w:t>
      </w:r>
    </w:p>
    <w:p w:rsidR="00D05195" w:rsidRPr="005674EF" w:rsidRDefault="00D05195" w:rsidP="00D05195">
      <w:pPr>
        <w:tabs>
          <w:tab w:val="left" w:pos="7132"/>
        </w:tabs>
        <w:ind w:left="142" w:right="147"/>
        <w:contextualSpacing/>
        <w:jc w:val="both"/>
        <w:rPr>
          <w:rFonts w:ascii="Arial" w:hAnsi="Arial" w:cs="Arial"/>
          <w:sz w:val="22"/>
          <w:szCs w:val="22"/>
          <w:lang w:val="en-GB"/>
        </w:rPr>
      </w:pPr>
      <w:r w:rsidRPr="005674EF">
        <w:rPr>
          <w:rFonts w:ascii="Arial" w:hAnsi="Arial" w:cs="Arial"/>
          <w:sz w:val="22"/>
          <w:szCs w:val="22"/>
          <w:vertAlign w:val="superscript"/>
          <w:lang w:val="en-GB"/>
        </w:rPr>
        <w:t>**</w:t>
      </w:r>
      <w:r w:rsidRPr="005674EF">
        <w:rPr>
          <w:rFonts w:ascii="Arial" w:hAnsi="Arial" w:cs="Arial"/>
          <w:sz w:val="22"/>
          <w:szCs w:val="22"/>
          <w:lang w:val="en-GB"/>
        </w:rPr>
        <w:t xml:space="preserve">Improvement due to </w:t>
      </w:r>
      <w:proofErr w:type="spellStart"/>
      <w:r w:rsidRPr="005674EF">
        <w:rPr>
          <w:rFonts w:ascii="Arial" w:hAnsi="Arial" w:cs="Arial"/>
          <w:sz w:val="22"/>
          <w:szCs w:val="22"/>
          <w:lang w:val="en-GB"/>
        </w:rPr>
        <w:t>foliarly</w:t>
      </w:r>
      <w:proofErr w:type="spellEnd"/>
      <w:r w:rsidRPr="005674EF">
        <w:rPr>
          <w:rFonts w:ascii="Arial" w:hAnsi="Arial" w:cs="Arial"/>
          <w:sz w:val="22"/>
          <w:szCs w:val="22"/>
          <w:lang w:val="en-GB"/>
        </w:rPr>
        <w:t xml:space="preserve"> increased seed Zn as compared to LC.</w:t>
      </w:r>
    </w:p>
    <w:p w:rsidR="00D05195" w:rsidRPr="005674EF" w:rsidRDefault="00D05195" w:rsidP="00D05195">
      <w:pPr>
        <w:tabs>
          <w:tab w:val="left" w:pos="7132"/>
        </w:tabs>
        <w:ind w:left="142" w:right="147"/>
        <w:contextualSpacing/>
        <w:jc w:val="both"/>
        <w:rPr>
          <w:rFonts w:ascii="Arial" w:hAnsi="Arial" w:cs="Arial"/>
          <w:sz w:val="22"/>
          <w:szCs w:val="22"/>
          <w:lang w:val="en-GB"/>
        </w:rPr>
      </w:pPr>
      <w:r w:rsidRPr="005674EF">
        <w:rPr>
          <w:rFonts w:ascii="Arial" w:hAnsi="Arial" w:cs="Arial"/>
          <w:sz w:val="22"/>
          <w:szCs w:val="22"/>
          <w:lang w:val="en-GB"/>
        </w:rPr>
        <w:t xml:space="preserve"> </w:t>
      </w:r>
    </w:p>
    <w:p w:rsidR="00D05195" w:rsidRPr="005674EF" w:rsidRDefault="00D05195" w:rsidP="005F6689">
      <w:pPr>
        <w:tabs>
          <w:tab w:val="left" w:pos="7132"/>
        </w:tabs>
        <w:spacing w:line="276" w:lineRule="auto"/>
        <w:ind w:right="147"/>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 xml:space="preserve">As can be seen in </w:t>
      </w:r>
      <w:r w:rsidRPr="005674EF">
        <w:rPr>
          <w:rFonts w:ascii="Arial" w:hAnsi="Arial" w:cs="Arial"/>
          <w:b/>
          <w:color w:val="000000" w:themeColor="text1"/>
          <w:sz w:val="22"/>
          <w:szCs w:val="22"/>
          <w:lang w:val="en-GB"/>
        </w:rPr>
        <w:t>TABLE-1</w:t>
      </w:r>
      <w:r w:rsidRPr="005674EF">
        <w:rPr>
          <w:rFonts w:ascii="Arial" w:hAnsi="Arial" w:cs="Arial"/>
          <w:color w:val="000000" w:themeColor="text1"/>
          <w:sz w:val="22"/>
          <w:szCs w:val="22"/>
          <w:lang w:val="en-GB"/>
        </w:rPr>
        <w:t>, using high-Zn seed improved number of emerged seedlings in 3 of the 4 experiments in China, and all tests in Pakistan. The particularly striking effect was found in Pakistan. In 2013-2014 trials of Pakistan, a better emergence has also been observed in plots where Zn-enriched seeds were used.</w:t>
      </w:r>
    </w:p>
    <w:p w:rsidR="00D05195" w:rsidRPr="005674EF" w:rsidRDefault="00D05195" w:rsidP="005F6689">
      <w:pPr>
        <w:tabs>
          <w:tab w:val="left" w:pos="7132"/>
        </w:tabs>
        <w:spacing w:line="276" w:lineRule="auto"/>
        <w:ind w:right="147"/>
        <w:jc w:val="both"/>
        <w:rPr>
          <w:rFonts w:ascii="Arial" w:hAnsi="Arial" w:cs="Arial"/>
          <w:sz w:val="22"/>
          <w:szCs w:val="22"/>
          <w:lang w:val="en-GB"/>
        </w:rPr>
      </w:pPr>
      <w:r w:rsidRPr="005674EF">
        <w:rPr>
          <w:rFonts w:ascii="Arial" w:hAnsi="Arial" w:cs="Arial"/>
          <w:sz w:val="22"/>
          <w:szCs w:val="22"/>
          <w:lang w:val="en-GB"/>
        </w:rPr>
        <w:tab/>
      </w:r>
    </w:p>
    <w:p w:rsidR="00D05195" w:rsidRPr="005674EF" w:rsidRDefault="00D05195" w:rsidP="005F6689">
      <w:pPr>
        <w:tabs>
          <w:tab w:val="left" w:pos="7132"/>
        </w:tabs>
        <w:spacing w:line="276" w:lineRule="auto"/>
        <w:jc w:val="both"/>
        <w:rPr>
          <w:rFonts w:ascii="Arial" w:hAnsi="Arial" w:cs="Arial"/>
          <w:sz w:val="22"/>
          <w:szCs w:val="22"/>
          <w:lang w:val="en-GB"/>
        </w:rPr>
      </w:pPr>
      <w:r w:rsidRPr="005674EF">
        <w:rPr>
          <w:rFonts w:ascii="Arial" w:hAnsi="Arial" w:cs="Arial"/>
          <w:sz w:val="22"/>
          <w:szCs w:val="22"/>
          <w:lang w:val="en-GB"/>
        </w:rPr>
        <w:t>In the experiments conducted in India, there were also differences in emergence counts due to seed Zn-enrichment but these differences were not statistically significant. However, on the average of all 6 field experiments in 2 years, seed Zn enrichment with foliar application improved emergence rates by about 9 % over control treatment. In Zambia, there were no differences in emergence counts. In case of rice, as mentioned, below, there were significant increases in grain yield by using Zn-enriched seeds in China,  India and Thailand (in the second year).</w:t>
      </w:r>
    </w:p>
    <w:p w:rsidR="00D05195" w:rsidRPr="005674EF" w:rsidRDefault="00D05195" w:rsidP="005F6689">
      <w:pPr>
        <w:spacing w:line="276" w:lineRule="auto"/>
        <w:rPr>
          <w:rFonts w:ascii="Arial" w:hAnsi="Arial" w:cs="Arial"/>
          <w:b/>
          <w:sz w:val="22"/>
          <w:szCs w:val="22"/>
          <w:lang w:val="en-GB"/>
        </w:rPr>
      </w:pPr>
    </w:p>
    <w:p w:rsidR="00D05195" w:rsidRPr="005674EF" w:rsidRDefault="00D05195" w:rsidP="005F6689">
      <w:pPr>
        <w:spacing w:line="276" w:lineRule="auto"/>
        <w:rPr>
          <w:rFonts w:ascii="Arial" w:hAnsi="Arial" w:cs="Arial"/>
          <w:b/>
          <w:sz w:val="22"/>
          <w:szCs w:val="22"/>
          <w:lang w:val="en-GB"/>
        </w:rPr>
      </w:pPr>
      <w:r w:rsidRPr="005674EF">
        <w:rPr>
          <w:rFonts w:ascii="Arial" w:hAnsi="Arial" w:cs="Arial"/>
          <w:b/>
          <w:sz w:val="22"/>
          <w:szCs w:val="22"/>
          <w:lang w:val="en-GB"/>
        </w:rPr>
        <w:t>Soil Applied Fertilizers and Grain Yield: Wheat</w:t>
      </w:r>
    </w:p>
    <w:p w:rsidR="00D05195" w:rsidRPr="005674EF" w:rsidRDefault="00D05195" w:rsidP="005F6689">
      <w:pPr>
        <w:tabs>
          <w:tab w:val="left" w:pos="7132"/>
        </w:tabs>
        <w:spacing w:line="276" w:lineRule="auto"/>
        <w:ind w:right="147"/>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 xml:space="preserve">Soil application of Zn-containing fertilizers did not result in significant yield improvements in Turkey, China, and Zambia. There were, however, distinct (but non-significant) increases in grain yield of wheat in some locations of those countries. Significant changes in yield due to treatments were found in India and Pakistan. In China, the fact that rice yields responded to soil application of Zn shows the relatively higher Zn efficiency of wheat as compared to rice. </w:t>
      </w:r>
    </w:p>
    <w:p w:rsidR="00D05195" w:rsidRPr="005674EF" w:rsidRDefault="00D05195" w:rsidP="005F6689">
      <w:pPr>
        <w:tabs>
          <w:tab w:val="left" w:pos="7132"/>
        </w:tabs>
        <w:spacing w:line="276" w:lineRule="auto"/>
        <w:ind w:right="147"/>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In contrast to the ineffectiveness of the soil applied Zn fertilizers in experiments in China, demonstration plots on farmers’ fields resulted in mostly significant increases in grain yields due to seed enrichment, ranging from 0.3% to 51 %, with a yield improvement of 18.3% as average of 5 fields.</w:t>
      </w:r>
    </w:p>
    <w:p w:rsidR="00D05195" w:rsidRPr="005674EF" w:rsidRDefault="00D05195" w:rsidP="005F6689">
      <w:pPr>
        <w:tabs>
          <w:tab w:val="left" w:pos="7132"/>
        </w:tabs>
        <w:spacing w:line="276" w:lineRule="auto"/>
        <w:ind w:right="147"/>
        <w:jc w:val="both"/>
        <w:rPr>
          <w:rFonts w:ascii="Arial" w:hAnsi="Arial" w:cs="Arial"/>
          <w:sz w:val="22"/>
          <w:szCs w:val="22"/>
          <w:lang w:val="en-GB"/>
        </w:rPr>
      </w:pPr>
    </w:p>
    <w:p w:rsidR="00D05195" w:rsidRPr="005674EF" w:rsidRDefault="00D05195" w:rsidP="005F6689">
      <w:pPr>
        <w:tabs>
          <w:tab w:val="left" w:pos="7132"/>
        </w:tabs>
        <w:spacing w:line="276" w:lineRule="auto"/>
        <w:ind w:right="147"/>
        <w:jc w:val="both"/>
        <w:rPr>
          <w:rFonts w:ascii="Arial" w:hAnsi="Arial" w:cs="Arial"/>
          <w:bCs/>
          <w:sz w:val="22"/>
          <w:szCs w:val="22"/>
          <w:lang w:val="en-GB"/>
        </w:rPr>
      </w:pPr>
      <w:r w:rsidRPr="005674EF">
        <w:rPr>
          <w:rFonts w:ascii="Arial" w:hAnsi="Arial" w:cs="Arial"/>
          <w:bCs/>
          <w:sz w:val="22"/>
          <w:szCs w:val="22"/>
          <w:lang w:val="en-GB"/>
        </w:rPr>
        <w:lastRenderedPageBreak/>
        <w:t xml:space="preserve">Wheat experiments were conducted at 3 sites in each of India and Pakistan in 2011-2012; at 3 sites in India and 2 sites in Pakistan in 2012-2013. In all of these 11 experiments, soil application of Zn improved wheat grain yields as compared to control treatments. However, the superiority of the different soil applied Zn treatments varied from site to site, presumably due to variations in climatic and soil conditions. </w:t>
      </w:r>
    </w:p>
    <w:p w:rsidR="00D05195" w:rsidRPr="005674EF" w:rsidRDefault="00D05195" w:rsidP="005F6689">
      <w:pPr>
        <w:tabs>
          <w:tab w:val="left" w:pos="7132"/>
        </w:tabs>
        <w:spacing w:line="276" w:lineRule="auto"/>
        <w:ind w:right="147"/>
        <w:jc w:val="both"/>
        <w:rPr>
          <w:rFonts w:ascii="Arial" w:hAnsi="Arial" w:cs="Arial"/>
          <w:bCs/>
          <w:sz w:val="22"/>
          <w:szCs w:val="22"/>
          <w:lang w:val="en-GB"/>
        </w:rPr>
      </w:pPr>
    </w:p>
    <w:p w:rsidR="00D05195" w:rsidRPr="005674EF" w:rsidRDefault="00D05195" w:rsidP="005F6689">
      <w:pPr>
        <w:tabs>
          <w:tab w:val="left" w:pos="7132"/>
        </w:tabs>
        <w:spacing w:line="276" w:lineRule="auto"/>
        <w:ind w:right="147"/>
        <w:jc w:val="both"/>
        <w:rPr>
          <w:rFonts w:ascii="Arial" w:hAnsi="Arial" w:cs="Arial"/>
          <w:b/>
          <w:bCs/>
          <w:sz w:val="22"/>
          <w:szCs w:val="22"/>
          <w:lang w:val="en-GB"/>
        </w:rPr>
      </w:pPr>
      <w:r w:rsidRPr="005674EF">
        <w:rPr>
          <w:rFonts w:ascii="Arial" w:hAnsi="Arial" w:cs="Arial"/>
          <w:bCs/>
          <w:sz w:val="22"/>
          <w:szCs w:val="22"/>
          <w:lang w:val="en-GB"/>
        </w:rPr>
        <w:t>Since the variables in the experiment are too many to make clearly visible comparisons, groups of Zn-compounds are compared with LC (Local Control) and LC + 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in </w:t>
      </w:r>
      <w:r w:rsidRPr="005674EF">
        <w:rPr>
          <w:rFonts w:ascii="Arial" w:hAnsi="Arial" w:cs="Arial"/>
          <w:b/>
          <w:bCs/>
          <w:sz w:val="22"/>
          <w:szCs w:val="22"/>
          <w:lang w:val="en-GB"/>
        </w:rPr>
        <w:t>TABLE- 2</w:t>
      </w:r>
      <w:r w:rsidRPr="005674EF">
        <w:rPr>
          <w:rFonts w:ascii="Arial" w:hAnsi="Arial" w:cs="Arial"/>
          <w:bCs/>
          <w:sz w:val="22"/>
          <w:szCs w:val="22"/>
          <w:lang w:val="en-GB"/>
        </w:rPr>
        <w:t xml:space="preserve"> and </w:t>
      </w:r>
      <w:r w:rsidRPr="005674EF">
        <w:rPr>
          <w:rFonts w:ascii="Arial" w:hAnsi="Arial" w:cs="Arial"/>
          <w:b/>
          <w:bCs/>
          <w:sz w:val="22"/>
          <w:szCs w:val="22"/>
          <w:lang w:val="en-GB"/>
        </w:rPr>
        <w:t>TABLE-3.</w:t>
      </w:r>
    </w:p>
    <w:p w:rsidR="00D05195" w:rsidRPr="005674EF" w:rsidRDefault="00D05195" w:rsidP="00D05195">
      <w:pPr>
        <w:tabs>
          <w:tab w:val="left" w:pos="7132"/>
        </w:tabs>
        <w:ind w:right="147"/>
        <w:jc w:val="both"/>
        <w:rPr>
          <w:rFonts w:ascii="Arial" w:hAnsi="Arial" w:cs="Arial"/>
          <w:b/>
          <w:bCs/>
          <w:sz w:val="22"/>
          <w:szCs w:val="22"/>
          <w:lang w:val="en-GB"/>
        </w:rPr>
      </w:pPr>
    </w:p>
    <w:p w:rsidR="00D05195" w:rsidRPr="005674EF" w:rsidRDefault="00D05195" w:rsidP="00D05195">
      <w:pPr>
        <w:tabs>
          <w:tab w:val="left" w:pos="7132"/>
        </w:tabs>
        <w:ind w:right="147"/>
        <w:jc w:val="both"/>
        <w:rPr>
          <w:rFonts w:ascii="Arial" w:hAnsi="Arial" w:cs="Arial"/>
          <w:b/>
          <w:bCs/>
          <w:sz w:val="22"/>
          <w:szCs w:val="22"/>
          <w:lang w:val="en-GB"/>
        </w:rPr>
      </w:pPr>
    </w:p>
    <w:p w:rsidR="00D05195" w:rsidRPr="005674EF" w:rsidRDefault="00D05195" w:rsidP="00D05195">
      <w:pPr>
        <w:tabs>
          <w:tab w:val="left" w:pos="7132"/>
        </w:tabs>
        <w:ind w:right="147"/>
        <w:jc w:val="both"/>
        <w:rPr>
          <w:rFonts w:ascii="Arial" w:hAnsi="Arial" w:cs="Arial"/>
          <w:bCs/>
          <w:sz w:val="22"/>
          <w:szCs w:val="22"/>
          <w:lang w:val="en-GB"/>
        </w:rPr>
      </w:pPr>
      <w:r w:rsidRPr="005674EF">
        <w:rPr>
          <w:rFonts w:ascii="Arial" w:hAnsi="Arial" w:cs="Arial"/>
          <w:b/>
          <w:bCs/>
          <w:sz w:val="22"/>
          <w:szCs w:val="22"/>
          <w:lang w:val="en-GB"/>
        </w:rPr>
        <w:t>TABLE 2.</w:t>
      </w:r>
      <w:r w:rsidRPr="005674EF">
        <w:rPr>
          <w:rFonts w:ascii="Arial" w:hAnsi="Arial" w:cs="Arial"/>
          <w:bCs/>
          <w:sz w:val="22"/>
          <w:szCs w:val="22"/>
          <w:lang w:val="en-GB"/>
        </w:rPr>
        <w:t xml:space="preserve"> Effect of MOSAIC-MESZ fertilizers on grain yield of wheat in India and Pakistan as compared to the LC and LC+ZnSO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treatments. Mosaic-II represents the double rate of the Mosaic-I.</w:t>
      </w:r>
    </w:p>
    <w:tbl>
      <w:tblPr>
        <w:tblStyle w:val="TableGrid"/>
        <w:tblW w:w="4836" w:type="pct"/>
        <w:jc w:val="center"/>
        <w:tblInd w:w="304" w:type="dxa"/>
        <w:tblLook w:val="04A0"/>
      </w:tblPr>
      <w:tblGrid>
        <w:gridCol w:w="3036"/>
        <w:gridCol w:w="1482"/>
        <w:gridCol w:w="1488"/>
        <w:gridCol w:w="1491"/>
        <w:gridCol w:w="1486"/>
      </w:tblGrid>
      <w:tr w:rsidR="00D05195" w:rsidRPr="005674EF" w:rsidTr="0085316E">
        <w:trPr>
          <w:jc w:val="center"/>
        </w:trPr>
        <w:tc>
          <w:tcPr>
            <w:tcW w:w="1690" w:type="pct"/>
            <w:vMerge w:val="restart"/>
            <w:vAlign w:val="center"/>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TREATMENT</w:t>
            </w:r>
          </w:p>
        </w:tc>
        <w:tc>
          <w:tcPr>
            <w:tcW w:w="3310" w:type="pct"/>
            <w:gridSpan w:val="4"/>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*GRAIN YIELD (t ha</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85316E">
        <w:trPr>
          <w:jc w:val="center"/>
        </w:trPr>
        <w:tc>
          <w:tcPr>
            <w:tcW w:w="1690" w:type="pct"/>
            <w:vMerge/>
            <w:vAlign w:val="center"/>
          </w:tcPr>
          <w:p w:rsidR="00D05195" w:rsidRPr="005674EF" w:rsidRDefault="00D05195" w:rsidP="0085316E">
            <w:pPr>
              <w:tabs>
                <w:tab w:val="left" w:pos="7132"/>
              </w:tabs>
              <w:ind w:right="147"/>
              <w:jc w:val="center"/>
              <w:rPr>
                <w:rFonts w:ascii="Arial" w:hAnsi="Arial" w:cs="Arial"/>
                <w:b/>
                <w:sz w:val="22"/>
                <w:szCs w:val="22"/>
                <w:lang w:val="en-GB"/>
              </w:rPr>
            </w:pPr>
          </w:p>
        </w:tc>
        <w:tc>
          <w:tcPr>
            <w:tcW w:w="1653" w:type="pct"/>
            <w:gridSpan w:val="2"/>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2"/>
                <w:szCs w:val="22"/>
                <w:highlight w:val="lightGray"/>
                <w:lang w:val="en-GB"/>
              </w:rPr>
            </w:pPr>
            <w:r w:rsidRPr="005674EF">
              <w:rPr>
                <w:rFonts w:ascii="Arial" w:hAnsi="Arial" w:cs="Arial"/>
                <w:b/>
                <w:sz w:val="22"/>
                <w:szCs w:val="22"/>
                <w:lang w:val="en-GB"/>
              </w:rPr>
              <w:t>INDIA</w:t>
            </w:r>
          </w:p>
        </w:tc>
        <w:tc>
          <w:tcPr>
            <w:tcW w:w="1657" w:type="pct"/>
            <w:gridSpan w:val="2"/>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2"/>
                <w:szCs w:val="22"/>
                <w:highlight w:val="lightGray"/>
                <w:lang w:val="en-GB"/>
              </w:rPr>
            </w:pPr>
            <w:r w:rsidRPr="005674EF">
              <w:rPr>
                <w:rFonts w:ascii="Arial" w:hAnsi="Arial" w:cs="Arial"/>
                <w:b/>
                <w:sz w:val="22"/>
                <w:szCs w:val="22"/>
                <w:lang w:val="en-GB"/>
              </w:rPr>
              <w:t>PAKISTAN</w:t>
            </w:r>
          </w:p>
        </w:tc>
      </w:tr>
      <w:tr w:rsidR="00D05195" w:rsidRPr="005674EF" w:rsidTr="0085316E">
        <w:trPr>
          <w:jc w:val="center"/>
        </w:trPr>
        <w:tc>
          <w:tcPr>
            <w:tcW w:w="1690" w:type="pct"/>
            <w:vMerge/>
            <w:vAlign w:val="center"/>
          </w:tcPr>
          <w:p w:rsidR="00D05195" w:rsidRPr="005674EF" w:rsidRDefault="00D05195" w:rsidP="0085316E">
            <w:pPr>
              <w:tabs>
                <w:tab w:val="left" w:pos="7132"/>
              </w:tabs>
              <w:ind w:right="147"/>
              <w:jc w:val="center"/>
              <w:rPr>
                <w:rFonts w:ascii="Arial" w:hAnsi="Arial" w:cs="Arial"/>
                <w:b/>
                <w:sz w:val="22"/>
                <w:szCs w:val="22"/>
                <w:lang w:val="en-GB"/>
              </w:rPr>
            </w:pPr>
          </w:p>
        </w:tc>
        <w:tc>
          <w:tcPr>
            <w:tcW w:w="825"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2011-2012</w:t>
            </w:r>
          </w:p>
        </w:tc>
        <w:tc>
          <w:tcPr>
            <w:tcW w:w="828"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2012-2013</w:t>
            </w:r>
          </w:p>
        </w:tc>
        <w:tc>
          <w:tcPr>
            <w:tcW w:w="830"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2011-2012</w:t>
            </w:r>
          </w:p>
        </w:tc>
        <w:tc>
          <w:tcPr>
            <w:tcW w:w="828"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2012-2013</w:t>
            </w:r>
          </w:p>
        </w:tc>
      </w:tr>
      <w:tr w:rsidR="00D05195" w:rsidRPr="005674EF" w:rsidTr="0085316E">
        <w:trPr>
          <w:jc w:val="center"/>
        </w:trPr>
        <w:tc>
          <w:tcPr>
            <w:tcW w:w="1690" w:type="pct"/>
            <w:shd w:val="clear" w:color="auto" w:fill="F2F2F2" w:themeFill="background1" w:themeFillShade="F2"/>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w:t>
            </w:r>
            <w:r w:rsidR="00634EF7" w:rsidRPr="005674EF">
              <w:rPr>
                <w:rFonts w:ascii="Arial" w:hAnsi="Arial" w:cs="Arial"/>
                <w:sz w:val="22"/>
                <w:szCs w:val="22"/>
                <w:lang w:val="en-GB" w:bidi="th-TH"/>
              </w:rPr>
              <w:t xml:space="preserve"> (local control)</w:t>
            </w:r>
          </w:p>
        </w:tc>
        <w:tc>
          <w:tcPr>
            <w:tcW w:w="825"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5.37</w:t>
            </w:r>
          </w:p>
        </w:tc>
        <w:tc>
          <w:tcPr>
            <w:tcW w:w="828"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5.25</w:t>
            </w:r>
          </w:p>
        </w:tc>
        <w:tc>
          <w:tcPr>
            <w:tcW w:w="830"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4.38</w:t>
            </w:r>
          </w:p>
        </w:tc>
        <w:tc>
          <w:tcPr>
            <w:tcW w:w="828"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3.91</w:t>
            </w:r>
          </w:p>
        </w:tc>
      </w:tr>
      <w:tr w:rsidR="00D05195" w:rsidRPr="005674EF" w:rsidTr="0085316E">
        <w:trPr>
          <w:jc w:val="center"/>
        </w:trPr>
        <w:tc>
          <w:tcPr>
            <w:tcW w:w="5000" w:type="pct"/>
            <w:gridSpan w:val="5"/>
            <w:shd w:val="clear" w:color="auto" w:fill="auto"/>
            <w:vAlign w:val="center"/>
          </w:tcPr>
          <w:p w:rsidR="00D05195" w:rsidRPr="005674EF" w:rsidRDefault="00D05195" w:rsidP="0085316E">
            <w:pPr>
              <w:tabs>
                <w:tab w:val="left" w:pos="7132"/>
              </w:tabs>
              <w:ind w:right="147"/>
              <w:jc w:val="center"/>
              <w:rPr>
                <w:rFonts w:ascii="Arial" w:hAnsi="Arial" w:cs="Arial"/>
                <w:sz w:val="22"/>
                <w:szCs w:val="22"/>
                <w:lang w:val="en-GB"/>
              </w:rPr>
            </w:pPr>
          </w:p>
        </w:tc>
      </w:tr>
      <w:tr w:rsidR="00D05195" w:rsidRPr="005674EF" w:rsidTr="0085316E">
        <w:trPr>
          <w:jc w:val="center"/>
        </w:trPr>
        <w:tc>
          <w:tcPr>
            <w:tcW w:w="1690" w:type="pct"/>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 + ZnSO</w:t>
            </w:r>
            <w:r w:rsidRPr="005674EF">
              <w:rPr>
                <w:rFonts w:ascii="Arial" w:hAnsi="Arial" w:cs="Arial"/>
                <w:sz w:val="22"/>
                <w:szCs w:val="22"/>
                <w:vertAlign w:val="subscript"/>
                <w:lang w:val="en-GB" w:bidi="th-TH"/>
              </w:rPr>
              <w:t>4</w:t>
            </w:r>
          </w:p>
        </w:tc>
        <w:tc>
          <w:tcPr>
            <w:tcW w:w="825"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5.95</w:t>
            </w:r>
          </w:p>
        </w:tc>
        <w:tc>
          <w:tcPr>
            <w:tcW w:w="82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5.59</w:t>
            </w:r>
          </w:p>
        </w:tc>
        <w:tc>
          <w:tcPr>
            <w:tcW w:w="830"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5.20</w:t>
            </w:r>
          </w:p>
        </w:tc>
        <w:tc>
          <w:tcPr>
            <w:tcW w:w="82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4.39</w:t>
            </w:r>
          </w:p>
        </w:tc>
      </w:tr>
      <w:tr w:rsidR="00D05195" w:rsidRPr="005674EF" w:rsidTr="0085316E">
        <w:trPr>
          <w:jc w:val="center"/>
        </w:trPr>
        <w:tc>
          <w:tcPr>
            <w:tcW w:w="1690" w:type="pct"/>
            <w:shd w:val="clear" w:color="auto" w:fill="auto"/>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IMPROVEMENT**</w:t>
            </w:r>
          </w:p>
        </w:tc>
        <w:tc>
          <w:tcPr>
            <w:tcW w:w="825"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10.8</w:t>
            </w:r>
          </w:p>
        </w:tc>
        <w:tc>
          <w:tcPr>
            <w:tcW w:w="828"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6.5</w:t>
            </w:r>
          </w:p>
        </w:tc>
        <w:tc>
          <w:tcPr>
            <w:tcW w:w="830"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18.7</w:t>
            </w:r>
          </w:p>
        </w:tc>
        <w:tc>
          <w:tcPr>
            <w:tcW w:w="828"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12.3</w:t>
            </w:r>
          </w:p>
        </w:tc>
      </w:tr>
      <w:tr w:rsidR="00D05195" w:rsidRPr="005674EF" w:rsidTr="0085316E">
        <w:trPr>
          <w:jc w:val="center"/>
        </w:trPr>
        <w:tc>
          <w:tcPr>
            <w:tcW w:w="5000" w:type="pct"/>
            <w:gridSpan w:val="5"/>
            <w:shd w:val="clear" w:color="auto" w:fill="D9D9D9" w:themeFill="background1" w:themeFillShade="D9"/>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85316E">
        <w:trPr>
          <w:jc w:val="center"/>
        </w:trPr>
        <w:tc>
          <w:tcPr>
            <w:tcW w:w="1690" w:type="pct"/>
            <w:shd w:val="clear" w:color="auto" w:fill="D9D9D9" w:themeFill="background1" w:themeFillShade="D9"/>
            <w:vAlign w:val="center"/>
          </w:tcPr>
          <w:p w:rsidR="00D05195" w:rsidRPr="005674EF" w:rsidRDefault="00634EF7" w:rsidP="0085316E">
            <w:pPr>
              <w:rPr>
                <w:rFonts w:ascii="Arial" w:hAnsi="Arial" w:cs="Arial"/>
                <w:sz w:val="22"/>
                <w:szCs w:val="22"/>
                <w:lang w:val="en-GB" w:bidi="th-TH"/>
              </w:rPr>
            </w:pPr>
            <w:r w:rsidRPr="005674EF">
              <w:rPr>
                <w:rFonts w:ascii="Arial" w:hAnsi="Arial" w:cs="Arial"/>
                <w:sz w:val="22"/>
                <w:szCs w:val="22"/>
                <w:lang w:val="en-GB" w:bidi="th-TH"/>
              </w:rPr>
              <w:t>LC + MOSAIC-</w:t>
            </w:r>
            <w:r w:rsidR="00D05195" w:rsidRPr="005674EF">
              <w:rPr>
                <w:rFonts w:ascii="Arial" w:hAnsi="Arial" w:cs="Arial"/>
                <w:sz w:val="22"/>
                <w:szCs w:val="22"/>
                <w:lang w:val="en-GB" w:bidi="th-TH"/>
              </w:rPr>
              <w:t>I</w:t>
            </w:r>
          </w:p>
        </w:tc>
        <w:tc>
          <w:tcPr>
            <w:tcW w:w="825"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6.01</w:t>
            </w:r>
          </w:p>
        </w:tc>
        <w:tc>
          <w:tcPr>
            <w:tcW w:w="82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5.60</w:t>
            </w:r>
          </w:p>
        </w:tc>
        <w:tc>
          <w:tcPr>
            <w:tcW w:w="830"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4.87</w:t>
            </w:r>
          </w:p>
        </w:tc>
        <w:tc>
          <w:tcPr>
            <w:tcW w:w="82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4.54</w:t>
            </w:r>
          </w:p>
        </w:tc>
      </w:tr>
      <w:tr w:rsidR="00D05195" w:rsidRPr="005674EF" w:rsidTr="0085316E">
        <w:trPr>
          <w:jc w:val="center"/>
        </w:trPr>
        <w:tc>
          <w:tcPr>
            <w:tcW w:w="1690" w:type="pct"/>
            <w:shd w:val="clear" w:color="auto" w:fill="auto"/>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IMPROVEMENT **</w:t>
            </w:r>
          </w:p>
        </w:tc>
        <w:tc>
          <w:tcPr>
            <w:tcW w:w="825"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11.9</w:t>
            </w:r>
          </w:p>
        </w:tc>
        <w:tc>
          <w:tcPr>
            <w:tcW w:w="828"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6.6</w:t>
            </w:r>
          </w:p>
        </w:tc>
        <w:tc>
          <w:tcPr>
            <w:tcW w:w="830"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11.2</w:t>
            </w:r>
          </w:p>
        </w:tc>
        <w:tc>
          <w:tcPr>
            <w:tcW w:w="828"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16.1</w:t>
            </w:r>
          </w:p>
        </w:tc>
      </w:tr>
      <w:tr w:rsidR="00D05195" w:rsidRPr="005674EF" w:rsidTr="0085316E">
        <w:trPr>
          <w:jc w:val="center"/>
        </w:trPr>
        <w:tc>
          <w:tcPr>
            <w:tcW w:w="5000" w:type="pct"/>
            <w:gridSpan w:val="5"/>
            <w:shd w:val="clear" w:color="auto" w:fill="D9D9D9" w:themeFill="background1" w:themeFillShade="D9"/>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85316E">
        <w:trPr>
          <w:jc w:val="center"/>
        </w:trPr>
        <w:tc>
          <w:tcPr>
            <w:tcW w:w="1690" w:type="pct"/>
            <w:shd w:val="clear" w:color="auto" w:fill="D9D9D9" w:themeFill="background1" w:themeFillShade="D9"/>
            <w:vAlign w:val="center"/>
          </w:tcPr>
          <w:p w:rsidR="00D05195" w:rsidRPr="005674EF" w:rsidRDefault="00634EF7" w:rsidP="0085316E">
            <w:pPr>
              <w:rPr>
                <w:rFonts w:ascii="Arial" w:hAnsi="Arial" w:cs="Arial"/>
                <w:sz w:val="22"/>
                <w:szCs w:val="22"/>
                <w:lang w:val="en-GB" w:bidi="th-TH"/>
              </w:rPr>
            </w:pPr>
            <w:r w:rsidRPr="005674EF">
              <w:rPr>
                <w:rFonts w:ascii="Arial" w:hAnsi="Arial" w:cs="Arial"/>
                <w:sz w:val="22"/>
                <w:szCs w:val="22"/>
                <w:lang w:val="en-GB" w:bidi="th-TH"/>
              </w:rPr>
              <w:t>LC + MOSAIC-</w:t>
            </w:r>
            <w:r w:rsidR="00D05195" w:rsidRPr="005674EF">
              <w:rPr>
                <w:rFonts w:ascii="Arial" w:hAnsi="Arial" w:cs="Arial"/>
                <w:sz w:val="22"/>
                <w:szCs w:val="22"/>
                <w:lang w:val="en-GB" w:bidi="th-TH"/>
              </w:rPr>
              <w:t>II</w:t>
            </w:r>
          </w:p>
        </w:tc>
        <w:tc>
          <w:tcPr>
            <w:tcW w:w="825"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6.05</w:t>
            </w:r>
          </w:p>
        </w:tc>
        <w:tc>
          <w:tcPr>
            <w:tcW w:w="82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5.58</w:t>
            </w:r>
          </w:p>
        </w:tc>
        <w:tc>
          <w:tcPr>
            <w:tcW w:w="830"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4.96</w:t>
            </w:r>
          </w:p>
        </w:tc>
        <w:tc>
          <w:tcPr>
            <w:tcW w:w="828"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4.21</w:t>
            </w:r>
          </w:p>
        </w:tc>
      </w:tr>
      <w:tr w:rsidR="00D05195" w:rsidRPr="005674EF" w:rsidTr="0085316E">
        <w:trPr>
          <w:jc w:val="center"/>
        </w:trPr>
        <w:tc>
          <w:tcPr>
            <w:tcW w:w="1690" w:type="pct"/>
            <w:shd w:val="clear" w:color="auto" w:fill="auto"/>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IMPROVEMENT**</w:t>
            </w:r>
          </w:p>
        </w:tc>
        <w:tc>
          <w:tcPr>
            <w:tcW w:w="825"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12.7</w:t>
            </w:r>
          </w:p>
        </w:tc>
        <w:tc>
          <w:tcPr>
            <w:tcW w:w="828"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6.5</w:t>
            </w:r>
          </w:p>
        </w:tc>
        <w:tc>
          <w:tcPr>
            <w:tcW w:w="830"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13.2</w:t>
            </w:r>
          </w:p>
        </w:tc>
        <w:tc>
          <w:tcPr>
            <w:tcW w:w="828"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7.7</w:t>
            </w:r>
          </w:p>
        </w:tc>
      </w:tr>
    </w:tbl>
    <w:p w:rsidR="00D05195" w:rsidRPr="005674EF" w:rsidRDefault="00D05195" w:rsidP="00D05195">
      <w:pPr>
        <w:tabs>
          <w:tab w:val="left" w:pos="7132"/>
        </w:tabs>
        <w:ind w:right="147"/>
        <w:contextualSpacing/>
        <w:jc w:val="both"/>
        <w:rPr>
          <w:rFonts w:ascii="Arial" w:hAnsi="Arial" w:cs="Arial"/>
          <w:bCs/>
          <w:sz w:val="22"/>
          <w:szCs w:val="22"/>
          <w:lang w:val="en-GB"/>
        </w:rPr>
      </w:pPr>
      <w:r w:rsidRPr="005674EF">
        <w:rPr>
          <w:rFonts w:ascii="Arial" w:hAnsi="Arial" w:cs="Arial"/>
          <w:bCs/>
          <w:sz w:val="22"/>
          <w:szCs w:val="22"/>
          <w:lang w:val="en-GB"/>
        </w:rPr>
        <w:t>* Values are means of 3 experiments each, except for Pakistan 2012-2013 values, which are means of 2 experiments.</w:t>
      </w:r>
    </w:p>
    <w:p w:rsidR="00D05195" w:rsidRPr="005674EF" w:rsidRDefault="00D05195" w:rsidP="00D05195">
      <w:pPr>
        <w:tabs>
          <w:tab w:val="left" w:pos="7132"/>
        </w:tabs>
        <w:ind w:right="147"/>
        <w:contextualSpacing/>
        <w:jc w:val="both"/>
        <w:rPr>
          <w:rFonts w:ascii="Arial" w:hAnsi="Arial" w:cs="Arial"/>
          <w:bCs/>
          <w:sz w:val="22"/>
          <w:szCs w:val="22"/>
          <w:lang w:val="en-GB"/>
        </w:rPr>
      </w:pPr>
      <w:r w:rsidRPr="005674EF">
        <w:rPr>
          <w:rFonts w:ascii="Arial" w:hAnsi="Arial" w:cs="Arial"/>
          <w:bCs/>
          <w:sz w:val="22"/>
          <w:szCs w:val="22"/>
          <w:lang w:val="en-GB"/>
        </w:rPr>
        <w:t>**Improvement over LC.</w:t>
      </w:r>
      <w:r w:rsidRPr="005674EF">
        <w:rPr>
          <w:rFonts w:ascii="Arial" w:hAnsi="Arial" w:cs="Arial"/>
          <w:bCs/>
          <w:sz w:val="22"/>
          <w:szCs w:val="22"/>
          <w:lang w:val="en-GB"/>
        </w:rPr>
        <w:tab/>
      </w:r>
      <w:r w:rsidRPr="005674EF">
        <w:rPr>
          <w:rFonts w:ascii="Arial" w:hAnsi="Arial" w:cs="Arial"/>
          <w:bCs/>
          <w:sz w:val="22"/>
          <w:szCs w:val="22"/>
          <w:lang w:val="en-GB"/>
        </w:rPr>
        <w:tab/>
      </w:r>
      <w:r w:rsidRPr="005674EF">
        <w:rPr>
          <w:rFonts w:ascii="Arial" w:hAnsi="Arial" w:cs="Arial"/>
          <w:bCs/>
          <w:sz w:val="22"/>
          <w:szCs w:val="22"/>
          <w:lang w:val="en-GB"/>
        </w:rPr>
        <w:tab/>
      </w:r>
    </w:p>
    <w:p w:rsidR="00D05195" w:rsidRPr="005674EF" w:rsidRDefault="00D05195" w:rsidP="00D05195">
      <w:pPr>
        <w:tabs>
          <w:tab w:val="left" w:pos="7132"/>
        </w:tabs>
        <w:ind w:right="147"/>
        <w:contextualSpacing/>
        <w:jc w:val="both"/>
        <w:rPr>
          <w:rFonts w:ascii="Arial" w:hAnsi="Arial" w:cs="Arial"/>
          <w:bCs/>
          <w:sz w:val="22"/>
          <w:szCs w:val="22"/>
          <w:lang w:val="en-GB"/>
        </w:rPr>
      </w:pPr>
    </w:p>
    <w:p w:rsidR="00D05195" w:rsidRPr="005674EF" w:rsidRDefault="00D05195" w:rsidP="005F6689">
      <w:pPr>
        <w:tabs>
          <w:tab w:val="left" w:pos="7132"/>
        </w:tabs>
        <w:spacing w:line="276" w:lineRule="auto"/>
        <w:ind w:right="147"/>
        <w:jc w:val="both"/>
        <w:rPr>
          <w:rFonts w:ascii="Arial" w:hAnsi="Arial" w:cs="Arial"/>
          <w:bCs/>
          <w:sz w:val="22"/>
          <w:szCs w:val="22"/>
          <w:lang w:val="en-GB"/>
        </w:rPr>
      </w:pPr>
      <w:r w:rsidRPr="005674EF">
        <w:rPr>
          <w:rFonts w:ascii="Arial" w:hAnsi="Arial" w:cs="Arial"/>
          <w:bCs/>
          <w:sz w:val="22"/>
          <w:szCs w:val="22"/>
          <w:lang w:val="en-GB"/>
        </w:rPr>
        <w:t xml:space="preserve">As can be seen in </w:t>
      </w:r>
      <w:r w:rsidRPr="005674EF">
        <w:rPr>
          <w:rFonts w:ascii="Arial" w:hAnsi="Arial" w:cs="Arial"/>
          <w:b/>
          <w:bCs/>
          <w:sz w:val="22"/>
          <w:szCs w:val="22"/>
          <w:lang w:val="en-GB"/>
        </w:rPr>
        <w:t>TABLE 2,</w:t>
      </w:r>
      <w:r w:rsidRPr="005674EF">
        <w:rPr>
          <w:rFonts w:ascii="Arial" w:hAnsi="Arial" w:cs="Arial"/>
          <w:bCs/>
          <w:sz w:val="22"/>
          <w:szCs w:val="22"/>
          <w:lang w:val="en-GB"/>
        </w:rPr>
        <w:t xml:space="preserve"> effect of both MOSAIC-MESZ fertilizers on grain yields were generally similar to that of 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in India. But there were differences from year to year in Pakistan. In 2011-2012, 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had a greater effect, whereas in 2012-2013, M</w:t>
      </w:r>
      <w:r w:rsidR="00634EF7" w:rsidRPr="005674EF">
        <w:rPr>
          <w:rFonts w:ascii="Arial" w:hAnsi="Arial" w:cs="Arial"/>
          <w:bCs/>
          <w:sz w:val="22"/>
          <w:szCs w:val="22"/>
          <w:lang w:val="en-GB"/>
        </w:rPr>
        <w:t>OSAIC-</w:t>
      </w:r>
      <w:r w:rsidRPr="005674EF">
        <w:rPr>
          <w:rFonts w:ascii="Arial" w:hAnsi="Arial" w:cs="Arial"/>
          <w:bCs/>
          <w:sz w:val="22"/>
          <w:szCs w:val="22"/>
          <w:lang w:val="en-GB"/>
        </w:rPr>
        <w:t>I was superior to ZnSO</w:t>
      </w:r>
      <w:r w:rsidRPr="005674EF">
        <w:rPr>
          <w:rFonts w:ascii="Arial" w:hAnsi="Arial" w:cs="Arial"/>
          <w:bCs/>
          <w:sz w:val="22"/>
          <w:szCs w:val="22"/>
          <w:vertAlign w:val="subscript"/>
          <w:lang w:val="en-GB"/>
        </w:rPr>
        <w:t>4</w:t>
      </w:r>
      <w:r w:rsidRPr="005674EF">
        <w:rPr>
          <w:rFonts w:ascii="Arial" w:hAnsi="Arial" w:cs="Arial"/>
          <w:bCs/>
          <w:sz w:val="22"/>
          <w:szCs w:val="22"/>
          <w:lang w:val="en-GB"/>
        </w:rPr>
        <w:t>.</w:t>
      </w:r>
      <w:r w:rsidRPr="005674EF">
        <w:rPr>
          <w:rFonts w:ascii="Arial" w:hAnsi="Arial" w:cs="Arial"/>
          <w:bCs/>
          <w:sz w:val="22"/>
          <w:szCs w:val="22"/>
          <w:vertAlign w:val="subscript"/>
          <w:lang w:val="en-GB"/>
        </w:rPr>
        <w:t xml:space="preserve">  </w:t>
      </w:r>
      <w:r w:rsidRPr="005674EF">
        <w:rPr>
          <w:rFonts w:ascii="Arial" w:hAnsi="Arial" w:cs="Arial"/>
          <w:bCs/>
          <w:sz w:val="22"/>
          <w:szCs w:val="22"/>
          <w:lang w:val="en-GB"/>
        </w:rPr>
        <w:t xml:space="preserve">Two other fertilizers, </w:t>
      </w:r>
      <w:r w:rsidRPr="005674EF">
        <w:rPr>
          <w:rFonts w:ascii="Arial" w:hAnsi="Arial" w:cs="Arial"/>
          <w:color w:val="000000"/>
          <w:sz w:val="22"/>
          <w:szCs w:val="22"/>
          <w:lang w:val="en-GB"/>
        </w:rPr>
        <w:t xml:space="preserve">Kali </w:t>
      </w:r>
      <w:proofErr w:type="spellStart"/>
      <w:r w:rsidRPr="005674EF">
        <w:rPr>
          <w:rFonts w:ascii="Arial" w:hAnsi="Arial" w:cs="Arial"/>
          <w:color w:val="000000"/>
          <w:sz w:val="22"/>
          <w:szCs w:val="22"/>
          <w:lang w:val="en-GB"/>
        </w:rPr>
        <w:t>KornKali</w:t>
      </w:r>
      <w:proofErr w:type="spellEnd"/>
      <w:r w:rsidRPr="005674EF">
        <w:rPr>
          <w:rFonts w:ascii="Arial" w:hAnsi="Arial" w:cs="Arial"/>
          <w:color w:val="000000"/>
          <w:sz w:val="22"/>
          <w:szCs w:val="22"/>
          <w:lang w:val="en-GB"/>
        </w:rPr>
        <w:t xml:space="preserve"> and </w:t>
      </w:r>
      <w:r w:rsidRPr="005674EF">
        <w:rPr>
          <w:rFonts w:ascii="Arial" w:hAnsi="Arial" w:cs="Arial"/>
          <w:sz w:val="22"/>
          <w:szCs w:val="22"/>
          <w:lang w:val="en-GB" w:bidi="th-TH"/>
        </w:rPr>
        <w:t>ADOB-</w:t>
      </w:r>
      <w:proofErr w:type="spellStart"/>
      <w:r w:rsidRPr="005674EF">
        <w:rPr>
          <w:rFonts w:ascii="Arial" w:hAnsi="Arial" w:cs="Arial"/>
          <w:sz w:val="22"/>
          <w:szCs w:val="22"/>
          <w:lang w:val="en-GB" w:bidi="th-TH"/>
        </w:rPr>
        <w:t>HBEDZn</w:t>
      </w:r>
      <w:proofErr w:type="spellEnd"/>
      <w:r w:rsidRPr="005674EF">
        <w:rPr>
          <w:rFonts w:ascii="Arial" w:hAnsi="Arial" w:cs="Arial"/>
          <w:sz w:val="22"/>
          <w:szCs w:val="22"/>
          <w:lang w:val="en-GB" w:bidi="th-TH"/>
        </w:rPr>
        <w:t xml:space="preserve"> are compared with LC and LC + ZnSO</w:t>
      </w:r>
      <w:r w:rsidRPr="005674EF">
        <w:rPr>
          <w:rFonts w:ascii="Arial" w:hAnsi="Arial" w:cs="Arial"/>
          <w:sz w:val="22"/>
          <w:szCs w:val="22"/>
          <w:vertAlign w:val="subscript"/>
          <w:lang w:val="en-GB" w:bidi="th-TH"/>
        </w:rPr>
        <w:t>4</w:t>
      </w:r>
      <w:r w:rsidRPr="005674EF">
        <w:rPr>
          <w:rFonts w:ascii="Arial" w:hAnsi="Arial" w:cs="Arial"/>
          <w:sz w:val="22"/>
          <w:szCs w:val="22"/>
          <w:lang w:val="en-GB" w:bidi="th-TH"/>
        </w:rPr>
        <w:t xml:space="preserve"> in </w:t>
      </w:r>
      <w:r w:rsidRPr="005674EF">
        <w:rPr>
          <w:rFonts w:ascii="Arial" w:hAnsi="Arial" w:cs="Arial"/>
          <w:b/>
          <w:sz w:val="22"/>
          <w:szCs w:val="22"/>
          <w:lang w:val="en-GB" w:bidi="th-TH"/>
        </w:rPr>
        <w:t>TABLE 3.</w:t>
      </w:r>
      <w:r w:rsidRPr="005674EF">
        <w:rPr>
          <w:rFonts w:ascii="Arial" w:hAnsi="Arial" w:cs="Arial"/>
          <w:bCs/>
          <w:sz w:val="22"/>
          <w:szCs w:val="22"/>
          <w:lang w:val="en-GB"/>
        </w:rPr>
        <w:t xml:space="preserve"> When averaged over experiments in each year, yield increases by Kali </w:t>
      </w:r>
      <w:proofErr w:type="spellStart"/>
      <w:r w:rsidRPr="005674EF">
        <w:rPr>
          <w:rFonts w:ascii="Arial" w:hAnsi="Arial" w:cs="Arial"/>
          <w:bCs/>
          <w:sz w:val="22"/>
          <w:szCs w:val="22"/>
          <w:lang w:val="en-GB"/>
        </w:rPr>
        <w:t>KornKali</w:t>
      </w:r>
      <w:proofErr w:type="spellEnd"/>
      <w:r w:rsidRPr="005674EF">
        <w:rPr>
          <w:rFonts w:ascii="Arial" w:hAnsi="Arial" w:cs="Arial"/>
          <w:bCs/>
          <w:sz w:val="22"/>
          <w:szCs w:val="22"/>
          <w:lang w:val="en-GB"/>
        </w:rPr>
        <w:t xml:space="preserve"> and </w:t>
      </w:r>
      <w:r w:rsidRPr="005674EF">
        <w:rPr>
          <w:rFonts w:ascii="Arial" w:hAnsi="Arial" w:cs="Arial"/>
          <w:sz w:val="22"/>
          <w:szCs w:val="22"/>
          <w:lang w:val="en-GB" w:bidi="th-TH"/>
        </w:rPr>
        <w:t>ADOB-</w:t>
      </w:r>
      <w:proofErr w:type="spellStart"/>
      <w:r w:rsidRPr="005674EF">
        <w:rPr>
          <w:rFonts w:ascii="Arial" w:hAnsi="Arial" w:cs="Arial"/>
          <w:sz w:val="22"/>
          <w:szCs w:val="22"/>
          <w:lang w:val="en-GB" w:bidi="th-TH"/>
        </w:rPr>
        <w:t>HBEDZn</w:t>
      </w:r>
      <w:proofErr w:type="spellEnd"/>
      <w:r w:rsidRPr="005674EF">
        <w:rPr>
          <w:rFonts w:ascii="Arial" w:hAnsi="Arial" w:cs="Arial"/>
          <w:sz w:val="22"/>
          <w:szCs w:val="22"/>
          <w:lang w:val="en-GB" w:bidi="th-TH"/>
        </w:rPr>
        <w:t xml:space="preserve"> were similar to those by ZnSO</w:t>
      </w:r>
      <w:r w:rsidRPr="005674EF">
        <w:rPr>
          <w:rFonts w:ascii="Arial" w:hAnsi="Arial" w:cs="Arial"/>
          <w:sz w:val="22"/>
          <w:szCs w:val="22"/>
          <w:vertAlign w:val="subscript"/>
          <w:lang w:val="en-GB" w:bidi="th-TH"/>
        </w:rPr>
        <w:t>4</w:t>
      </w:r>
      <w:r w:rsidRPr="005674EF">
        <w:rPr>
          <w:rFonts w:ascii="Arial" w:hAnsi="Arial" w:cs="Arial"/>
          <w:sz w:val="22"/>
          <w:szCs w:val="22"/>
          <w:lang w:val="en-GB" w:bidi="th-TH"/>
        </w:rPr>
        <w:t>,</w:t>
      </w:r>
      <w:r w:rsidRPr="005674EF">
        <w:rPr>
          <w:rFonts w:ascii="Arial" w:hAnsi="Arial" w:cs="Arial"/>
          <w:sz w:val="22"/>
          <w:szCs w:val="22"/>
          <w:vertAlign w:val="subscript"/>
          <w:lang w:val="en-GB" w:bidi="th-TH"/>
        </w:rPr>
        <w:t xml:space="preserve"> </w:t>
      </w:r>
      <w:r w:rsidRPr="005674EF">
        <w:rPr>
          <w:rFonts w:ascii="Arial" w:hAnsi="Arial" w:cs="Arial"/>
          <w:sz w:val="22"/>
          <w:szCs w:val="22"/>
          <w:lang w:val="en-GB" w:bidi="th-TH"/>
        </w:rPr>
        <w:t>except in 2012-2013 experiments in Pakistan, where both</w:t>
      </w:r>
      <w:r w:rsidRPr="005674EF">
        <w:rPr>
          <w:rFonts w:ascii="Arial" w:hAnsi="Arial" w:cs="Arial"/>
          <w:sz w:val="22"/>
          <w:szCs w:val="22"/>
          <w:vertAlign w:val="subscript"/>
          <w:lang w:val="en-GB" w:bidi="th-TH"/>
        </w:rPr>
        <w:t xml:space="preserve"> </w:t>
      </w:r>
      <w:r w:rsidRPr="005674EF">
        <w:rPr>
          <w:rFonts w:ascii="Arial" w:hAnsi="Arial" w:cs="Arial"/>
          <w:bCs/>
          <w:sz w:val="22"/>
          <w:szCs w:val="22"/>
          <w:lang w:val="en-GB"/>
        </w:rPr>
        <w:t xml:space="preserve">Kali </w:t>
      </w:r>
      <w:proofErr w:type="spellStart"/>
      <w:r w:rsidRPr="005674EF">
        <w:rPr>
          <w:rFonts w:ascii="Arial" w:hAnsi="Arial" w:cs="Arial"/>
          <w:bCs/>
          <w:sz w:val="22"/>
          <w:szCs w:val="22"/>
          <w:lang w:val="en-GB"/>
        </w:rPr>
        <w:t>KornKali</w:t>
      </w:r>
      <w:proofErr w:type="spellEnd"/>
      <w:r w:rsidRPr="005674EF">
        <w:rPr>
          <w:rFonts w:ascii="Arial" w:hAnsi="Arial" w:cs="Arial"/>
          <w:bCs/>
          <w:sz w:val="22"/>
          <w:szCs w:val="22"/>
          <w:lang w:val="en-GB"/>
        </w:rPr>
        <w:t xml:space="preserve"> and </w:t>
      </w:r>
      <w:r w:rsidRPr="005674EF">
        <w:rPr>
          <w:rFonts w:ascii="Arial" w:hAnsi="Arial" w:cs="Arial"/>
          <w:sz w:val="22"/>
          <w:szCs w:val="22"/>
          <w:lang w:val="en-GB" w:bidi="th-TH"/>
        </w:rPr>
        <w:t>ADOB-</w:t>
      </w:r>
      <w:proofErr w:type="spellStart"/>
      <w:r w:rsidRPr="005674EF">
        <w:rPr>
          <w:rFonts w:ascii="Arial" w:hAnsi="Arial" w:cs="Arial"/>
          <w:sz w:val="22"/>
          <w:szCs w:val="22"/>
          <w:lang w:val="en-GB" w:bidi="th-TH"/>
        </w:rPr>
        <w:t>HBEDZn</w:t>
      </w:r>
      <w:proofErr w:type="spellEnd"/>
      <w:r w:rsidRPr="005674EF">
        <w:rPr>
          <w:rFonts w:ascii="Arial" w:hAnsi="Arial" w:cs="Arial"/>
          <w:sz w:val="22"/>
          <w:szCs w:val="22"/>
          <w:lang w:val="en-GB" w:bidi="th-TH"/>
        </w:rPr>
        <w:t xml:space="preserve"> </w:t>
      </w:r>
      <w:r w:rsidRPr="005674EF">
        <w:rPr>
          <w:rFonts w:ascii="Arial" w:hAnsi="Arial" w:cs="Arial"/>
          <w:bCs/>
          <w:sz w:val="22"/>
          <w:szCs w:val="22"/>
          <w:lang w:val="en-GB"/>
        </w:rPr>
        <w:t>resulted in higher rates of yield increase than 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w:t>
      </w:r>
      <w:r w:rsidRPr="005674EF">
        <w:rPr>
          <w:rFonts w:ascii="Arial" w:hAnsi="Arial" w:cs="Arial"/>
          <w:b/>
          <w:bCs/>
          <w:sz w:val="22"/>
          <w:szCs w:val="22"/>
          <w:lang w:val="en-GB"/>
        </w:rPr>
        <w:t>(TABLE 3).</w:t>
      </w:r>
      <w:r w:rsidRPr="005674EF">
        <w:rPr>
          <w:rFonts w:ascii="Arial" w:hAnsi="Arial" w:cs="Arial"/>
          <w:bCs/>
          <w:sz w:val="22"/>
          <w:szCs w:val="22"/>
          <w:lang w:val="en-GB"/>
        </w:rPr>
        <w:t xml:space="preserve"> Therefore, these 2 fertilizers seem to be promising alternatives to ZnSO</w:t>
      </w:r>
      <w:r w:rsidRPr="005674EF">
        <w:rPr>
          <w:rFonts w:ascii="Arial" w:hAnsi="Arial" w:cs="Arial"/>
          <w:bCs/>
          <w:sz w:val="22"/>
          <w:szCs w:val="22"/>
          <w:vertAlign w:val="subscript"/>
          <w:lang w:val="en-GB"/>
        </w:rPr>
        <w:t>4</w:t>
      </w:r>
      <w:r w:rsidRPr="005674EF">
        <w:rPr>
          <w:rFonts w:ascii="Arial" w:hAnsi="Arial" w:cs="Arial"/>
          <w:bCs/>
          <w:sz w:val="22"/>
          <w:szCs w:val="22"/>
          <w:lang w:val="en-GB"/>
        </w:rPr>
        <w:t>, according to the first 2 year results, at least in these countries.</w:t>
      </w:r>
    </w:p>
    <w:p w:rsidR="005F6689" w:rsidRPr="005674EF" w:rsidRDefault="005F6689" w:rsidP="005F6689">
      <w:pPr>
        <w:tabs>
          <w:tab w:val="left" w:pos="7132"/>
        </w:tabs>
        <w:spacing w:line="276" w:lineRule="auto"/>
        <w:ind w:right="147"/>
        <w:jc w:val="both"/>
        <w:rPr>
          <w:rFonts w:ascii="Arial" w:hAnsi="Arial" w:cs="Arial"/>
          <w:bCs/>
          <w:sz w:val="22"/>
          <w:szCs w:val="22"/>
          <w:lang w:val="en-GB"/>
        </w:rPr>
      </w:pPr>
    </w:p>
    <w:p w:rsidR="005F6689" w:rsidRPr="005674EF" w:rsidRDefault="005F6689" w:rsidP="005F6689">
      <w:pPr>
        <w:tabs>
          <w:tab w:val="left" w:pos="7132"/>
        </w:tabs>
        <w:spacing w:line="276" w:lineRule="auto"/>
        <w:ind w:right="147"/>
        <w:jc w:val="both"/>
        <w:rPr>
          <w:rFonts w:ascii="Arial" w:hAnsi="Arial" w:cs="Arial"/>
          <w:bCs/>
          <w:sz w:val="22"/>
          <w:szCs w:val="22"/>
          <w:lang w:val="en-GB"/>
        </w:rPr>
      </w:pPr>
    </w:p>
    <w:p w:rsidR="005F6689" w:rsidRPr="005674EF" w:rsidRDefault="005F6689" w:rsidP="005F6689">
      <w:pPr>
        <w:spacing w:line="276" w:lineRule="auto"/>
        <w:ind w:right="-187"/>
        <w:jc w:val="both"/>
        <w:rPr>
          <w:rFonts w:ascii="Arial" w:hAnsi="Arial" w:cs="Arial"/>
          <w:bCs/>
          <w:sz w:val="22"/>
          <w:szCs w:val="22"/>
          <w:lang w:val="en-GB"/>
        </w:rPr>
      </w:pPr>
      <w:r w:rsidRPr="005674EF">
        <w:rPr>
          <w:rFonts w:ascii="Arial" w:hAnsi="Arial" w:cs="Arial"/>
          <w:bCs/>
          <w:sz w:val="22"/>
          <w:szCs w:val="22"/>
          <w:lang w:val="en-GB"/>
        </w:rPr>
        <w:t>Similar to the better stand establishment of wheat, seed Zn-enrichment by foliar Zn supply in China resulted in positive (and significant in 2012) increases in grain yield, especially in the 2nd year.  The increases in wheat grain yield by using Zn-enriched seeds in 2012 were 13 % and 9 % at two locations.</w:t>
      </w:r>
    </w:p>
    <w:p w:rsidR="005F6689" w:rsidRPr="005674EF" w:rsidRDefault="005F6689" w:rsidP="005F6689">
      <w:pPr>
        <w:tabs>
          <w:tab w:val="left" w:pos="7132"/>
        </w:tabs>
        <w:spacing w:line="276" w:lineRule="auto"/>
        <w:ind w:right="147"/>
        <w:jc w:val="both"/>
        <w:rPr>
          <w:rFonts w:ascii="Arial" w:hAnsi="Arial" w:cs="Arial"/>
          <w:bCs/>
          <w:sz w:val="22"/>
          <w:szCs w:val="22"/>
          <w:lang w:val="en-GB"/>
        </w:rPr>
      </w:pPr>
    </w:p>
    <w:p w:rsidR="005F6689" w:rsidRPr="005674EF" w:rsidRDefault="005F6689" w:rsidP="005F6689">
      <w:pPr>
        <w:tabs>
          <w:tab w:val="left" w:pos="7132"/>
        </w:tabs>
        <w:spacing w:line="276" w:lineRule="auto"/>
        <w:ind w:right="147"/>
        <w:jc w:val="both"/>
        <w:rPr>
          <w:rFonts w:ascii="Arial" w:hAnsi="Arial" w:cs="Arial"/>
          <w:bCs/>
          <w:sz w:val="22"/>
          <w:szCs w:val="22"/>
          <w:lang w:val="en-GB"/>
        </w:rPr>
      </w:pPr>
    </w:p>
    <w:p w:rsidR="005F6689" w:rsidRPr="005674EF" w:rsidRDefault="005F6689" w:rsidP="005F6689">
      <w:pPr>
        <w:tabs>
          <w:tab w:val="left" w:pos="7132"/>
        </w:tabs>
        <w:spacing w:line="276" w:lineRule="auto"/>
        <w:ind w:right="147"/>
        <w:jc w:val="both"/>
        <w:rPr>
          <w:rFonts w:ascii="Arial" w:hAnsi="Arial" w:cs="Arial"/>
          <w:bCs/>
          <w:sz w:val="22"/>
          <w:szCs w:val="22"/>
          <w:lang w:val="en-GB"/>
        </w:rPr>
      </w:pPr>
    </w:p>
    <w:p w:rsidR="005F6689" w:rsidRPr="005674EF" w:rsidRDefault="005F6689" w:rsidP="005F6689">
      <w:pPr>
        <w:tabs>
          <w:tab w:val="left" w:pos="7132"/>
        </w:tabs>
        <w:spacing w:line="276" w:lineRule="auto"/>
        <w:ind w:right="147"/>
        <w:jc w:val="both"/>
        <w:rPr>
          <w:rFonts w:ascii="Arial" w:hAnsi="Arial" w:cs="Arial"/>
          <w:bCs/>
          <w:sz w:val="22"/>
          <w:szCs w:val="22"/>
          <w:lang w:val="en-GB"/>
        </w:rPr>
      </w:pPr>
    </w:p>
    <w:p w:rsidR="005F6689" w:rsidRPr="005674EF" w:rsidRDefault="005F6689" w:rsidP="005F6689">
      <w:pPr>
        <w:tabs>
          <w:tab w:val="left" w:pos="7132"/>
        </w:tabs>
        <w:spacing w:line="276" w:lineRule="auto"/>
        <w:ind w:right="147"/>
        <w:jc w:val="both"/>
        <w:rPr>
          <w:rFonts w:ascii="Arial" w:hAnsi="Arial" w:cs="Arial"/>
          <w:bCs/>
          <w:sz w:val="22"/>
          <w:szCs w:val="22"/>
          <w:vertAlign w:val="subscript"/>
          <w:lang w:val="en-GB"/>
        </w:rPr>
      </w:pPr>
    </w:p>
    <w:p w:rsidR="00D05195" w:rsidRPr="005674EF" w:rsidRDefault="00D05195" w:rsidP="00D05195">
      <w:pPr>
        <w:tabs>
          <w:tab w:val="left" w:pos="7132"/>
        </w:tabs>
        <w:ind w:right="147"/>
        <w:jc w:val="both"/>
        <w:rPr>
          <w:rFonts w:ascii="Arial" w:hAnsi="Arial" w:cs="Arial"/>
          <w:b/>
          <w:bCs/>
          <w:sz w:val="22"/>
          <w:szCs w:val="22"/>
          <w:lang w:val="en-GB"/>
        </w:rPr>
      </w:pPr>
    </w:p>
    <w:p w:rsidR="00D05195" w:rsidRPr="005674EF" w:rsidRDefault="00D05195" w:rsidP="00D05195">
      <w:pPr>
        <w:tabs>
          <w:tab w:val="left" w:pos="7132"/>
        </w:tabs>
        <w:ind w:right="147"/>
        <w:jc w:val="both"/>
        <w:rPr>
          <w:rFonts w:ascii="Arial" w:hAnsi="Arial" w:cs="Arial"/>
          <w:bCs/>
          <w:sz w:val="22"/>
          <w:szCs w:val="22"/>
          <w:lang w:val="en-GB"/>
        </w:rPr>
      </w:pPr>
      <w:r w:rsidRPr="005674EF">
        <w:rPr>
          <w:rFonts w:ascii="Arial" w:hAnsi="Arial" w:cs="Arial"/>
          <w:b/>
          <w:bCs/>
          <w:sz w:val="22"/>
          <w:szCs w:val="22"/>
          <w:lang w:val="en-GB"/>
        </w:rPr>
        <w:t>TABLE 3</w:t>
      </w:r>
      <w:r w:rsidRPr="005674EF">
        <w:rPr>
          <w:rFonts w:ascii="Arial" w:hAnsi="Arial" w:cs="Arial"/>
          <w:bCs/>
          <w:sz w:val="22"/>
          <w:szCs w:val="22"/>
          <w:lang w:val="en-GB"/>
        </w:rPr>
        <w:t xml:space="preserve">. Effect of </w:t>
      </w:r>
      <w:r w:rsidRPr="005674EF">
        <w:rPr>
          <w:rFonts w:ascii="Arial" w:hAnsi="Arial" w:cs="Arial"/>
          <w:color w:val="000000"/>
          <w:sz w:val="22"/>
          <w:szCs w:val="22"/>
          <w:lang w:val="en-GB"/>
        </w:rPr>
        <w:t xml:space="preserve">Kali </w:t>
      </w:r>
      <w:proofErr w:type="spellStart"/>
      <w:r w:rsidRPr="005674EF">
        <w:rPr>
          <w:rFonts w:ascii="Arial" w:hAnsi="Arial" w:cs="Arial"/>
          <w:color w:val="000000"/>
          <w:sz w:val="22"/>
          <w:szCs w:val="22"/>
          <w:lang w:val="en-GB"/>
        </w:rPr>
        <w:t>KornKali</w:t>
      </w:r>
      <w:proofErr w:type="spellEnd"/>
      <w:r w:rsidRPr="005674EF">
        <w:rPr>
          <w:rFonts w:ascii="Arial" w:hAnsi="Arial" w:cs="Arial"/>
          <w:color w:val="000000"/>
          <w:sz w:val="22"/>
          <w:szCs w:val="22"/>
          <w:lang w:val="en-GB"/>
        </w:rPr>
        <w:t xml:space="preserve"> and </w:t>
      </w:r>
      <w:r w:rsidRPr="005674EF">
        <w:rPr>
          <w:rFonts w:ascii="Arial" w:hAnsi="Arial" w:cs="Arial"/>
          <w:sz w:val="22"/>
          <w:szCs w:val="22"/>
          <w:lang w:val="en-GB" w:bidi="th-TH"/>
        </w:rPr>
        <w:t xml:space="preserve">ADOB </w:t>
      </w:r>
      <w:proofErr w:type="spellStart"/>
      <w:r w:rsidRPr="005674EF">
        <w:rPr>
          <w:rFonts w:ascii="Arial" w:hAnsi="Arial" w:cs="Arial"/>
          <w:sz w:val="22"/>
          <w:szCs w:val="22"/>
          <w:lang w:val="en-GB" w:bidi="th-TH"/>
        </w:rPr>
        <w:t>HBEDZn</w:t>
      </w:r>
      <w:proofErr w:type="spellEnd"/>
      <w:r w:rsidRPr="005674EF">
        <w:rPr>
          <w:rFonts w:ascii="Arial" w:hAnsi="Arial" w:cs="Arial"/>
          <w:bCs/>
          <w:sz w:val="22"/>
          <w:szCs w:val="22"/>
          <w:lang w:val="en-GB"/>
        </w:rPr>
        <w:t xml:space="preserve"> fertilizers on grain yield of wheat in India and Pakistan as compared to LC and LC + 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treatments.</w:t>
      </w:r>
    </w:p>
    <w:tbl>
      <w:tblPr>
        <w:tblStyle w:val="TableGrid"/>
        <w:tblW w:w="4869" w:type="pct"/>
        <w:jc w:val="center"/>
        <w:tblInd w:w="243" w:type="dxa"/>
        <w:tblLook w:val="04A0"/>
      </w:tblPr>
      <w:tblGrid>
        <w:gridCol w:w="3095"/>
        <w:gridCol w:w="1483"/>
        <w:gridCol w:w="1489"/>
        <w:gridCol w:w="1491"/>
        <w:gridCol w:w="1487"/>
      </w:tblGrid>
      <w:tr w:rsidR="00D05195" w:rsidRPr="005674EF" w:rsidTr="0085316E">
        <w:trPr>
          <w:jc w:val="center"/>
        </w:trPr>
        <w:tc>
          <w:tcPr>
            <w:tcW w:w="1711" w:type="pct"/>
            <w:vMerge w:val="restart"/>
            <w:vAlign w:val="center"/>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TREATMENT</w:t>
            </w:r>
          </w:p>
        </w:tc>
        <w:tc>
          <w:tcPr>
            <w:tcW w:w="3289" w:type="pct"/>
            <w:gridSpan w:val="4"/>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*GRAIN YIELD (t ha</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85316E">
        <w:trPr>
          <w:jc w:val="center"/>
        </w:trPr>
        <w:tc>
          <w:tcPr>
            <w:tcW w:w="1711" w:type="pct"/>
            <w:vMerge/>
            <w:vAlign w:val="center"/>
          </w:tcPr>
          <w:p w:rsidR="00D05195" w:rsidRPr="005674EF" w:rsidRDefault="00D05195" w:rsidP="0085316E">
            <w:pPr>
              <w:tabs>
                <w:tab w:val="left" w:pos="7132"/>
              </w:tabs>
              <w:ind w:right="147"/>
              <w:jc w:val="center"/>
              <w:rPr>
                <w:rFonts w:ascii="Arial" w:hAnsi="Arial" w:cs="Arial"/>
                <w:b/>
                <w:sz w:val="22"/>
                <w:szCs w:val="22"/>
                <w:lang w:val="en-GB"/>
              </w:rPr>
            </w:pPr>
          </w:p>
        </w:tc>
        <w:tc>
          <w:tcPr>
            <w:tcW w:w="1643" w:type="pct"/>
            <w:gridSpan w:val="2"/>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2"/>
                <w:szCs w:val="22"/>
                <w:highlight w:val="lightGray"/>
                <w:lang w:val="en-GB"/>
              </w:rPr>
            </w:pPr>
            <w:r w:rsidRPr="005674EF">
              <w:rPr>
                <w:rFonts w:ascii="Arial" w:hAnsi="Arial" w:cs="Arial"/>
                <w:b/>
                <w:sz w:val="22"/>
                <w:szCs w:val="22"/>
                <w:lang w:val="en-GB"/>
              </w:rPr>
              <w:t>INDIA</w:t>
            </w:r>
          </w:p>
        </w:tc>
        <w:tc>
          <w:tcPr>
            <w:tcW w:w="1646" w:type="pct"/>
            <w:gridSpan w:val="2"/>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2"/>
                <w:szCs w:val="22"/>
                <w:highlight w:val="lightGray"/>
                <w:lang w:val="en-GB"/>
              </w:rPr>
            </w:pPr>
            <w:r w:rsidRPr="005674EF">
              <w:rPr>
                <w:rFonts w:ascii="Arial" w:hAnsi="Arial" w:cs="Arial"/>
                <w:b/>
                <w:sz w:val="22"/>
                <w:szCs w:val="22"/>
                <w:lang w:val="en-GB"/>
              </w:rPr>
              <w:t>PAKISTAN</w:t>
            </w:r>
          </w:p>
        </w:tc>
      </w:tr>
      <w:tr w:rsidR="00D05195" w:rsidRPr="005674EF" w:rsidTr="0085316E">
        <w:trPr>
          <w:jc w:val="center"/>
        </w:trPr>
        <w:tc>
          <w:tcPr>
            <w:tcW w:w="1711" w:type="pct"/>
            <w:vMerge/>
            <w:vAlign w:val="center"/>
          </w:tcPr>
          <w:p w:rsidR="00D05195" w:rsidRPr="005674EF" w:rsidRDefault="00D05195" w:rsidP="0085316E">
            <w:pPr>
              <w:tabs>
                <w:tab w:val="left" w:pos="7132"/>
              </w:tabs>
              <w:ind w:right="147"/>
              <w:jc w:val="center"/>
              <w:rPr>
                <w:rFonts w:ascii="Arial" w:hAnsi="Arial" w:cs="Arial"/>
                <w:b/>
                <w:sz w:val="22"/>
                <w:szCs w:val="22"/>
                <w:lang w:val="en-GB"/>
              </w:rPr>
            </w:pPr>
          </w:p>
        </w:tc>
        <w:tc>
          <w:tcPr>
            <w:tcW w:w="820"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2011-2012</w:t>
            </w:r>
          </w:p>
        </w:tc>
        <w:tc>
          <w:tcPr>
            <w:tcW w:w="823"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2012-2013</w:t>
            </w:r>
          </w:p>
        </w:tc>
        <w:tc>
          <w:tcPr>
            <w:tcW w:w="824"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2011-2012</w:t>
            </w:r>
          </w:p>
        </w:tc>
        <w:tc>
          <w:tcPr>
            <w:tcW w:w="821" w:type="pct"/>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2012-2013</w:t>
            </w:r>
          </w:p>
        </w:tc>
      </w:tr>
      <w:tr w:rsidR="00D05195" w:rsidRPr="005674EF" w:rsidTr="0085316E">
        <w:trPr>
          <w:jc w:val="center"/>
        </w:trPr>
        <w:tc>
          <w:tcPr>
            <w:tcW w:w="1711" w:type="pct"/>
            <w:shd w:val="clear" w:color="auto" w:fill="F2F2F2" w:themeFill="background1" w:themeFillShade="F2"/>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w:t>
            </w:r>
          </w:p>
        </w:tc>
        <w:tc>
          <w:tcPr>
            <w:tcW w:w="820"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5.37</w:t>
            </w:r>
          </w:p>
        </w:tc>
        <w:tc>
          <w:tcPr>
            <w:tcW w:w="823"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5.25</w:t>
            </w:r>
          </w:p>
        </w:tc>
        <w:tc>
          <w:tcPr>
            <w:tcW w:w="824"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4.38</w:t>
            </w:r>
          </w:p>
        </w:tc>
        <w:tc>
          <w:tcPr>
            <w:tcW w:w="821" w:type="pct"/>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3.91</w:t>
            </w:r>
          </w:p>
        </w:tc>
      </w:tr>
      <w:tr w:rsidR="00D05195" w:rsidRPr="005674EF" w:rsidTr="0085316E">
        <w:trPr>
          <w:jc w:val="center"/>
        </w:trPr>
        <w:tc>
          <w:tcPr>
            <w:tcW w:w="5000" w:type="pct"/>
            <w:gridSpan w:val="5"/>
            <w:shd w:val="clear" w:color="auto" w:fill="auto"/>
            <w:vAlign w:val="center"/>
          </w:tcPr>
          <w:p w:rsidR="00D05195" w:rsidRPr="005674EF" w:rsidRDefault="00D05195" w:rsidP="0085316E">
            <w:pPr>
              <w:tabs>
                <w:tab w:val="left" w:pos="7132"/>
              </w:tabs>
              <w:ind w:right="147"/>
              <w:jc w:val="center"/>
              <w:rPr>
                <w:rFonts w:ascii="Arial" w:hAnsi="Arial" w:cs="Arial"/>
                <w:sz w:val="22"/>
                <w:szCs w:val="22"/>
                <w:lang w:val="en-GB"/>
              </w:rPr>
            </w:pPr>
          </w:p>
        </w:tc>
      </w:tr>
      <w:tr w:rsidR="00D05195" w:rsidRPr="005674EF" w:rsidTr="0085316E">
        <w:trPr>
          <w:jc w:val="center"/>
        </w:trPr>
        <w:tc>
          <w:tcPr>
            <w:tcW w:w="1711" w:type="pct"/>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 + ZnSO</w:t>
            </w:r>
            <w:r w:rsidRPr="005674EF">
              <w:rPr>
                <w:rFonts w:ascii="Arial" w:hAnsi="Arial" w:cs="Arial"/>
                <w:sz w:val="22"/>
                <w:szCs w:val="22"/>
                <w:vertAlign w:val="subscript"/>
                <w:lang w:val="en-GB" w:bidi="th-TH"/>
              </w:rPr>
              <w:t>4</w:t>
            </w:r>
          </w:p>
        </w:tc>
        <w:tc>
          <w:tcPr>
            <w:tcW w:w="820"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5.95</w:t>
            </w:r>
          </w:p>
        </w:tc>
        <w:tc>
          <w:tcPr>
            <w:tcW w:w="823"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5.59</w:t>
            </w:r>
          </w:p>
        </w:tc>
        <w:tc>
          <w:tcPr>
            <w:tcW w:w="824"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5.20</w:t>
            </w:r>
          </w:p>
        </w:tc>
        <w:tc>
          <w:tcPr>
            <w:tcW w:w="821"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4.39</w:t>
            </w:r>
          </w:p>
        </w:tc>
      </w:tr>
      <w:tr w:rsidR="00D05195" w:rsidRPr="005674EF" w:rsidTr="0085316E">
        <w:trPr>
          <w:jc w:val="center"/>
        </w:trPr>
        <w:tc>
          <w:tcPr>
            <w:tcW w:w="1711" w:type="pct"/>
            <w:shd w:val="clear" w:color="auto" w:fill="auto"/>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IMPROVEMENT**</w:t>
            </w:r>
          </w:p>
        </w:tc>
        <w:tc>
          <w:tcPr>
            <w:tcW w:w="820"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10.8</w:t>
            </w:r>
          </w:p>
        </w:tc>
        <w:tc>
          <w:tcPr>
            <w:tcW w:w="823"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6.5</w:t>
            </w:r>
          </w:p>
        </w:tc>
        <w:tc>
          <w:tcPr>
            <w:tcW w:w="824"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18.7</w:t>
            </w:r>
          </w:p>
        </w:tc>
        <w:tc>
          <w:tcPr>
            <w:tcW w:w="821"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12.3</w:t>
            </w:r>
          </w:p>
        </w:tc>
      </w:tr>
      <w:tr w:rsidR="00D05195" w:rsidRPr="005674EF" w:rsidTr="0085316E">
        <w:trPr>
          <w:jc w:val="center"/>
        </w:trPr>
        <w:tc>
          <w:tcPr>
            <w:tcW w:w="5000" w:type="pct"/>
            <w:gridSpan w:val="5"/>
            <w:shd w:val="clear" w:color="auto" w:fill="D9D9D9" w:themeFill="background1" w:themeFillShade="D9"/>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85316E">
        <w:trPr>
          <w:jc w:val="center"/>
        </w:trPr>
        <w:tc>
          <w:tcPr>
            <w:tcW w:w="1711" w:type="pct"/>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color w:val="000000"/>
                <w:sz w:val="22"/>
                <w:szCs w:val="22"/>
                <w:lang w:val="en-GB"/>
              </w:rPr>
              <w:t xml:space="preserve">LC + Kali </w:t>
            </w:r>
            <w:proofErr w:type="spellStart"/>
            <w:r w:rsidRPr="005674EF">
              <w:rPr>
                <w:rFonts w:ascii="Arial" w:hAnsi="Arial" w:cs="Arial"/>
                <w:color w:val="000000"/>
                <w:sz w:val="22"/>
                <w:szCs w:val="22"/>
                <w:lang w:val="en-GB"/>
              </w:rPr>
              <w:t>KornKali</w:t>
            </w:r>
            <w:proofErr w:type="spellEnd"/>
          </w:p>
        </w:tc>
        <w:tc>
          <w:tcPr>
            <w:tcW w:w="820"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6.07</w:t>
            </w:r>
          </w:p>
        </w:tc>
        <w:tc>
          <w:tcPr>
            <w:tcW w:w="823"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5.60</w:t>
            </w:r>
          </w:p>
        </w:tc>
        <w:tc>
          <w:tcPr>
            <w:tcW w:w="824"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5.26</w:t>
            </w:r>
          </w:p>
        </w:tc>
        <w:tc>
          <w:tcPr>
            <w:tcW w:w="821"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4.57</w:t>
            </w:r>
          </w:p>
        </w:tc>
      </w:tr>
      <w:tr w:rsidR="00D05195" w:rsidRPr="005674EF" w:rsidTr="0085316E">
        <w:trPr>
          <w:jc w:val="center"/>
        </w:trPr>
        <w:tc>
          <w:tcPr>
            <w:tcW w:w="1711" w:type="pct"/>
            <w:shd w:val="clear" w:color="auto" w:fill="auto"/>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IMPROVEMENT **</w:t>
            </w:r>
          </w:p>
        </w:tc>
        <w:tc>
          <w:tcPr>
            <w:tcW w:w="820"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11.5</w:t>
            </w:r>
          </w:p>
        </w:tc>
        <w:tc>
          <w:tcPr>
            <w:tcW w:w="823"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6.7</w:t>
            </w:r>
          </w:p>
        </w:tc>
        <w:tc>
          <w:tcPr>
            <w:tcW w:w="824"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w:t>
            </w:r>
          </w:p>
        </w:tc>
        <w:tc>
          <w:tcPr>
            <w:tcW w:w="821"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16.9</w:t>
            </w:r>
          </w:p>
        </w:tc>
      </w:tr>
      <w:tr w:rsidR="00D05195" w:rsidRPr="005674EF" w:rsidTr="0085316E">
        <w:trPr>
          <w:jc w:val="center"/>
        </w:trPr>
        <w:tc>
          <w:tcPr>
            <w:tcW w:w="5000" w:type="pct"/>
            <w:gridSpan w:val="5"/>
            <w:shd w:val="clear" w:color="auto" w:fill="D9D9D9" w:themeFill="background1" w:themeFillShade="D9"/>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85316E">
        <w:trPr>
          <w:jc w:val="center"/>
        </w:trPr>
        <w:tc>
          <w:tcPr>
            <w:tcW w:w="1711" w:type="pct"/>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xml:space="preserve">LC + ADOB </w:t>
            </w:r>
            <w:proofErr w:type="spellStart"/>
            <w:r w:rsidRPr="005674EF">
              <w:rPr>
                <w:rFonts w:ascii="Arial" w:hAnsi="Arial" w:cs="Arial"/>
                <w:sz w:val="22"/>
                <w:szCs w:val="22"/>
                <w:lang w:val="en-GB" w:bidi="th-TH"/>
              </w:rPr>
              <w:t>HBEDZn</w:t>
            </w:r>
            <w:proofErr w:type="spellEnd"/>
          </w:p>
        </w:tc>
        <w:tc>
          <w:tcPr>
            <w:tcW w:w="820"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5.89</w:t>
            </w:r>
          </w:p>
        </w:tc>
        <w:tc>
          <w:tcPr>
            <w:tcW w:w="823"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5.56</w:t>
            </w:r>
          </w:p>
        </w:tc>
        <w:tc>
          <w:tcPr>
            <w:tcW w:w="824"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5.21</w:t>
            </w:r>
          </w:p>
        </w:tc>
        <w:tc>
          <w:tcPr>
            <w:tcW w:w="821" w:type="pct"/>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4.68</w:t>
            </w:r>
          </w:p>
        </w:tc>
      </w:tr>
      <w:tr w:rsidR="00D05195" w:rsidRPr="005674EF" w:rsidTr="0085316E">
        <w:trPr>
          <w:jc w:val="center"/>
        </w:trPr>
        <w:tc>
          <w:tcPr>
            <w:tcW w:w="1711" w:type="pct"/>
            <w:shd w:val="clear" w:color="auto" w:fill="auto"/>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 IMPROVEMENT**</w:t>
            </w:r>
          </w:p>
        </w:tc>
        <w:tc>
          <w:tcPr>
            <w:tcW w:w="820"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9.7</w:t>
            </w:r>
          </w:p>
        </w:tc>
        <w:tc>
          <w:tcPr>
            <w:tcW w:w="823"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5.9</w:t>
            </w:r>
          </w:p>
        </w:tc>
        <w:tc>
          <w:tcPr>
            <w:tcW w:w="824"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18.9</w:t>
            </w:r>
          </w:p>
        </w:tc>
        <w:tc>
          <w:tcPr>
            <w:tcW w:w="821" w:type="pct"/>
            <w:shd w:val="clear" w:color="auto" w:fill="auto"/>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19.7</w:t>
            </w:r>
          </w:p>
        </w:tc>
      </w:tr>
    </w:tbl>
    <w:p w:rsidR="00D05195" w:rsidRPr="005674EF" w:rsidRDefault="00D05195" w:rsidP="00D05195">
      <w:pPr>
        <w:tabs>
          <w:tab w:val="left" w:pos="7132"/>
        </w:tabs>
        <w:ind w:right="147"/>
        <w:contextualSpacing/>
        <w:jc w:val="both"/>
        <w:rPr>
          <w:rFonts w:ascii="Arial" w:hAnsi="Arial" w:cs="Arial"/>
          <w:bCs/>
          <w:sz w:val="22"/>
          <w:szCs w:val="22"/>
          <w:lang w:val="en-GB"/>
        </w:rPr>
      </w:pPr>
      <w:r w:rsidRPr="005674EF">
        <w:rPr>
          <w:rFonts w:ascii="Arial" w:hAnsi="Arial" w:cs="Arial"/>
          <w:bCs/>
          <w:sz w:val="22"/>
          <w:szCs w:val="22"/>
          <w:lang w:val="en-GB"/>
        </w:rPr>
        <w:t>* Values are means of 3 experiments each, except for Pakistan 2012-2013 values, which are means of 2 experiments.</w:t>
      </w:r>
    </w:p>
    <w:p w:rsidR="00D05195" w:rsidRPr="005674EF" w:rsidRDefault="00D05195" w:rsidP="00D05195">
      <w:pPr>
        <w:tabs>
          <w:tab w:val="left" w:pos="7132"/>
        </w:tabs>
        <w:ind w:right="147"/>
        <w:contextualSpacing/>
        <w:jc w:val="both"/>
        <w:rPr>
          <w:rFonts w:ascii="Arial" w:hAnsi="Arial" w:cs="Arial"/>
          <w:bCs/>
          <w:sz w:val="22"/>
          <w:szCs w:val="22"/>
          <w:lang w:val="en-GB"/>
        </w:rPr>
      </w:pPr>
      <w:r w:rsidRPr="005674EF">
        <w:rPr>
          <w:rFonts w:ascii="Arial" w:hAnsi="Arial" w:cs="Arial"/>
          <w:bCs/>
          <w:sz w:val="22"/>
          <w:szCs w:val="22"/>
          <w:lang w:val="en-GB"/>
        </w:rPr>
        <w:t>**Improvement over LC.</w:t>
      </w:r>
    </w:p>
    <w:p w:rsidR="00D05195" w:rsidRPr="005674EF" w:rsidRDefault="00D05195" w:rsidP="00D05195">
      <w:pPr>
        <w:ind w:right="-187"/>
        <w:contextualSpacing/>
        <w:jc w:val="both"/>
        <w:rPr>
          <w:rFonts w:ascii="Arial" w:hAnsi="Arial" w:cs="Arial"/>
          <w:bCs/>
          <w:sz w:val="22"/>
          <w:szCs w:val="22"/>
          <w:lang w:val="en-GB"/>
        </w:rPr>
      </w:pPr>
    </w:p>
    <w:p w:rsidR="00D05195" w:rsidRPr="005674EF" w:rsidRDefault="00D05195" w:rsidP="00D05195">
      <w:pPr>
        <w:ind w:right="-187"/>
        <w:jc w:val="both"/>
        <w:rPr>
          <w:rFonts w:ascii="Arial" w:hAnsi="Arial" w:cs="Arial"/>
          <w:bCs/>
          <w:sz w:val="22"/>
          <w:szCs w:val="22"/>
          <w:lang w:val="en-GB"/>
        </w:rPr>
      </w:pPr>
    </w:p>
    <w:p w:rsidR="00D05195" w:rsidRPr="005674EF" w:rsidRDefault="00D05195" w:rsidP="00D05195">
      <w:pPr>
        <w:rPr>
          <w:rFonts w:ascii="Arial" w:hAnsi="Arial" w:cs="Arial"/>
          <w:b/>
          <w:sz w:val="22"/>
          <w:szCs w:val="22"/>
          <w:lang w:val="en-GB"/>
        </w:rPr>
      </w:pPr>
      <w:r w:rsidRPr="005674EF">
        <w:rPr>
          <w:rFonts w:ascii="Arial" w:hAnsi="Arial" w:cs="Arial"/>
          <w:b/>
          <w:sz w:val="22"/>
          <w:szCs w:val="22"/>
          <w:lang w:val="en-GB"/>
        </w:rPr>
        <w:t>Soil Applied Fertilizers and Grain Yield: Rice</w:t>
      </w:r>
    </w:p>
    <w:p w:rsidR="00D05195" w:rsidRPr="005674EF" w:rsidRDefault="00D05195" w:rsidP="005F6689">
      <w:pPr>
        <w:spacing w:line="276" w:lineRule="auto"/>
        <w:ind w:right="-187"/>
        <w:jc w:val="both"/>
        <w:rPr>
          <w:rFonts w:ascii="Arial" w:hAnsi="Arial" w:cs="Arial"/>
          <w:bCs/>
          <w:sz w:val="22"/>
          <w:szCs w:val="22"/>
          <w:lang w:val="en-GB"/>
        </w:rPr>
      </w:pPr>
      <w:r w:rsidRPr="005674EF">
        <w:rPr>
          <w:rFonts w:ascii="Arial" w:hAnsi="Arial" w:cs="Arial"/>
          <w:bCs/>
          <w:sz w:val="22"/>
          <w:szCs w:val="22"/>
          <w:lang w:val="en-GB"/>
        </w:rPr>
        <w:t xml:space="preserve">Rice trials have been completed in China, India and Thailand. Grain yield of rice was affected by soil Zn applications in all those 3 countries. In the first year (2011) experiments in China, Zn-enriched seed and split urea were the best treatments resulting in 8 and 9 % yield increase, respectively, at one site, while Mosaic fertilizers resulted in the highest yield increase (11 %) over the  control at the other site. </w:t>
      </w:r>
    </w:p>
    <w:p w:rsidR="00D05195" w:rsidRPr="005674EF" w:rsidRDefault="00D05195" w:rsidP="005F6689">
      <w:pPr>
        <w:spacing w:line="276" w:lineRule="auto"/>
        <w:ind w:right="-187"/>
        <w:jc w:val="both"/>
        <w:rPr>
          <w:rFonts w:ascii="Arial" w:hAnsi="Arial" w:cs="Arial"/>
          <w:bCs/>
          <w:sz w:val="22"/>
          <w:szCs w:val="22"/>
          <w:lang w:val="en-GB"/>
        </w:rPr>
      </w:pPr>
    </w:p>
    <w:p w:rsidR="00D05195" w:rsidRPr="005674EF" w:rsidRDefault="00D05195" w:rsidP="005F6689">
      <w:pPr>
        <w:spacing w:line="276" w:lineRule="auto"/>
        <w:ind w:right="-187"/>
        <w:jc w:val="both"/>
        <w:rPr>
          <w:rFonts w:ascii="Arial" w:hAnsi="Arial" w:cs="Arial"/>
          <w:bCs/>
          <w:sz w:val="22"/>
          <w:szCs w:val="22"/>
          <w:lang w:val="en-GB"/>
        </w:rPr>
      </w:pPr>
      <w:r w:rsidRPr="005674EF">
        <w:rPr>
          <w:rFonts w:ascii="Arial" w:hAnsi="Arial" w:cs="Arial"/>
          <w:bCs/>
          <w:sz w:val="22"/>
          <w:szCs w:val="22"/>
          <w:lang w:val="en-GB"/>
        </w:rPr>
        <w:t xml:space="preserve">In the 2012-experiments, split urea was the best at the same location as in 2011, but results differed from the first year at the other location, where ADOB </w:t>
      </w:r>
      <w:proofErr w:type="spellStart"/>
      <w:r w:rsidRPr="005674EF">
        <w:rPr>
          <w:rFonts w:ascii="Arial" w:hAnsi="Arial" w:cs="Arial"/>
          <w:bCs/>
          <w:sz w:val="22"/>
          <w:szCs w:val="22"/>
          <w:lang w:val="en-GB"/>
        </w:rPr>
        <w:t>HBEDZn</w:t>
      </w:r>
      <w:proofErr w:type="spellEnd"/>
      <w:r w:rsidRPr="005674EF">
        <w:rPr>
          <w:rFonts w:ascii="Arial" w:hAnsi="Arial" w:cs="Arial"/>
          <w:bCs/>
          <w:sz w:val="22"/>
          <w:szCs w:val="22"/>
          <w:lang w:val="en-GB"/>
        </w:rPr>
        <w:t xml:space="preserve"> and use Zn-enriched seed were the best treatments. ADOB </w:t>
      </w:r>
      <w:proofErr w:type="spellStart"/>
      <w:r w:rsidRPr="005674EF">
        <w:rPr>
          <w:rFonts w:ascii="Arial" w:hAnsi="Arial" w:cs="Arial"/>
          <w:bCs/>
          <w:sz w:val="22"/>
          <w:szCs w:val="22"/>
          <w:lang w:val="en-GB"/>
        </w:rPr>
        <w:t>HBEDZn</w:t>
      </w:r>
      <w:proofErr w:type="spellEnd"/>
      <w:r w:rsidRPr="005674EF">
        <w:rPr>
          <w:rFonts w:ascii="Arial" w:hAnsi="Arial" w:cs="Arial"/>
          <w:bCs/>
          <w:sz w:val="22"/>
          <w:szCs w:val="22"/>
          <w:lang w:val="en-GB"/>
        </w:rPr>
        <w:t xml:space="preserve"> was the superior treatment in India, resulting in 10 % yield increase at one site and 10.9 % at the other in 2011. In case of 2012, there was 9.7 % yield increase at one site and 7.5 % at the other. However, the differences among most treatments (except for the control) were not statistically significant. </w:t>
      </w:r>
    </w:p>
    <w:p w:rsidR="00D05195" w:rsidRPr="005674EF" w:rsidRDefault="00D05195" w:rsidP="005F6689">
      <w:pPr>
        <w:spacing w:line="276" w:lineRule="auto"/>
        <w:ind w:right="-187"/>
        <w:jc w:val="both"/>
        <w:rPr>
          <w:rFonts w:ascii="Arial" w:hAnsi="Arial" w:cs="Arial"/>
          <w:bCs/>
          <w:sz w:val="22"/>
          <w:szCs w:val="22"/>
          <w:lang w:val="en-GB"/>
        </w:rPr>
      </w:pPr>
    </w:p>
    <w:p w:rsidR="00D05195" w:rsidRPr="005674EF" w:rsidRDefault="00D05195" w:rsidP="005F6689">
      <w:pPr>
        <w:spacing w:line="276" w:lineRule="auto"/>
        <w:ind w:right="-187"/>
        <w:jc w:val="both"/>
        <w:rPr>
          <w:rFonts w:ascii="Arial" w:hAnsi="Arial" w:cs="Arial"/>
          <w:bCs/>
          <w:sz w:val="22"/>
          <w:szCs w:val="22"/>
          <w:lang w:val="en-GB"/>
        </w:rPr>
      </w:pPr>
      <w:r w:rsidRPr="005674EF">
        <w:rPr>
          <w:rFonts w:ascii="Arial" w:hAnsi="Arial" w:cs="Arial"/>
          <w:bCs/>
          <w:sz w:val="22"/>
          <w:szCs w:val="22"/>
          <w:lang w:val="en-GB"/>
        </w:rPr>
        <w:t xml:space="preserve">The greatest yield response of rice to soil Zn applications was obtained in Thailand in 2011-2012. Kali </w:t>
      </w:r>
      <w:proofErr w:type="spellStart"/>
      <w:r w:rsidRPr="005674EF">
        <w:rPr>
          <w:rFonts w:ascii="Arial" w:hAnsi="Arial" w:cs="Arial"/>
          <w:bCs/>
          <w:sz w:val="22"/>
          <w:szCs w:val="22"/>
          <w:lang w:val="en-GB"/>
        </w:rPr>
        <w:t>KornKali</w:t>
      </w:r>
      <w:proofErr w:type="spellEnd"/>
      <w:r w:rsidRPr="005674EF">
        <w:rPr>
          <w:rFonts w:ascii="Arial" w:hAnsi="Arial" w:cs="Arial"/>
          <w:bCs/>
          <w:sz w:val="22"/>
          <w:szCs w:val="22"/>
          <w:lang w:val="en-GB"/>
        </w:rPr>
        <w:t xml:space="preserve"> and ADOB </w:t>
      </w:r>
      <w:proofErr w:type="spellStart"/>
      <w:r w:rsidRPr="005674EF">
        <w:rPr>
          <w:rFonts w:ascii="Arial" w:hAnsi="Arial" w:cs="Arial"/>
          <w:bCs/>
          <w:sz w:val="22"/>
          <w:szCs w:val="22"/>
          <w:lang w:val="en-GB"/>
        </w:rPr>
        <w:t>HBEDZn</w:t>
      </w:r>
      <w:proofErr w:type="spellEnd"/>
      <w:r w:rsidRPr="005674EF">
        <w:rPr>
          <w:rFonts w:ascii="Arial" w:hAnsi="Arial" w:cs="Arial"/>
          <w:bCs/>
          <w:sz w:val="22"/>
          <w:szCs w:val="22"/>
          <w:lang w:val="en-GB"/>
        </w:rPr>
        <w:t xml:space="preserve"> were the most effective treatments. They resulted in 41.1 and 37.3 % yield increase, respectively, at one site; and both resulted in 18.2 % yield increase at the other. In 2012-2013, however, there was no treatment effect on grain yield at 1 site, while ADOB </w:t>
      </w:r>
      <w:proofErr w:type="spellStart"/>
      <w:r w:rsidRPr="005674EF">
        <w:rPr>
          <w:rFonts w:ascii="Arial" w:hAnsi="Arial" w:cs="Arial"/>
          <w:bCs/>
          <w:sz w:val="22"/>
          <w:szCs w:val="22"/>
          <w:lang w:val="en-GB"/>
        </w:rPr>
        <w:t>HBEDZn</w:t>
      </w:r>
      <w:proofErr w:type="spellEnd"/>
      <w:r w:rsidRPr="005674EF">
        <w:rPr>
          <w:rFonts w:ascii="Arial" w:hAnsi="Arial" w:cs="Arial"/>
          <w:bCs/>
          <w:sz w:val="22"/>
          <w:szCs w:val="22"/>
          <w:lang w:val="en-GB"/>
        </w:rPr>
        <w:t xml:space="preserve"> resulted in the highest yield improvement (19.5 %) at the other.</w:t>
      </w:r>
    </w:p>
    <w:p w:rsidR="00D05195" w:rsidRPr="005674EF" w:rsidRDefault="00D05195" w:rsidP="005F6689">
      <w:pPr>
        <w:spacing w:line="276" w:lineRule="auto"/>
        <w:contextualSpacing/>
        <w:rPr>
          <w:rFonts w:ascii="Arial" w:hAnsi="Arial" w:cs="Arial"/>
          <w:b/>
          <w:sz w:val="22"/>
          <w:szCs w:val="22"/>
          <w:lang w:val="en-GB"/>
        </w:rPr>
      </w:pPr>
    </w:p>
    <w:p w:rsidR="00D05195" w:rsidRPr="005674EF" w:rsidRDefault="00D05195" w:rsidP="00D05195">
      <w:pPr>
        <w:contextualSpacing/>
        <w:rPr>
          <w:rFonts w:ascii="Arial" w:hAnsi="Arial" w:cs="Arial"/>
          <w:b/>
          <w:sz w:val="22"/>
          <w:szCs w:val="22"/>
          <w:lang w:val="en-GB"/>
        </w:rPr>
      </w:pPr>
      <w:r w:rsidRPr="005674EF">
        <w:rPr>
          <w:rFonts w:ascii="Arial" w:hAnsi="Arial" w:cs="Arial"/>
          <w:b/>
          <w:sz w:val="22"/>
          <w:szCs w:val="22"/>
          <w:lang w:val="en-GB"/>
        </w:rPr>
        <w:t>Soil Applied Fertilizers and Grain Yield: Sorghum and Common Bean</w:t>
      </w:r>
    </w:p>
    <w:p w:rsidR="00D05195" w:rsidRPr="005674EF" w:rsidRDefault="00D05195" w:rsidP="005F6689">
      <w:pPr>
        <w:spacing w:line="276" w:lineRule="auto"/>
        <w:ind w:right="-187"/>
        <w:contextualSpacing/>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 xml:space="preserve">The sorghum experiments are being conducted in Zambia and the common bean experiments in Brazil only. Sorghum grain yields were not improved by soil application of Zn-containing fertilizers in 2011-2012 growing season.  However, in the second year of the experiment, Mosaic MESZ II significantly improved sorghum yield, resulting in 55% yield increase, at one site. At the other site, Mosaic MESZ inclined to be one of the two best treatments, after ADOBHBED Zn, but the yield differences at this site were not statistically significant due to </w:t>
      </w:r>
      <w:r w:rsidRPr="005674EF">
        <w:rPr>
          <w:rFonts w:ascii="Arial" w:hAnsi="Arial" w:cs="Arial"/>
          <w:bCs/>
          <w:color w:val="000000" w:themeColor="text1"/>
          <w:sz w:val="22"/>
          <w:szCs w:val="22"/>
          <w:lang w:val="en-GB"/>
        </w:rPr>
        <w:lastRenderedPageBreak/>
        <w:t xml:space="preserve">high CV and LSD values and generally low yield levels. It was also the case in the common bean experiments in Brazil, no significant improvement of seed yield was obtained by soil or foliar application of Zn fertilizers. An interesting observation was reported in relation to Mosaic fertilizers. In one location MESZ fertilizer was the best in terms of seed yield, while in other (second) location it resulted in the lowest yield. Results indicated that </w:t>
      </w:r>
      <w:proofErr w:type="spellStart"/>
      <w:r w:rsidR="005F6689" w:rsidRPr="005674EF">
        <w:rPr>
          <w:rFonts w:ascii="Arial" w:hAnsi="Arial" w:cs="Arial"/>
          <w:bCs/>
          <w:color w:val="000000" w:themeColor="text1"/>
          <w:sz w:val="22"/>
          <w:szCs w:val="22"/>
          <w:lang w:val="en-GB"/>
        </w:rPr>
        <w:t>sulfur</w:t>
      </w:r>
      <w:proofErr w:type="spellEnd"/>
      <w:r w:rsidR="005F6689" w:rsidRPr="005674EF">
        <w:rPr>
          <w:rFonts w:ascii="Arial" w:hAnsi="Arial" w:cs="Arial"/>
          <w:bCs/>
          <w:color w:val="000000" w:themeColor="text1"/>
          <w:sz w:val="22"/>
          <w:szCs w:val="22"/>
          <w:lang w:val="en-GB"/>
        </w:rPr>
        <w:t xml:space="preserve"> (</w:t>
      </w:r>
      <w:r w:rsidRPr="005674EF">
        <w:rPr>
          <w:rFonts w:ascii="Arial" w:hAnsi="Arial" w:cs="Arial"/>
          <w:bCs/>
          <w:color w:val="000000" w:themeColor="text1"/>
          <w:sz w:val="22"/>
          <w:szCs w:val="22"/>
          <w:lang w:val="en-GB"/>
        </w:rPr>
        <w:t>S</w:t>
      </w:r>
      <w:r w:rsidR="005F6689" w:rsidRPr="005674EF">
        <w:rPr>
          <w:rFonts w:ascii="Arial" w:hAnsi="Arial" w:cs="Arial"/>
          <w:bCs/>
          <w:color w:val="000000" w:themeColor="text1"/>
          <w:sz w:val="22"/>
          <w:szCs w:val="22"/>
          <w:lang w:val="en-GB"/>
        </w:rPr>
        <w:t>)</w:t>
      </w:r>
      <w:r w:rsidRPr="005674EF">
        <w:rPr>
          <w:rFonts w:ascii="Arial" w:hAnsi="Arial" w:cs="Arial"/>
          <w:bCs/>
          <w:color w:val="000000" w:themeColor="text1"/>
          <w:sz w:val="22"/>
          <w:szCs w:val="22"/>
          <w:lang w:val="en-GB"/>
        </w:rPr>
        <w:t xml:space="preserve"> deficiency was an important reason for the reduced  performance of MESZ fertilizer in the second location, since differential S application rates were applied  by the partners in Brazil (in contrast to the protocol). Despite existence of S in MESZ, the plots of MESZ treatments were treated with less amount of S fertilizer than other treatments, which is also associated with less amount of S in leaf tissue. In the currently on-going experiments this mistake has been corrected. Hence, the yield differences in the second year were not significant.</w:t>
      </w:r>
    </w:p>
    <w:p w:rsidR="00D05195" w:rsidRPr="005674EF" w:rsidRDefault="00D05195" w:rsidP="005F6689">
      <w:pPr>
        <w:spacing w:line="276" w:lineRule="auto"/>
        <w:rPr>
          <w:rFonts w:ascii="Arial" w:hAnsi="Arial" w:cs="Arial"/>
          <w:b/>
          <w:color w:val="000000" w:themeColor="text1"/>
          <w:sz w:val="22"/>
          <w:szCs w:val="22"/>
          <w:lang w:val="en-GB"/>
        </w:rPr>
      </w:pPr>
    </w:p>
    <w:p w:rsidR="00D05195" w:rsidRPr="005674EF" w:rsidRDefault="00D05195" w:rsidP="005F6689">
      <w:pPr>
        <w:spacing w:line="276" w:lineRule="auto"/>
        <w:contextualSpacing/>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Soil Applied Fertilizers and Grain Zinc: Wheat</w:t>
      </w:r>
    </w:p>
    <w:p w:rsidR="00D05195" w:rsidRPr="005674EF" w:rsidRDefault="00D05195" w:rsidP="005F6689">
      <w:pPr>
        <w:tabs>
          <w:tab w:val="left" w:pos="7132"/>
        </w:tabs>
        <w:spacing w:line="276" w:lineRule="auto"/>
        <w:ind w:right="147"/>
        <w:contextualSpacing/>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The grain Zn results of wheat were evaluated in this report by using data from Turkey, China, India, Pakistan for 2011-2012 and 2012-2013, and from Zambia for 2011-2012 (in total 20 field experiments). Of these 20 experiments, there were significant improvements due to soil treatments over control in 15 experiments. In 1 of the 4 experiments in China, 2 of the 6 experiments in India and the 2 of the 5 experiments in Pakistan, treatments did not improve grain Zn concentrations significantly.</w:t>
      </w:r>
    </w:p>
    <w:p w:rsidR="00D05195" w:rsidRPr="005674EF" w:rsidRDefault="00D05195" w:rsidP="005F6689">
      <w:pPr>
        <w:tabs>
          <w:tab w:val="left" w:pos="7132"/>
        </w:tabs>
        <w:spacing w:line="276" w:lineRule="auto"/>
        <w:ind w:right="147"/>
        <w:contextualSpacing/>
        <w:jc w:val="both"/>
        <w:rPr>
          <w:rFonts w:ascii="Arial" w:hAnsi="Arial" w:cs="Arial"/>
          <w:color w:val="000000" w:themeColor="text1"/>
          <w:sz w:val="22"/>
          <w:szCs w:val="22"/>
          <w:lang w:val="en-GB"/>
        </w:rPr>
      </w:pPr>
    </w:p>
    <w:p w:rsidR="00D05195" w:rsidRPr="005674EF" w:rsidRDefault="00D05195" w:rsidP="005F6689">
      <w:pPr>
        <w:tabs>
          <w:tab w:val="left" w:pos="7132"/>
        </w:tabs>
        <w:spacing w:line="276" w:lineRule="auto"/>
        <w:ind w:right="147"/>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The most outstanding result was the distinct superiority of the Treatment 5 (Mosaic-I with foliar Zn spray) to the control treatment and, in most cases, to other treatments. While Treatment 5 improved grain Zn of wheat in 15 experiments in 5 countries, ADOBHBED-Zn was the second most effective chemical, resulting in significant increases in 9 experiments; followed by Treatment 2 (LC + soil-applied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xml:space="preserve">) being significantly effective in 6 experiments. Other treatments were rarely effective. The effects of Treatment 5 as compared to soil application of ZnSO4, MOSAIC I and local control is given in </w:t>
      </w:r>
      <w:r w:rsidRPr="005674EF">
        <w:rPr>
          <w:rFonts w:ascii="Arial" w:hAnsi="Arial" w:cs="Arial"/>
          <w:b/>
          <w:color w:val="000000" w:themeColor="text1"/>
          <w:sz w:val="22"/>
          <w:szCs w:val="22"/>
          <w:lang w:val="en-GB"/>
        </w:rPr>
        <w:t xml:space="preserve">TABLE 4. </w:t>
      </w:r>
      <w:r w:rsidRPr="005674EF">
        <w:rPr>
          <w:rFonts w:ascii="Arial" w:hAnsi="Arial" w:cs="Arial"/>
          <w:color w:val="000000" w:themeColor="text1"/>
          <w:sz w:val="22"/>
          <w:szCs w:val="22"/>
          <w:lang w:val="en-GB"/>
        </w:rPr>
        <w:t>Since the number of experiments is too big to fit in a table, country averages are given. Data given for Turkey and China are averages of 4 experiments each, while the data for India and Pakistan are averages of 6 and 5 experiments, respectively. Zambia data belong to a single experiment.</w:t>
      </w:r>
    </w:p>
    <w:p w:rsidR="00D05195" w:rsidRPr="005674EF" w:rsidRDefault="00D05195" w:rsidP="00D05195">
      <w:pPr>
        <w:tabs>
          <w:tab w:val="left" w:pos="7132"/>
        </w:tabs>
        <w:ind w:right="147"/>
        <w:jc w:val="both"/>
        <w:rPr>
          <w:rFonts w:ascii="Arial" w:hAnsi="Arial" w:cs="Arial"/>
          <w:bCs/>
          <w:sz w:val="22"/>
          <w:szCs w:val="22"/>
          <w:highlight w:val="yellow"/>
          <w:lang w:val="en-GB"/>
        </w:rPr>
      </w:pPr>
    </w:p>
    <w:p w:rsidR="00D05195" w:rsidRPr="005674EF" w:rsidRDefault="00D05195" w:rsidP="00D05195">
      <w:pPr>
        <w:tabs>
          <w:tab w:val="left" w:pos="7132"/>
        </w:tabs>
        <w:ind w:right="14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4</w:t>
      </w:r>
      <w:r w:rsidRPr="005674EF">
        <w:rPr>
          <w:rFonts w:ascii="Arial" w:hAnsi="Arial" w:cs="Arial"/>
          <w:bCs/>
          <w:color w:val="000000" w:themeColor="text1"/>
          <w:sz w:val="22"/>
          <w:szCs w:val="22"/>
          <w:lang w:val="en-GB"/>
        </w:rPr>
        <w:t xml:space="preserve">. Effect of </w:t>
      </w:r>
      <w:r w:rsidRPr="005674EF">
        <w:rPr>
          <w:rFonts w:ascii="Arial" w:hAnsi="Arial" w:cs="Arial"/>
          <w:color w:val="000000" w:themeColor="text1"/>
          <w:sz w:val="22"/>
          <w:szCs w:val="22"/>
          <w:lang w:val="en-GB"/>
        </w:rPr>
        <w:t>foliar ZnSO</w:t>
      </w:r>
      <w:r w:rsidRPr="005674EF">
        <w:rPr>
          <w:rFonts w:ascii="Arial" w:hAnsi="Arial" w:cs="Arial"/>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supplement on grain Zn concentration of wheat as compared to LC and LC +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and LC + MOSAIC I treatments.</w:t>
      </w:r>
    </w:p>
    <w:p w:rsidR="00D05195" w:rsidRPr="005674EF" w:rsidRDefault="00D05195" w:rsidP="00D05195">
      <w:pPr>
        <w:tabs>
          <w:tab w:val="left" w:pos="7132"/>
        </w:tabs>
        <w:ind w:right="147"/>
        <w:jc w:val="both"/>
        <w:rPr>
          <w:rFonts w:ascii="Arial" w:hAnsi="Arial" w:cs="Arial"/>
          <w:bCs/>
          <w:color w:val="000000" w:themeColor="text1"/>
          <w:sz w:val="22"/>
          <w:szCs w:val="22"/>
          <w:lang w:val="en-GB"/>
        </w:rPr>
      </w:pPr>
    </w:p>
    <w:tbl>
      <w:tblPr>
        <w:tblStyle w:val="TableGrid"/>
        <w:tblW w:w="0" w:type="auto"/>
        <w:jc w:val="center"/>
        <w:tblInd w:w="250" w:type="dxa"/>
        <w:tblLayout w:type="fixed"/>
        <w:tblLook w:val="04A0"/>
      </w:tblPr>
      <w:tblGrid>
        <w:gridCol w:w="3102"/>
        <w:gridCol w:w="1166"/>
        <w:gridCol w:w="1167"/>
        <w:gridCol w:w="1227"/>
        <w:gridCol w:w="1273"/>
        <w:gridCol w:w="1103"/>
      </w:tblGrid>
      <w:tr w:rsidR="00D05195" w:rsidRPr="005674EF" w:rsidTr="005F6689">
        <w:trPr>
          <w:jc w:val="center"/>
        </w:trPr>
        <w:tc>
          <w:tcPr>
            <w:tcW w:w="3102" w:type="dxa"/>
            <w:vMerge w:val="restart"/>
            <w:shd w:val="clear" w:color="auto" w:fill="FFFFFF" w:themeFill="background1"/>
            <w:vAlign w:val="center"/>
          </w:tcPr>
          <w:p w:rsidR="00D05195" w:rsidRPr="005674EF" w:rsidRDefault="00D05195" w:rsidP="0085316E">
            <w:pPr>
              <w:jc w:val="center"/>
              <w:rPr>
                <w:rFonts w:ascii="Arial" w:hAnsi="Arial" w:cs="Arial"/>
                <w:b/>
                <w:color w:val="000000" w:themeColor="text1"/>
                <w:sz w:val="22"/>
                <w:szCs w:val="22"/>
                <w:lang w:val="en-GB" w:bidi="th-TH"/>
              </w:rPr>
            </w:pPr>
            <w:r w:rsidRPr="005674EF">
              <w:rPr>
                <w:rFonts w:ascii="Arial" w:hAnsi="Arial" w:cs="Arial"/>
                <w:b/>
                <w:color w:val="000000" w:themeColor="text1"/>
                <w:sz w:val="22"/>
                <w:szCs w:val="22"/>
                <w:lang w:val="en-GB" w:bidi="th-TH"/>
              </w:rPr>
              <w:t>TREATMENT</w:t>
            </w:r>
          </w:p>
        </w:tc>
        <w:tc>
          <w:tcPr>
            <w:tcW w:w="5936" w:type="dxa"/>
            <w:gridSpan w:val="5"/>
            <w:shd w:val="clear" w:color="auto" w:fill="FFFFFF" w:themeFill="background1"/>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b/>
                <w:color w:val="000000" w:themeColor="text1"/>
                <w:sz w:val="22"/>
                <w:szCs w:val="22"/>
                <w:lang w:val="en-GB"/>
              </w:rPr>
              <w:t>GRAIN Zn CONCENTRATION (mg kg</w:t>
            </w:r>
            <w:r w:rsidRPr="005674EF">
              <w:rPr>
                <w:rFonts w:ascii="Arial" w:hAnsi="Arial" w:cs="Arial"/>
                <w:b/>
                <w:color w:val="000000" w:themeColor="text1"/>
                <w:sz w:val="22"/>
                <w:szCs w:val="22"/>
                <w:vertAlign w:val="superscript"/>
                <w:lang w:val="en-GB"/>
              </w:rPr>
              <w:t>-1</w:t>
            </w:r>
            <w:r w:rsidRPr="005674EF">
              <w:rPr>
                <w:rFonts w:ascii="Arial" w:hAnsi="Arial" w:cs="Arial"/>
                <w:b/>
                <w:color w:val="000000" w:themeColor="text1"/>
                <w:sz w:val="22"/>
                <w:szCs w:val="22"/>
                <w:lang w:val="en-GB"/>
              </w:rPr>
              <w:t>)</w:t>
            </w:r>
          </w:p>
        </w:tc>
      </w:tr>
      <w:tr w:rsidR="00D05195" w:rsidRPr="005674EF" w:rsidTr="005F6689">
        <w:trPr>
          <w:jc w:val="center"/>
        </w:trPr>
        <w:tc>
          <w:tcPr>
            <w:tcW w:w="3102" w:type="dxa"/>
            <w:vMerge/>
            <w:shd w:val="clear" w:color="auto" w:fill="FFFFFF" w:themeFill="background1"/>
            <w:vAlign w:val="center"/>
          </w:tcPr>
          <w:p w:rsidR="00D05195" w:rsidRPr="005674EF" w:rsidRDefault="00D05195" w:rsidP="0085316E">
            <w:pPr>
              <w:rPr>
                <w:rFonts w:ascii="Arial" w:hAnsi="Arial" w:cs="Arial"/>
                <w:color w:val="000000" w:themeColor="text1"/>
                <w:sz w:val="22"/>
                <w:szCs w:val="22"/>
                <w:lang w:val="en-GB" w:bidi="th-TH"/>
              </w:rPr>
            </w:pPr>
          </w:p>
        </w:tc>
        <w:tc>
          <w:tcPr>
            <w:tcW w:w="1166" w:type="dxa"/>
            <w:shd w:val="clear" w:color="auto" w:fill="FFFFFF" w:themeFill="background1"/>
          </w:tcPr>
          <w:p w:rsidR="00D05195" w:rsidRPr="005674EF" w:rsidRDefault="00D05195" w:rsidP="0085316E">
            <w:pPr>
              <w:tabs>
                <w:tab w:val="left" w:pos="7132"/>
              </w:tabs>
              <w:ind w:right="147"/>
              <w:jc w:val="center"/>
              <w:rPr>
                <w:rFonts w:ascii="Arial" w:hAnsi="Arial" w:cs="Arial"/>
                <w:b/>
                <w:color w:val="000000" w:themeColor="text1"/>
                <w:sz w:val="18"/>
                <w:szCs w:val="18"/>
                <w:lang w:val="en-GB"/>
              </w:rPr>
            </w:pPr>
            <w:r w:rsidRPr="005674EF">
              <w:rPr>
                <w:rFonts w:ascii="Arial" w:hAnsi="Arial" w:cs="Arial"/>
                <w:b/>
                <w:color w:val="000000" w:themeColor="text1"/>
                <w:sz w:val="18"/>
                <w:szCs w:val="18"/>
                <w:lang w:val="en-GB"/>
              </w:rPr>
              <w:t>TURKEY</w:t>
            </w:r>
          </w:p>
        </w:tc>
        <w:tc>
          <w:tcPr>
            <w:tcW w:w="1167" w:type="dxa"/>
            <w:shd w:val="clear" w:color="auto" w:fill="FFFFFF" w:themeFill="background1"/>
          </w:tcPr>
          <w:p w:rsidR="00D05195" w:rsidRPr="005674EF" w:rsidRDefault="00D05195" w:rsidP="0085316E">
            <w:pPr>
              <w:tabs>
                <w:tab w:val="left" w:pos="7132"/>
              </w:tabs>
              <w:ind w:right="147"/>
              <w:jc w:val="center"/>
              <w:rPr>
                <w:rFonts w:ascii="Arial" w:hAnsi="Arial" w:cs="Arial"/>
                <w:b/>
                <w:color w:val="000000" w:themeColor="text1"/>
                <w:sz w:val="18"/>
                <w:szCs w:val="18"/>
                <w:lang w:val="en-GB"/>
              </w:rPr>
            </w:pPr>
            <w:r w:rsidRPr="005674EF">
              <w:rPr>
                <w:rFonts w:ascii="Arial" w:hAnsi="Arial" w:cs="Arial"/>
                <w:b/>
                <w:color w:val="000000" w:themeColor="text1"/>
                <w:sz w:val="18"/>
                <w:szCs w:val="18"/>
                <w:lang w:val="en-GB"/>
              </w:rPr>
              <w:t>CHINA</w:t>
            </w:r>
          </w:p>
        </w:tc>
        <w:tc>
          <w:tcPr>
            <w:tcW w:w="1227" w:type="dxa"/>
            <w:shd w:val="clear" w:color="auto" w:fill="FFFFFF" w:themeFill="background1"/>
          </w:tcPr>
          <w:p w:rsidR="00D05195" w:rsidRPr="005674EF" w:rsidRDefault="00D05195" w:rsidP="0085316E">
            <w:pPr>
              <w:tabs>
                <w:tab w:val="left" w:pos="7132"/>
              </w:tabs>
              <w:ind w:right="147"/>
              <w:jc w:val="center"/>
              <w:rPr>
                <w:rFonts w:ascii="Arial" w:hAnsi="Arial" w:cs="Arial"/>
                <w:b/>
                <w:color w:val="000000" w:themeColor="text1"/>
                <w:sz w:val="18"/>
                <w:szCs w:val="18"/>
                <w:lang w:val="en-GB"/>
              </w:rPr>
            </w:pPr>
            <w:r w:rsidRPr="005674EF">
              <w:rPr>
                <w:rFonts w:ascii="Arial" w:hAnsi="Arial" w:cs="Arial"/>
                <w:b/>
                <w:color w:val="000000" w:themeColor="text1"/>
                <w:sz w:val="18"/>
                <w:szCs w:val="18"/>
                <w:lang w:val="en-GB"/>
              </w:rPr>
              <w:t>INDIA</w:t>
            </w:r>
          </w:p>
        </w:tc>
        <w:tc>
          <w:tcPr>
            <w:tcW w:w="1273" w:type="dxa"/>
            <w:shd w:val="clear" w:color="auto" w:fill="FFFFFF" w:themeFill="background1"/>
          </w:tcPr>
          <w:p w:rsidR="00D05195" w:rsidRPr="005674EF" w:rsidRDefault="00D05195" w:rsidP="0085316E">
            <w:pPr>
              <w:tabs>
                <w:tab w:val="left" w:pos="7132"/>
              </w:tabs>
              <w:ind w:right="147"/>
              <w:jc w:val="center"/>
              <w:rPr>
                <w:rFonts w:ascii="Arial" w:hAnsi="Arial" w:cs="Arial"/>
                <w:b/>
                <w:color w:val="000000" w:themeColor="text1"/>
                <w:sz w:val="16"/>
                <w:szCs w:val="16"/>
                <w:lang w:val="en-GB"/>
              </w:rPr>
            </w:pPr>
            <w:r w:rsidRPr="005674EF">
              <w:rPr>
                <w:rFonts w:ascii="Arial" w:hAnsi="Arial" w:cs="Arial"/>
                <w:b/>
                <w:color w:val="000000" w:themeColor="text1"/>
                <w:sz w:val="16"/>
                <w:szCs w:val="16"/>
                <w:lang w:val="en-GB"/>
              </w:rPr>
              <w:t>PAKISTAN</w:t>
            </w:r>
          </w:p>
        </w:tc>
        <w:tc>
          <w:tcPr>
            <w:tcW w:w="1103" w:type="dxa"/>
            <w:shd w:val="clear" w:color="auto" w:fill="FFFFFF" w:themeFill="background1"/>
          </w:tcPr>
          <w:p w:rsidR="00D05195" w:rsidRPr="005674EF" w:rsidRDefault="00D05195" w:rsidP="0085316E">
            <w:pPr>
              <w:tabs>
                <w:tab w:val="left" w:pos="7132"/>
              </w:tabs>
              <w:ind w:right="147"/>
              <w:jc w:val="center"/>
              <w:rPr>
                <w:rFonts w:ascii="Arial" w:hAnsi="Arial" w:cs="Arial"/>
                <w:b/>
                <w:color w:val="000000" w:themeColor="text1"/>
                <w:sz w:val="18"/>
                <w:szCs w:val="18"/>
                <w:lang w:val="en-GB"/>
              </w:rPr>
            </w:pPr>
            <w:r w:rsidRPr="005674EF">
              <w:rPr>
                <w:rFonts w:ascii="Arial" w:hAnsi="Arial" w:cs="Arial"/>
                <w:b/>
                <w:color w:val="000000" w:themeColor="text1"/>
                <w:sz w:val="18"/>
                <w:szCs w:val="18"/>
                <w:lang w:val="en-GB"/>
              </w:rPr>
              <w:t>ZAMBIA</w:t>
            </w:r>
          </w:p>
        </w:tc>
      </w:tr>
      <w:tr w:rsidR="00D05195" w:rsidRPr="005674EF" w:rsidTr="005F6689">
        <w:trPr>
          <w:jc w:val="center"/>
        </w:trPr>
        <w:tc>
          <w:tcPr>
            <w:tcW w:w="3102" w:type="dxa"/>
            <w:shd w:val="clear" w:color="auto" w:fill="F2F2F2" w:themeFill="background1" w:themeFillShade="F2"/>
            <w:vAlign w:val="center"/>
          </w:tcPr>
          <w:p w:rsidR="00D05195" w:rsidRPr="005674EF" w:rsidRDefault="00D05195" w:rsidP="0085316E">
            <w:pPr>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t>LC</w:t>
            </w:r>
          </w:p>
        </w:tc>
        <w:tc>
          <w:tcPr>
            <w:tcW w:w="1166" w:type="dxa"/>
            <w:shd w:val="clear" w:color="auto" w:fill="F2F2F2" w:themeFill="background1" w:themeFillShade="F2"/>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27.2</w:t>
            </w:r>
          </w:p>
        </w:tc>
        <w:tc>
          <w:tcPr>
            <w:tcW w:w="1167" w:type="dxa"/>
            <w:shd w:val="clear" w:color="auto" w:fill="F2F2F2" w:themeFill="background1" w:themeFillShade="F2"/>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27.6</w:t>
            </w:r>
          </w:p>
        </w:tc>
        <w:tc>
          <w:tcPr>
            <w:tcW w:w="1227" w:type="dxa"/>
            <w:shd w:val="clear" w:color="auto" w:fill="F2F2F2" w:themeFill="background1" w:themeFillShade="F2"/>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28.7</w:t>
            </w:r>
          </w:p>
        </w:tc>
        <w:tc>
          <w:tcPr>
            <w:tcW w:w="1273" w:type="dxa"/>
            <w:shd w:val="clear" w:color="auto" w:fill="F2F2F2" w:themeFill="background1" w:themeFillShade="F2"/>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23.4</w:t>
            </w:r>
          </w:p>
        </w:tc>
        <w:tc>
          <w:tcPr>
            <w:tcW w:w="1103" w:type="dxa"/>
            <w:shd w:val="clear" w:color="auto" w:fill="F2F2F2" w:themeFill="background1" w:themeFillShade="F2"/>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26.8</w:t>
            </w:r>
          </w:p>
        </w:tc>
      </w:tr>
      <w:tr w:rsidR="00D05195" w:rsidRPr="005674EF" w:rsidTr="005F6689">
        <w:trPr>
          <w:jc w:val="center"/>
        </w:trPr>
        <w:tc>
          <w:tcPr>
            <w:tcW w:w="9038" w:type="dxa"/>
            <w:gridSpan w:val="6"/>
            <w:shd w:val="clear" w:color="auto" w:fill="FFFFFF" w:themeFill="background1"/>
            <w:vAlign w:val="center"/>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p>
        </w:tc>
      </w:tr>
      <w:tr w:rsidR="00D05195" w:rsidRPr="005674EF" w:rsidTr="005F6689">
        <w:trPr>
          <w:jc w:val="center"/>
        </w:trPr>
        <w:tc>
          <w:tcPr>
            <w:tcW w:w="3102" w:type="dxa"/>
            <w:shd w:val="clear" w:color="auto" w:fill="D9D9D9" w:themeFill="background1" w:themeFillShade="D9"/>
            <w:vAlign w:val="center"/>
          </w:tcPr>
          <w:p w:rsidR="00D05195" w:rsidRPr="005674EF" w:rsidRDefault="00D05195" w:rsidP="0085316E">
            <w:pPr>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t>LC + ZnSO</w:t>
            </w:r>
            <w:r w:rsidRPr="005674EF">
              <w:rPr>
                <w:rFonts w:ascii="Arial" w:hAnsi="Arial" w:cs="Arial"/>
                <w:color w:val="000000" w:themeColor="text1"/>
                <w:sz w:val="22"/>
                <w:szCs w:val="22"/>
                <w:vertAlign w:val="subscript"/>
                <w:lang w:val="en-GB" w:bidi="th-TH"/>
              </w:rPr>
              <w:t>4</w:t>
            </w:r>
          </w:p>
        </w:tc>
        <w:tc>
          <w:tcPr>
            <w:tcW w:w="1166"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28.9</w:t>
            </w:r>
          </w:p>
        </w:tc>
        <w:tc>
          <w:tcPr>
            <w:tcW w:w="116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30.7</w:t>
            </w:r>
          </w:p>
        </w:tc>
        <w:tc>
          <w:tcPr>
            <w:tcW w:w="122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30.5</w:t>
            </w:r>
          </w:p>
        </w:tc>
        <w:tc>
          <w:tcPr>
            <w:tcW w:w="127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28.4</w:t>
            </w:r>
          </w:p>
        </w:tc>
        <w:tc>
          <w:tcPr>
            <w:tcW w:w="110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color w:val="000000" w:themeColor="text1"/>
                <w:sz w:val="20"/>
                <w:szCs w:val="20"/>
                <w:lang w:val="en-GB"/>
              </w:rPr>
            </w:pPr>
            <w:r w:rsidRPr="005674EF">
              <w:rPr>
                <w:rFonts w:ascii="Arial" w:hAnsi="Arial" w:cs="Arial"/>
                <w:color w:val="000000" w:themeColor="text1"/>
                <w:sz w:val="20"/>
                <w:szCs w:val="20"/>
                <w:lang w:val="en-GB"/>
              </w:rPr>
              <w:t>34.0</w:t>
            </w:r>
          </w:p>
        </w:tc>
      </w:tr>
      <w:tr w:rsidR="00D05195" w:rsidRPr="005674EF" w:rsidTr="005F6689">
        <w:trPr>
          <w:jc w:val="center"/>
        </w:trPr>
        <w:tc>
          <w:tcPr>
            <w:tcW w:w="3102" w:type="dxa"/>
            <w:shd w:val="clear" w:color="auto" w:fill="FFFFFF" w:themeFill="background1"/>
            <w:vAlign w:val="center"/>
          </w:tcPr>
          <w:p w:rsidR="00D05195" w:rsidRPr="005674EF" w:rsidRDefault="00D05195" w:rsidP="0085316E">
            <w:pPr>
              <w:rPr>
                <w:rFonts w:ascii="Arial" w:hAnsi="Arial" w:cs="Arial"/>
                <w:b/>
                <w:sz w:val="22"/>
                <w:szCs w:val="22"/>
                <w:lang w:val="en-GB" w:bidi="th-TH"/>
              </w:rPr>
            </w:pPr>
            <w:r w:rsidRPr="005674EF">
              <w:rPr>
                <w:rFonts w:ascii="Arial" w:hAnsi="Arial" w:cs="Arial"/>
                <w:sz w:val="22"/>
                <w:szCs w:val="22"/>
                <w:lang w:val="en-GB" w:bidi="th-TH"/>
              </w:rPr>
              <w:t>% IMPROVEMENT *</w:t>
            </w:r>
          </w:p>
        </w:tc>
        <w:tc>
          <w:tcPr>
            <w:tcW w:w="1166"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c>
          <w:tcPr>
            <w:tcW w:w="1167"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c>
          <w:tcPr>
            <w:tcW w:w="1227"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c>
          <w:tcPr>
            <w:tcW w:w="1273"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21.4</w:t>
            </w:r>
          </w:p>
        </w:tc>
        <w:tc>
          <w:tcPr>
            <w:tcW w:w="1103"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26.9</w:t>
            </w:r>
          </w:p>
        </w:tc>
      </w:tr>
      <w:tr w:rsidR="00D05195" w:rsidRPr="005674EF" w:rsidTr="005F6689">
        <w:trPr>
          <w:jc w:val="center"/>
        </w:trPr>
        <w:tc>
          <w:tcPr>
            <w:tcW w:w="9038" w:type="dxa"/>
            <w:gridSpan w:val="6"/>
            <w:shd w:val="clear" w:color="auto" w:fill="FFFFFF" w:themeFill="background1"/>
            <w:vAlign w:val="center"/>
          </w:tcPr>
          <w:p w:rsidR="00D05195" w:rsidRPr="005674EF" w:rsidRDefault="00D05195" w:rsidP="0085316E">
            <w:pPr>
              <w:tabs>
                <w:tab w:val="left" w:pos="7132"/>
              </w:tabs>
              <w:ind w:right="147"/>
              <w:jc w:val="center"/>
              <w:rPr>
                <w:rFonts w:ascii="Arial" w:hAnsi="Arial" w:cs="Arial"/>
                <w:b/>
                <w:sz w:val="20"/>
                <w:szCs w:val="20"/>
                <w:lang w:val="en-GB"/>
              </w:rPr>
            </w:pPr>
          </w:p>
        </w:tc>
      </w:tr>
      <w:tr w:rsidR="00D05195" w:rsidRPr="005674EF" w:rsidTr="005F6689">
        <w:trPr>
          <w:jc w:val="center"/>
        </w:trPr>
        <w:tc>
          <w:tcPr>
            <w:tcW w:w="3102" w:type="dxa"/>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color w:val="000000"/>
                <w:sz w:val="22"/>
                <w:szCs w:val="22"/>
                <w:lang w:val="en-GB"/>
              </w:rPr>
              <w:t>LC + MOSAIC I</w:t>
            </w:r>
          </w:p>
        </w:tc>
        <w:tc>
          <w:tcPr>
            <w:tcW w:w="1166"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28.9</w:t>
            </w:r>
          </w:p>
        </w:tc>
        <w:tc>
          <w:tcPr>
            <w:tcW w:w="116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25.9</w:t>
            </w:r>
          </w:p>
        </w:tc>
        <w:tc>
          <w:tcPr>
            <w:tcW w:w="122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30.5</w:t>
            </w:r>
          </w:p>
        </w:tc>
        <w:tc>
          <w:tcPr>
            <w:tcW w:w="127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26.7</w:t>
            </w:r>
          </w:p>
        </w:tc>
        <w:tc>
          <w:tcPr>
            <w:tcW w:w="110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25.5</w:t>
            </w:r>
          </w:p>
        </w:tc>
      </w:tr>
      <w:tr w:rsidR="00D05195" w:rsidRPr="005674EF" w:rsidTr="005F6689">
        <w:trPr>
          <w:jc w:val="center"/>
        </w:trPr>
        <w:tc>
          <w:tcPr>
            <w:tcW w:w="3102" w:type="dxa"/>
            <w:shd w:val="clear" w:color="auto" w:fill="FFFFFF" w:themeFill="background1"/>
            <w:vAlign w:val="center"/>
          </w:tcPr>
          <w:p w:rsidR="00D05195" w:rsidRPr="005674EF" w:rsidRDefault="00D05195" w:rsidP="0085316E">
            <w:pPr>
              <w:rPr>
                <w:rFonts w:ascii="Arial" w:hAnsi="Arial" w:cs="Arial"/>
                <w:b/>
                <w:sz w:val="22"/>
                <w:szCs w:val="22"/>
                <w:lang w:val="en-GB" w:bidi="th-TH"/>
              </w:rPr>
            </w:pPr>
            <w:r w:rsidRPr="005674EF">
              <w:rPr>
                <w:rFonts w:ascii="Arial" w:hAnsi="Arial" w:cs="Arial"/>
                <w:sz w:val="22"/>
                <w:szCs w:val="22"/>
                <w:lang w:val="en-GB" w:bidi="th-TH"/>
              </w:rPr>
              <w:t>% IMPROVEMENT *</w:t>
            </w:r>
          </w:p>
        </w:tc>
        <w:tc>
          <w:tcPr>
            <w:tcW w:w="1166" w:type="dxa"/>
            <w:shd w:val="clear" w:color="auto" w:fill="FFFFFF" w:themeFill="background1"/>
          </w:tcPr>
          <w:p w:rsidR="00D05195" w:rsidRPr="005674EF" w:rsidRDefault="00D05195" w:rsidP="0085316E">
            <w:pPr>
              <w:tabs>
                <w:tab w:val="left" w:pos="7132"/>
              </w:tabs>
              <w:ind w:right="147"/>
              <w:jc w:val="center"/>
              <w:rPr>
                <w:rFonts w:ascii="Arial" w:hAnsi="Arial" w:cs="Arial"/>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sz w:val="20"/>
                <w:szCs w:val="20"/>
                <w:lang w:val="en-GB"/>
              </w:rPr>
              <w:t>.</w:t>
            </w:r>
          </w:p>
        </w:tc>
        <w:tc>
          <w:tcPr>
            <w:tcW w:w="1167"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c>
          <w:tcPr>
            <w:tcW w:w="1227"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c>
          <w:tcPr>
            <w:tcW w:w="1273"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c>
          <w:tcPr>
            <w:tcW w:w="1103"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proofErr w:type="spellStart"/>
            <w:r w:rsidRPr="005674EF">
              <w:rPr>
                <w:rFonts w:ascii="Arial" w:hAnsi="Arial" w:cs="Arial"/>
                <w:b/>
                <w:sz w:val="20"/>
                <w:szCs w:val="20"/>
                <w:lang w:val="en-GB"/>
              </w:rPr>
              <w:t>n.s</w:t>
            </w:r>
            <w:proofErr w:type="spellEnd"/>
            <w:r w:rsidRPr="005674EF">
              <w:rPr>
                <w:rFonts w:ascii="Arial" w:hAnsi="Arial" w:cs="Arial"/>
                <w:b/>
                <w:sz w:val="20"/>
                <w:szCs w:val="20"/>
                <w:lang w:val="en-GB"/>
              </w:rPr>
              <w:t>.</w:t>
            </w:r>
          </w:p>
        </w:tc>
      </w:tr>
      <w:tr w:rsidR="00D05195" w:rsidRPr="005674EF" w:rsidTr="005F6689">
        <w:trPr>
          <w:jc w:val="center"/>
        </w:trPr>
        <w:tc>
          <w:tcPr>
            <w:tcW w:w="9038" w:type="dxa"/>
            <w:gridSpan w:val="6"/>
            <w:shd w:val="clear" w:color="auto" w:fill="FFFFFF" w:themeFill="background1"/>
            <w:vAlign w:val="center"/>
          </w:tcPr>
          <w:p w:rsidR="00D05195" w:rsidRPr="005674EF" w:rsidRDefault="00D05195" w:rsidP="0085316E">
            <w:pPr>
              <w:tabs>
                <w:tab w:val="left" w:pos="7132"/>
              </w:tabs>
              <w:ind w:right="147"/>
              <w:jc w:val="center"/>
              <w:rPr>
                <w:rFonts w:ascii="Arial" w:hAnsi="Arial" w:cs="Arial"/>
                <w:b/>
                <w:sz w:val="20"/>
                <w:szCs w:val="20"/>
                <w:lang w:val="en-GB"/>
              </w:rPr>
            </w:pPr>
          </w:p>
        </w:tc>
      </w:tr>
      <w:tr w:rsidR="00D05195" w:rsidRPr="005674EF" w:rsidTr="005F6689">
        <w:trPr>
          <w:jc w:val="center"/>
        </w:trPr>
        <w:tc>
          <w:tcPr>
            <w:tcW w:w="3102" w:type="dxa"/>
            <w:shd w:val="clear" w:color="auto" w:fill="D9D9D9" w:themeFill="background1" w:themeFillShade="D9"/>
            <w:vAlign w:val="center"/>
          </w:tcPr>
          <w:p w:rsidR="00D05195" w:rsidRPr="005674EF" w:rsidRDefault="005F6689" w:rsidP="0085316E">
            <w:pPr>
              <w:rPr>
                <w:rFonts w:ascii="Arial" w:hAnsi="Arial" w:cs="Arial"/>
                <w:sz w:val="22"/>
                <w:szCs w:val="22"/>
                <w:lang w:val="en-GB" w:bidi="th-TH"/>
              </w:rPr>
            </w:pPr>
            <w:r w:rsidRPr="005674EF">
              <w:rPr>
                <w:rFonts w:ascii="Arial" w:hAnsi="Arial" w:cs="Arial"/>
                <w:color w:val="000000"/>
                <w:sz w:val="22"/>
                <w:szCs w:val="22"/>
                <w:lang w:val="en-GB"/>
              </w:rPr>
              <w:t>LC +MOSAIC I+</w:t>
            </w:r>
            <w:r w:rsidR="00D05195" w:rsidRPr="005674EF">
              <w:rPr>
                <w:rFonts w:ascii="Arial" w:hAnsi="Arial" w:cs="Arial"/>
                <w:color w:val="000000"/>
                <w:sz w:val="22"/>
                <w:szCs w:val="22"/>
                <w:lang w:val="en-GB"/>
              </w:rPr>
              <w:t xml:space="preserve">FOLIAR-Zn </w:t>
            </w:r>
          </w:p>
        </w:tc>
        <w:tc>
          <w:tcPr>
            <w:tcW w:w="1166"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32.9</w:t>
            </w:r>
          </w:p>
        </w:tc>
        <w:tc>
          <w:tcPr>
            <w:tcW w:w="116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34.1</w:t>
            </w:r>
          </w:p>
        </w:tc>
        <w:tc>
          <w:tcPr>
            <w:tcW w:w="122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37.7</w:t>
            </w:r>
          </w:p>
        </w:tc>
        <w:tc>
          <w:tcPr>
            <w:tcW w:w="127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28.9</w:t>
            </w:r>
          </w:p>
        </w:tc>
        <w:tc>
          <w:tcPr>
            <w:tcW w:w="110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0"/>
                <w:szCs w:val="20"/>
                <w:lang w:val="en-GB"/>
              </w:rPr>
            </w:pPr>
            <w:r w:rsidRPr="005674EF">
              <w:rPr>
                <w:rFonts w:ascii="Arial" w:hAnsi="Arial" w:cs="Arial"/>
                <w:sz w:val="20"/>
                <w:szCs w:val="20"/>
                <w:lang w:val="en-GB"/>
              </w:rPr>
              <w:t>38.5</w:t>
            </w:r>
          </w:p>
        </w:tc>
      </w:tr>
      <w:tr w:rsidR="00D05195" w:rsidRPr="005674EF" w:rsidTr="005F6689">
        <w:trPr>
          <w:jc w:val="center"/>
        </w:trPr>
        <w:tc>
          <w:tcPr>
            <w:tcW w:w="3102" w:type="dxa"/>
            <w:shd w:val="clear" w:color="auto" w:fill="FFFFFF" w:themeFill="background1"/>
            <w:vAlign w:val="center"/>
          </w:tcPr>
          <w:p w:rsidR="00D05195" w:rsidRPr="005674EF" w:rsidRDefault="00D05195" w:rsidP="0085316E">
            <w:pPr>
              <w:rPr>
                <w:rFonts w:ascii="Arial" w:hAnsi="Arial" w:cs="Arial"/>
                <w:b/>
                <w:sz w:val="22"/>
                <w:szCs w:val="22"/>
                <w:lang w:val="en-GB" w:bidi="th-TH"/>
              </w:rPr>
            </w:pPr>
            <w:r w:rsidRPr="005674EF">
              <w:rPr>
                <w:rFonts w:ascii="Arial" w:hAnsi="Arial" w:cs="Arial"/>
                <w:sz w:val="22"/>
                <w:szCs w:val="22"/>
                <w:lang w:val="en-GB" w:bidi="th-TH"/>
              </w:rPr>
              <w:t>% IMPROVEMENT *</w:t>
            </w:r>
          </w:p>
        </w:tc>
        <w:tc>
          <w:tcPr>
            <w:tcW w:w="1166"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21.0</w:t>
            </w:r>
          </w:p>
        </w:tc>
        <w:tc>
          <w:tcPr>
            <w:tcW w:w="1167"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23.6</w:t>
            </w:r>
          </w:p>
        </w:tc>
        <w:tc>
          <w:tcPr>
            <w:tcW w:w="1227"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31.4</w:t>
            </w:r>
          </w:p>
        </w:tc>
        <w:tc>
          <w:tcPr>
            <w:tcW w:w="1273"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23.5</w:t>
            </w:r>
          </w:p>
        </w:tc>
        <w:tc>
          <w:tcPr>
            <w:tcW w:w="1103" w:type="dxa"/>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43.7</w:t>
            </w:r>
          </w:p>
        </w:tc>
      </w:tr>
    </w:tbl>
    <w:p w:rsidR="00D05195" w:rsidRPr="005674EF" w:rsidRDefault="00D05195" w:rsidP="00D05195">
      <w:pPr>
        <w:ind w:right="-187"/>
        <w:jc w:val="both"/>
        <w:rPr>
          <w:rFonts w:ascii="Arial" w:hAnsi="Arial" w:cs="Arial"/>
          <w:bCs/>
          <w:i/>
          <w:sz w:val="22"/>
          <w:szCs w:val="22"/>
          <w:lang w:val="en-GB"/>
        </w:rPr>
      </w:pPr>
      <w:r w:rsidRPr="005674EF">
        <w:rPr>
          <w:rFonts w:ascii="Arial" w:hAnsi="Arial" w:cs="Arial"/>
          <w:bCs/>
          <w:sz w:val="22"/>
          <w:szCs w:val="22"/>
          <w:lang w:val="en-GB"/>
        </w:rPr>
        <w:t>*Improvement over LC.</w:t>
      </w:r>
    </w:p>
    <w:p w:rsidR="00D05195" w:rsidRPr="005674EF" w:rsidRDefault="00D05195" w:rsidP="00D05195">
      <w:pPr>
        <w:ind w:right="-187"/>
        <w:jc w:val="both"/>
        <w:rPr>
          <w:rFonts w:ascii="Arial" w:hAnsi="Arial" w:cs="Arial"/>
          <w:bCs/>
          <w:sz w:val="22"/>
          <w:szCs w:val="22"/>
          <w:lang w:val="en-GB"/>
        </w:rPr>
      </w:pPr>
    </w:p>
    <w:p w:rsidR="006E49BE" w:rsidRPr="005674EF" w:rsidRDefault="00D05195" w:rsidP="006E49BE">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lastRenderedPageBreak/>
        <w:t xml:space="preserve">Although a combined analysis was not performed for countries, the effects were denoted as </w:t>
      </w:r>
      <w:proofErr w:type="spellStart"/>
      <w:r w:rsidRPr="005674EF">
        <w:rPr>
          <w:rFonts w:ascii="Arial" w:hAnsi="Arial" w:cs="Arial"/>
          <w:bCs/>
          <w:color w:val="000000" w:themeColor="text1"/>
          <w:sz w:val="22"/>
          <w:szCs w:val="22"/>
          <w:lang w:val="en-GB"/>
        </w:rPr>
        <w:t>n.s</w:t>
      </w:r>
      <w:proofErr w:type="spellEnd"/>
      <w:r w:rsidRPr="005674EF">
        <w:rPr>
          <w:rFonts w:ascii="Arial" w:hAnsi="Arial" w:cs="Arial"/>
          <w:bCs/>
          <w:color w:val="000000" w:themeColor="text1"/>
          <w:sz w:val="22"/>
          <w:szCs w:val="22"/>
          <w:lang w:val="en-GB"/>
        </w:rPr>
        <w:t xml:space="preserve">. if they were not significant in more than only one experiment in a given country and the differences were too small. As can be seen in </w:t>
      </w:r>
      <w:r w:rsidRPr="005674EF">
        <w:rPr>
          <w:rFonts w:ascii="Arial" w:hAnsi="Arial" w:cs="Arial"/>
          <w:b/>
          <w:bCs/>
          <w:color w:val="000000" w:themeColor="text1"/>
          <w:sz w:val="22"/>
          <w:szCs w:val="22"/>
          <w:lang w:val="en-GB"/>
        </w:rPr>
        <w:t>TABLE 4</w:t>
      </w:r>
      <w:r w:rsidRPr="005674EF">
        <w:rPr>
          <w:rFonts w:ascii="Arial" w:hAnsi="Arial" w:cs="Arial"/>
          <w:bCs/>
          <w:color w:val="000000" w:themeColor="text1"/>
          <w:sz w:val="22"/>
          <w:szCs w:val="22"/>
          <w:lang w:val="en-GB"/>
        </w:rPr>
        <w:t>, soil application of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significantly increased grain Zn concentration of wheat only in Pakistan, where it was effective in all 3 experiments in the first year, and Zambia. Addition of a single foliar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application at late stages of growth made a great contribution to grain Zn concentration in 15 experiments out of total 20 in 5 countries in two years. This confirms the previous results, including the ones from the first phase of this project, indicating superiority of foliar applications to soil applications as far as grain Zn concentrations are concerned.</w:t>
      </w:r>
      <w:r w:rsidR="006E49BE" w:rsidRPr="005674EF">
        <w:rPr>
          <w:rFonts w:ascii="Arial" w:hAnsi="Arial" w:cs="Arial"/>
          <w:bCs/>
          <w:color w:val="000000" w:themeColor="text1"/>
          <w:sz w:val="22"/>
          <w:szCs w:val="22"/>
          <w:lang w:val="en-GB"/>
        </w:rPr>
        <w:t xml:space="preserve"> </w:t>
      </w:r>
    </w:p>
    <w:p w:rsidR="006E49BE" w:rsidRPr="005674EF" w:rsidRDefault="006E49BE" w:rsidP="006E49BE">
      <w:pPr>
        <w:spacing w:line="276" w:lineRule="auto"/>
        <w:ind w:right="-187"/>
        <w:jc w:val="both"/>
        <w:rPr>
          <w:rFonts w:ascii="Arial" w:hAnsi="Arial" w:cs="Arial"/>
          <w:bCs/>
          <w:color w:val="000000" w:themeColor="text1"/>
          <w:sz w:val="22"/>
          <w:szCs w:val="22"/>
          <w:lang w:val="en-GB"/>
        </w:rPr>
      </w:pPr>
    </w:p>
    <w:p w:rsidR="006E49BE" w:rsidRPr="005674EF" w:rsidRDefault="00D05195" w:rsidP="006E49BE">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Another outstanding chemical, in this aspect, was ADOB-</w:t>
      </w:r>
      <w:proofErr w:type="spellStart"/>
      <w:r w:rsidRPr="005674EF">
        <w:rPr>
          <w:rFonts w:ascii="Arial" w:hAnsi="Arial" w:cs="Arial"/>
          <w:bCs/>
          <w:color w:val="000000" w:themeColor="text1"/>
          <w:sz w:val="22"/>
          <w:szCs w:val="22"/>
          <w:lang w:val="en-GB"/>
        </w:rPr>
        <w:t>HBEDZn</w:t>
      </w:r>
      <w:proofErr w:type="spellEnd"/>
      <w:r w:rsidRPr="005674EF">
        <w:rPr>
          <w:rFonts w:ascii="Arial" w:hAnsi="Arial" w:cs="Arial"/>
          <w:bCs/>
          <w:color w:val="000000" w:themeColor="text1"/>
          <w:sz w:val="22"/>
          <w:szCs w:val="22"/>
          <w:lang w:val="en-GB"/>
        </w:rPr>
        <w:t xml:space="preserve">. It significantly improved grain Zn concentration of wheat in 9 of the 20 experiments evaluated. The related results are  shown in </w:t>
      </w:r>
      <w:r w:rsidRPr="005674EF">
        <w:rPr>
          <w:rFonts w:ascii="Arial" w:hAnsi="Arial" w:cs="Arial"/>
          <w:b/>
          <w:bCs/>
          <w:color w:val="000000" w:themeColor="text1"/>
          <w:sz w:val="22"/>
          <w:szCs w:val="22"/>
          <w:lang w:val="en-GB"/>
        </w:rPr>
        <w:t>TABLE 5.</w:t>
      </w:r>
      <w:r w:rsidR="006E49BE" w:rsidRPr="005674EF">
        <w:rPr>
          <w:rFonts w:ascii="Arial" w:hAnsi="Arial" w:cs="Arial"/>
          <w:bCs/>
          <w:color w:val="000000" w:themeColor="text1"/>
          <w:sz w:val="22"/>
          <w:szCs w:val="22"/>
          <w:lang w:val="en-GB"/>
        </w:rPr>
        <w:t xml:space="preserve"> Other soil-applied fertilizers were not so effective in increasing grain Zn except for a few cases. Higher efficiency of ADOB Zn-HBED might be relied to the existence of Zn in </w:t>
      </w:r>
      <w:proofErr w:type="spellStart"/>
      <w:r w:rsidR="006E49BE" w:rsidRPr="005674EF">
        <w:rPr>
          <w:rFonts w:ascii="Arial" w:hAnsi="Arial" w:cs="Arial"/>
          <w:bCs/>
          <w:color w:val="000000" w:themeColor="text1"/>
          <w:sz w:val="22"/>
          <w:szCs w:val="22"/>
          <w:lang w:val="en-GB"/>
        </w:rPr>
        <w:t>chelated</w:t>
      </w:r>
      <w:proofErr w:type="spellEnd"/>
      <w:r w:rsidR="006E49BE" w:rsidRPr="005674EF">
        <w:rPr>
          <w:rFonts w:ascii="Arial" w:hAnsi="Arial" w:cs="Arial"/>
          <w:bCs/>
          <w:color w:val="000000" w:themeColor="text1"/>
          <w:sz w:val="22"/>
          <w:szCs w:val="22"/>
          <w:lang w:val="en-GB"/>
        </w:rPr>
        <w:t xml:space="preserve"> form in this fertilizer.</w:t>
      </w:r>
    </w:p>
    <w:p w:rsidR="00D05195" w:rsidRPr="005674EF" w:rsidRDefault="00D05195" w:rsidP="005F6689">
      <w:pPr>
        <w:spacing w:line="276" w:lineRule="auto"/>
        <w:ind w:right="-187"/>
        <w:jc w:val="both"/>
        <w:rPr>
          <w:rFonts w:ascii="Arial" w:hAnsi="Arial" w:cs="Arial"/>
          <w:bCs/>
          <w:color w:val="000000" w:themeColor="text1"/>
          <w:sz w:val="22"/>
          <w:szCs w:val="22"/>
          <w:lang w:val="en-GB"/>
        </w:rPr>
      </w:pPr>
    </w:p>
    <w:p w:rsidR="00D05195" w:rsidRPr="005674EF" w:rsidRDefault="00D05195" w:rsidP="00D05195">
      <w:pPr>
        <w:tabs>
          <w:tab w:val="left" w:pos="7132"/>
        </w:tabs>
        <w:ind w:right="147"/>
        <w:jc w:val="both"/>
        <w:rPr>
          <w:rFonts w:ascii="Arial" w:hAnsi="Arial" w:cs="Arial"/>
          <w:b/>
          <w:bCs/>
          <w:sz w:val="22"/>
          <w:szCs w:val="22"/>
          <w:lang w:val="en-GB"/>
        </w:rPr>
      </w:pPr>
    </w:p>
    <w:p w:rsidR="00D05195" w:rsidRPr="005674EF" w:rsidRDefault="00D05195" w:rsidP="006E49BE">
      <w:pPr>
        <w:tabs>
          <w:tab w:val="left" w:pos="7132"/>
        </w:tabs>
        <w:ind w:left="142" w:right="56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5.</w:t>
      </w:r>
      <w:r w:rsidRPr="005674EF">
        <w:rPr>
          <w:rFonts w:ascii="Arial" w:hAnsi="Arial" w:cs="Arial"/>
          <w:bCs/>
          <w:color w:val="000000" w:themeColor="text1"/>
          <w:sz w:val="22"/>
          <w:szCs w:val="22"/>
          <w:lang w:val="en-GB"/>
        </w:rPr>
        <w:t xml:space="preserve"> Effect of </w:t>
      </w:r>
      <w:r w:rsidRPr="005674EF">
        <w:rPr>
          <w:rFonts w:ascii="Arial" w:hAnsi="Arial" w:cs="Arial"/>
          <w:color w:val="000000" w:themeColor="text1"/>
          <w:sz w:val="22"/>
          <w:szCs w:val="22"/>
          <w:lang w:val="en-GB"/>
        </w:rPr>
        <w:t xml:space="preserve">soil </w:t>
      </w:r>
      <w:r w:rsidRPr="005674EF">
        <w:rPr>
          <w:rFonts w:ascii="Arial" w:hAnsi="Arial" w:cs="Arial"/>
          <w:bCs/>
          <w:color w:val="000000" w:themeColor="text1"/>
          <w:sz w:val="22"/>
          <w:szCs w:val="22"/>
          <w:lang w:val="en-GB"/>
        </w:rPr>
        <w:t>ADOB-</w:t>
      </w:r>
      <w:proofErr w:type="spellStart"/>
      <w:r w:rsidRPr="005674EF">
        <w:rPr>
          <w:rFonts w:ascii="Arial" w:hAnsi="Arial" w:cs="Arial"/>
          <w:bCs/>
          <w:color w:val="000000" w:themeColor="text1"/>
          <w:sz w:val="22"/>
          <w:szCs w:val="22"/>
          <w:lang w:val="en-GB"/>
        </w:rPr>
        <w:t>HBEDZn</w:t>
      </w:r>
      <w:proofErr w:type="spellEnd"/>
      <w:r w:rsidRPr="005674EF">
        <w:rPr>
          <w:rFonts w:ascii="Arial" w:hAnsi="Arial" w:cs="Arial"/>
          <w:bCs/>
          <w:color w:val="000000" w:themeColor="text1"/>
          <w:sz w:val="22"/>
          <w:szCs w:val="22"/>
          <w:lang w:val="en-GB"/>
        </w:rPr>
        <w:t xml:space="preserve"> application on grain Zn concentration of wheat as compared to LC treatment (Only the experiments where it was effective are included).</w:t>
      </w:r>
    </w:p>
    <w:tbl>
      <w:tblPr>
        <w:tblStyle w:val="TableGrid"/>
        <w:tblW w:w="8363" w:type="dxa"/>
        <w:tblInd w:w="250" w:type="dxa"/>
        <w:tblLook w:val="04A0"/>
      </w:tblPr>
      <w:tblGrid>
        <w:gridCol w:w="1559"/>
        <w:gridCol w:w="1627"/>
        <w:gridCol w:w="1574"/>
        <w:gridCol w:w="1670"/>
        <w:gridCol w:w="1933"/>
      </w:tblGrid>
      <w:tr w:rsidR="00D05195" w:rsidRPr="005674EF" w:rsidTr="005F6689">
        <w:tc>
          <w:tcPr>
            <w:tcW w:w="1559" w:type="dxa"/>
            <w:vMerge w:val="restart"/>
            <w:vAlign w:val="center"/>
          </w:tcPr>
          <w:p w:rsidR="00D05195" w:rsidRPr="005674EF" w:rsidRDefault="005F6689" w:rsidP="0085316E">
            <w:pPr>
              <w:ind w:right="-187"/>
              <w:jc w:val="center"/>
              <w:rPr>
                <w:rFonts w:ascii="Arial" w:hAnsi="Arial" w:cs="Arial"/>
                <w:b/>
                <w:bCs/>
                <w:sz w:val="22"/>
                <w:szCs w:val="22"/>
                <w:lang w:val="en-GB"/>
              </w:rPr>
            </w:pPr>
            <w:r w:rsidRPr="005674EF">
              <w:rPr>
                <w:rFonts w:ascii="Arial" w:hAnsi="Arial" w:cs="Arial"/>
                <w:b/>
                <w:bCs/>
                <w:sz w:val="22"/>
                <w:szCs w:val="22"/>
                <w:lang w:val="en-GB"/>
              </w:rPr>
              <w:t xml:space="preserve"> </w:t>
            </w:r>
          </w:p>
        </w:tc>
        <w:tc>
          <w:tcPr>
            <w:tcW w:w="1627" w:type="dxa"/>
            <w:vMerge w:val="restart"/>
            <w:vAlign w:val="center"/>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LOCATION</w:t>
            </w:r>
          </w:p>
        </w:tc>
        <w:tc>
          <w:tcPr>
            <w:tcW w:w="5177" w:type="dxa"/>
            <w:gridSpan w:val="3"/>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5F6689">
        <w:tc>
          <w:tcPr>
            <w:tcW w:w="1559" w:type="dxa"/>
            <w:vMerge/>
            <w:tcBorders>
              <w:bottom w:val="single" w:sz="4" w:space="0" w:color="auto"/>
            </w:tcBorders>
          </w:tcPr>
          <w:p w:rsidR="00D05195" w:rsidRPr="005674EF" w:rsidRDefault="00D05195" w:rsidP="0085316E">
            <w:pPr>
              <w:ind w:right="-187"/>
              <w:jc w:val="both"/>
              <w:rPr>
                <w:rFonts w:ascii="Arial" w:hAnsi="Arial" w:cs="Arial"/>
                <w:bCs/>
                <w:sz w:val="22"/>
                <w:szCs w:val="22"/>
                <w:lang w:val="en-GB"/>
              </w:rPr>
            </w:pPr>
          </w:p>
        </w:tc>
        <w:tc>
          <w:tcPr>
            <w:tcW w:w="1627" w:type="dxa"/>
            <w:vMerge/>
            <w:tcBorders>
              <w:bottom w:val="single" w:sz="4" w:space="0" w:color="auto"/>
            </w:tcBorders>
          </w:tcPr>
          <w:p w:rsidR="00D05195" w:rsidRPr="005674EF" w:rsidRDefault="00D05195" w:rsidP="0085316E">
            <w:pPr>
              <w:ind w:right="-187"/>
              <w:jc w:val="both"/>
              <w:rPr>
                <w:rFonts w:ascii="Arial" w:hAnsi="Arial" w:cs="Arial"/>
                <w:bCs/>
                <w:sz w:val="22"/>
                <w:szCs w:val="22"/>
                <w:lang w:val="en-GB"/>
              </w:rPr>
            </w:pPr>
          </w:p>
        </w:tc>
        <w:tc>
          <w:tcPr>
            <w:tcW w:w="1574" w:type="dxa"/>
            <w:tcBorders>
              <w:bottom w:val="single" w:sz="4" w:space="0" w:color="auto"/>
            </w:tcBorders>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LC</w:t>
            </w:r>
          </w:p>
        </w:tc>
        <w:tc>
          <w:tcPr>
            <w:tcW w:w="1670" w:type="dxa"/>
            <w:tcBorders>
              <w:bottom w:val="single" w:sz="4" w:space="0" w:color="auto"/>
            </w:tcBorders>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ADOB-</w:t>
            </w:r>
            <w:proofErr w:type="spellStart"/>
            <w:r w:rsidRPr="005674EF">
              <w:rPr>
                <w:rFonts w:ascii="Arial" w:hAnsi="Arial" w:cs="Arial"/>
                <w:b/>
                <w:bCs/>
                <w:sz w:val="22"/>
                <w:szCs w:val="22"/>
                <w:lang w:val="en-GB"/>
              </w:rPr>
              <w:t>HBEDZn</w:t>
            </w:r>
            <w:proofErr w:type="spellEnd"/>
          </w:p>
        </w:tc>
        <w:tc>
          <w:tcPr>
            <w:tcW w:w="1933" w:type="dxa"/>
            <w:tcBorders>
              <w:bottom w:val="single" w:sz="4" w:space="0" w:color="auto"/>
            </w:tcBorders>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 xml:space="preserve">IMPROVEMENT* </w:t>
            </w:r>
          </w:p>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w:t>
            </w: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**TURKEY</w:t>
            </w: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1</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32.6</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36.5</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12.0</w:t>
            </w: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2</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23.4</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32.2</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37.6</w:t>
            </w:r>
          </w:p>
        </w:tc>
      </w:tr>
      <w:tr w:rsidR="00D05195" w:rsidRPr="005674EF" w:rsidTr="005F6689">
        <w:tc>
          <w:tcPr>
            <w:tcW w:w="8363" w:type="dxa"/>
            <w:gridSpan w:val="5"/>
            <w:tcBorders>
              <w:bottom w:val="single" w:sz="4" w:space="0" w:color="auto"/>
            </w:tcBorders>
          </w:tcPr>
          <w:p w:rsidR="00D05195" w:rsidRPr="005674EF" w:rsidRDefault="00D05195" w:rsidP="0085316E">
            <w:pPr>
              <w:ind w:right="-187"/>
              <w:jc w:val="center"/>
              <w:rPr>
                <w:rFonts w:ascii="Arial" w:hAnsi="Arial" w:cs="Arial"/>
                <w:bCs/>
                <w:sz w:val="22"/>
                <w:szCs w:val="22"/>
                <w:lang w:val="en-GB"/>
              </w:rPr>
            </w:pP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**CHINA</w:t>
            </w: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1</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32.5</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37.3</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14.8</w:t>
            </w: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2</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22.0</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30.5</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38.6</w:t>
            </w:r>
          </w:p>
        </w:tc>
      </w:tr>
      <w:tr w:rsidR="00D05195" w:rsidRPr="005674EF" w:rsidTr="005F6689">
        <w:tc>
          <w:tcPr>
            <w:tcW w:w="8363" w:type="dxa"/>
            <w:gridSpan w:val="5"/>
            <w:tcBorders>
              <w:bottom w:val="single" w:sz="4" w:space="0" w:color="auto"/>
            </w:tcBorders>
          </w:tcPr>
          <w:p w:rsidR="00D05195" w:rsidRPr="005674EF" w:rsidRDefault="00D05195" w:rsidP="0085316E">
            <w:pPr>
              <w:ind w:right="-187"/>
              <w:jc w:val="center"/>
              <w:rPr>
                <w:rFonts w:ascii="Arial" w:hAnsi="Arial" w:cs="Arial"/>
                <w:bCs/>
                <w:sz w:val="22"/>
                <w:szCs w:val="22"/>
                <w:lang w:val="en-GB"/>
              </w:rPr>
            </w:pP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**PAKISTAN</w:t>
            </w: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1</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21.5</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30.6</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42.3</w:t>
            </w: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2</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13.5</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25.3</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46.6</w:t>
            </w:r>
          </w:p>
        </w:tc>
      </w:tr>
      <w:tr w:rsidR="00D05195" w:rsidRPr="005674EF" w:rsidTr="005F6689">
        <w:tc>
          <w:tcPr>
            <w:tcW w:w="8363" w:type="dxa"/>
            <w:gridSpan w:val="5"/>
            <w:shd w:val="clear" w:color="auto" w:fill="FFFFFF" w:themeFill="background1"/>
          </w:tcPr>
          <w:p w:rsidR="00D05195" w:rsidRPr="005674EF" w:rsidRDefault="00D05195" w:rsidP="0085316E">
            <w:pPr>
              <w:ind w:right="-187"/>
              <w:jc w:val="center"/>
              <w:rPr>
                <w:rFonts w:ascii="Arial" w:hAnsi="Arial" w:cs="Arial"/>
                <w:bCs/>
                <w:sz w:val="22"/>
                <w:szCs w:val="22"/>
                <w:lang w:val="en-GB"/>
              </w:rPr>
            </w:pP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***INDIA</w:t>
            </w: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1</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24.6</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28.6</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16.3</w:t>
            </w: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SITE 2</w:t>
            </w: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26.7</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31.0</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16.1</w:t>
            </w:r>
          </w:p>
        </w:tc>
      </w:tr>
      <w:tr w:rsidR="00D05195" w:rsidRPr="005674EF" w:rsidTr="005F6689">
        <w:tc>
          <w:tcPr>
            <w:tcW w:w="1559" w:type="dxa"/>
            <w:shd w:val="clear" w:color="auto" w:fill="FFFFFF" w:themeFill="background1"/>
          </w:tcPr>
          <w:p w:rsidR="00D05195" w:rsidRPr="005674EF" w:rsidRDefault="00D05195" w:rsidP="0085316E">
            <w:pPr>
              <w:ind w:right="-187"/>
              <w:jc w:val="both"/>
              <w:rPr>
                <w:rFonts w:ascii="Arial" w:hAnsi="Arial" w:cs="Arial"/>
                <w:bCs/>
                <w:sz w:val="22"/>
                <w:szCs w:val="22"/>
                <w:lang w:val="en-GB"/>
              </w:rPr>
            </w:pPr>
          </w:p>
        </w:tc>
        <w:tc>
          <w:tcPr>
            <w:tcW w:w="1627" w:type="dxa"/>
            <w:shd w:val="clear" w:color="auto" w:fill="FFFFFF" w:themeFill="background1"/>
          </w:tcPr>
          <w:p w:rsidR="00D05195" w:rsidRPr="005674EF" w:rsidRDefault="00D05195" w:rsidP="0085316E">
            <w:pPr>
              <w:ind w:right="-187"/>
              <w:jc w:val="both"/>
              <w:rPr>
                <w:rFonts w:ascii="Arial" w:hAnsi="Arial" w:cs="Arial"/>
                <w:bCs/>
                <w:sz w:val="22"/>
                <w:szCs w:val="22"/>
                <w:lang w:val="en-GB"/>
              </w:rPr>
            </w:pPr>
          </w:p>
        </w:tc>
        <w:tc>
          <w:tcPr>
            <w:tcW w:w="1574" w:type="dxa"/>
            <w:shd w:val="clear" w:color="auto" w:fill="FFFFFF" w:themeFill="background1"/>
          </w:tcPr>
          <w:p w:rsidR="00D05195" w:rsidRPr="005674EF" w:rsidRDefault="00D05195" w:rsidP="0085316E">
            <w:pPr>
              <w:ind w:right="-187"/>
              <w:jc w:val="center"/>
              <w:rPr>
                <w:rFonts w:ascii="Arial" w:hAnsi="Arial" w:cs="Arial"/>
                <w:bCs/>
                <w:sz w:val="22"/>
                <w:szCs w:val="22"/>
                <w:lang w:val="en-GB"/>
              </w:rPr>
            </w:pPr>
          </w:p>
        </w:tc>
        <w:tc>
          <w:tcPr>
            <w:tcW w:w="1670" w:type="dxa"/>
            <w:shd w:val="clear" w:color="auto" w:fill="FFFFFF" w:themeFill="background1"/>
          </w:tcPr>
          <w:p w:rsidR="00D05195" w:rsidRPr="005674EF" w:rsidRDefault="00D05195" w:rsidP="0085316E">
            <w:pPr>
              <w:ind w:right="-187"/>
              <w:jc w:val="center"/>
              <w:rPr>
                <w:rFonts w:ascii="Arial" w:hAnsi="Arial" w:cs="Arial"/>
                <w:bCs/>
                <w:sz w:val="22"/>
                <w:szCs w:val="22"/>
                <w:lang w:val="en-GB"/>
              </w:rPr>
            </w:pPr>
          </w:p>
        </w:tc>
        <w:tc>
          <w:tcPr>
            <w:tcW w:w="1933" w:type="dxa"/>
            <w:shd w:val="clear" w:color="auto" w:fill="FFFFFF" w:themeFill="background1"/>
          </w:tcPr>
          <w:p w:rsidR="00D05195" w:rsidRPr="005674EF" w:rsidRDefault="00D05195" w:rsidP="0085316E">
            <w:pPr>
              <w:ind w:right="-187"/>
              <w:jc w:val="center"/>
              <w:rPr>
                <w:rFonts w:ascii="Arial" w:hAnsi="Arial" w:cs="Arial"/>
                <w:bCs/>
                <w:sz w:val="22"/>
                <w:szCs w:val="22"/>
                <w:lang w:val="en-GB"/>
              </w:rPr>
            </w:pPr>
          </w:p>
        </w:tc>
      </w:tr>
      <w:tr w:rsidR="00D05195" w:rsidRPr="005674EF" w:rsidTr="005F6689">
        <w:tc>
          <w:tcPr>
            <w:tcW w:w="1559"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r w:rsidRPr="005674EF">
              <w:rPr>
                <w:rFonts w:ascii="Arial" w:hAnsi="Arial" w:cs="Arial"/>
                <w:bCs/>
                <w:sz w:val="22"/>
                <w:szCs w:val="22"/>
                <w:lang w:val="en-GB"/>
              </w:rPr>
              <w:t>ZAMBIA</w:t>
            </w:r>
          </w:p>
        </w:tc>
        <w:tc>
          <w:tcPr>
            <w:tcW w:w="1627" w:type="dxa"/>
            <w:shd w:val="clear" w:color="auto" w:fill="D9D9D9" w:themeFill="background1" w:themeFillShade="D9"/>
          </w:tcPr>
          <w:p w:rsidR="00D05195" w:rsidRPr="005674EF" w:rsidRDefault="00D05195" w:rsidP="0085316E">
            <w:pPr>
              <w:ind w:right="-187"/>
              <w:jc w:val="both"/>
              <w:rPr>
                <w:rFonts w:ascii="Arial" w:hAnsi="Arial" w:cs="Arial"/>
                <w:bCs/>
                <w:sz w:val="22"/>
                <w:szCs w:val="22"/>
                <w:lang w:val="en-GB"/>
              </w:rPr>
            </w:pPr>
          </w:p>
        </w:tc>
        <w:tc>
          <w:tcPr>
            <w:tcW w:w="1574"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26.8</w:t>
            </w:r>
          </w:p>
        </w:tc>
        <w:tc>
          <w:tcPr>
            <w:tcW w:w="1670"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34.3</w:t>
            </w:r>
          </w:p>
        </w:tc>
        <w:tc>
          <w:tcPr>
            <w:tcW w:w="1933" w:type="dxa"/>
            <w:shd w:val="clear" w:color="auto" w:fill="D9D9D9" w:themeFill="background1" w:themeFillShade="D9"/>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28.0</w:t>
            </w:r>
          </w:p>
        </w:tc>
      </w:tr>
    </w:tbl>
    <w:p w:rsidR="00D05195" w:rsidRPr="005674EF" w:rsidRDefault="00D05195" w:rsidP="005F6689">
      <w:pPr>
        <w:ind w:left="142" w:right="-187"/>
        <w:contextualSpacing/>
        <w:jc w:val="both"/>
        <w:rPr>
          <w:rFonts w:ascii="Arial" w:hAnsi="Arial" w:cs="Arial"/>
          <w:bCs/>
          <w:i/>
          <w:color w:val="000000" w:themeColor="text1"/>
          <w:sz w:val="22"/>
          <w:szCs w:val="22"/>
          <w:lang w:val="en-GB"/>
        </w:rPr>
      </w:pPr>
      <w:r w:rsidRPr="005674EF">
        <w:rPr>
          <w:rFonts w:ascii="Arial" w:hAnsi="Arial" w:cs="Arial"/>
          <w:bCs/>
          <w:sz w:val="22"/>
          <w:szCs w:val="22"/>
          <w:lang w:val="en-GB"/>
        </w:rPr>
        <w:t>*</w:t>
      </w:r>
      <w:r w:rsidRPr="005674EF">
        <w:rPr>
          <w:rFonts w:ascii="Arial" w:hAnsi="Arial" w:cs="Arial"/>
          <w:bCs/>
          <w:color w:val="000000" w:themeColor="text1"/>
          <w:sz w:val="22"/>
          <w:szCs w:val="22"/>
          <w:lang w:val="en-GB"/>
        </w:rPr>
        <w:t>Improvement over LC.</w:t>
      </w:r>
    </w:p>
    <w:p w:rsidR="00D05195" w:rsidRPr="005674EF" w:rsidRDefault="00D05195" w:rsidP="005F6689">
      <w:pPr>
        <w:ind w:left="142" w:right="-187"/>
        <w:contextualSpacing/>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vertAlign w:val="superscript"/>
          <w:lang w:val="en-GB"/>
        </w:rPr>
        <w:t>**</w:t>
      </w:r>
      <w:r w:rsidRPr="005674EF">
        <w:rPr>
          <w:rFonts w:ascii="Arial" w:hAnsi="Arial" w:cs="Arial"/>
          <w:bCs/>
          <w:color w:val="000000" w:themeColor="text1"/>
          <w:sz w:val="22"/>
          <w:szCs w:val="22"/>
          <w:lang w:val="en-GB"/>
        </w:rPr>
        <w:t>Turkey, China, and Pakistan values belong to 2011-2012. In 2012-2013, the effect was not significant in these countries.</w:t>
      </w:r>
    </w:p>
    <w:p w:rsidR="00D05195" w:rsidRPr="005674EF" w:rsidRDefault="00D05195" w:rsidP="005F6689">
      <w:pPr>
        <w:ind w:left="142"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***Values given for India belong to 2012-2013. The effect was not significant in 2011-2012.</w:t>
      </w:r>
    </w:p>
    <w:p w:rsidR="00D05195" w:rsidRPr="005674EF" w:rsidRDefault="00D05195" w:rsidP="00D05195">
      <w:pPr>
        <w:ind w:right="-187"/>
        <w:jc w:val="both"/>
        <w:rPr>
          <w:rFonts w:ascii="Arial" w:hAnsi="Arial" w:cs="Arial"/>
          <w:bCs/>
          <w:color w:val="000000" w:themeColor="text1"/>
          <w:sz w:val="22"/>
          <w:szCs w:val="22"/>
          <w:lang w:val="en-GB"/>
        </w:rPr>
      </w:pPr>
    </w:p>
    <w:p w:rsidR="00D05195" w:rsidRPr="005674EF" w:rsidRDefault="00D05195" w:rsidP="005F6689">
      <w:pPr>
        <w:spacing w:line="276" w:lineRule="auto"/>
        <w:ind w:right="-187"/>
        <w:jc w:val="both"/>
        <w:rPr>
          <w:rFonts w:ascii="Arial" w:hAnsi="Arial" w:cs="Arial"/>
          <w:bCs/>
          <w:color w:val="000000" w:themeColor="text1"/>
          <w:sz w:val="22"/>
          <w:szCs w:val="22"/>
          <w:lang w:val="en-GB"/>
        </w:rPr>
      </w:pPr>
    </w:p>
    <w:p w:rsidR="00D05195" w:rsidRPr="005674EF" w:rsidRDefault="00D05195" w:rsidP="005F6689">
      <w:pPr>
        <w:spacing w:line="276" w:lineRule="auto"/>
        <w:contextualSpacing/>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Soil Applied Fertilizers and Grain Zinc: Rice</w:t>
      </w:r>
    </w:p>
    <w:p w:rsidR="00D05195" w:rsidRPr="005674EF" w:rsidRDefault="00D05195" w:rsidP="006E49BE">
      <w:pPr>
        <w:spacing w:line="276" w:lineRule="auto"/>
        <w:ind w:right="-187"/>
        <w:contextualSpacing/>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When Zn was not applied, grain Zn concentrations of rice were lower than that of wheat, confirming previous results. In 1 of the total 14 experiments in 2 years (an experiment conducted in India) soil applications did not significantly affect grain Zn concentration. In the other 13 experiments, Treatment 5 (</w:t>
      </w:r>
      <w:proofErr w:type="spellStart"/>
      <w:r w:rsidRPr="005674EF">
        <w:rPr>
          <w:rFonts w:ascii="Arial" w:hAnsi="Arial" w:cs="Arial"/>
          <w:bCs/>
          <w:color w:val="000000" w:themeColor="text1"/>
          <w:sz w:val="22"/>
          <w:szCs w:val="22"/>
          <w:lang w:val="en-GB"/>
        </w:rPr>
        <w:t>MESZ+Foliar</w:t>
      </w:r>
      <w:proofErr w:type="spellEnd"/>
      <w:r w:rsidRPr="005674EF">
        <w:rPr>
          <w:rFonts w:ascii="Arial" w:hAnsi="Arial" w:cs="Arial"/>
          <w:bCs/>
          <w:color w:val="000000" w:themeColor="text1"/>
          <w:sz w:val="22"/>
          <w:szCs w:val="22"/>
          <w:lang w:val="en-GB"/>
        </w:rPr>
        <w:t xml:space="preserve"> Zn), the only treatment involving foliar Zn application, resulted in the highest grain Zn concentration, except for 1 site where soil Zn application was better. This was also seen in the wheat experiments, confirming once again the superiority of foliar applications in improving grain Zn. Corresponding results are presented </w:t>
      </w:r>
      <w:r w:rsidRPr="005674EF">
        <w:rPr>
          <w:rFonts w:ascii="Arial" w:hAnsi="Arial" w:cs="Arial"/>
          <w:bCs/>
          <w:color w:val="000000" w:themeColor="text1"/>
          <w:sz w:val="22"/>
          <w:szCs w:val="22"/>
          <w:lang w:val="en-GB"/>
        </w:rPr>
        <w:lastRenderedPageBreak/>
        <w:t xml:space="preserve">shown in </w:t>
      </w:r>
      <w:r w:rsidR="008652CA" w:rsidRPr="005674EF">
        <w:rPr>
          <w:rFonts w:ascii="Arial" w:hAnsi="Arial" w:cs="Arial"/>
          <w:b/>
          <w:bCs/>
          <w:color w:val="000000" w:themeColor="text1"/>
          <w:sz w:val="22"/>
          <w:szCs w:val="22"/>
          <w:lang w:val="en-GB"/>
        </w:rPr>
        <w:t xml:space="preserve">ANNEX </w:t>
      </w:r>
      <w:r w:rsidRPr="005674EF">
        <w:rPr>
          <w:rFonts w:ascii="Arial" w:hAnsi="Arial" w:cs="Arial"/>
          <w:b/>
          <w:bCs/>
          <w:color w:val="000000" w:themeColor="text1"/>
          <w:sz w:val="22"/>
          <w:szCs w:val="22"/>
          <w:lang w:val="en-GB"/>
        </w:rPr>
        <w:t xml:space="preserve"> 6.</w:t>
      </w:r>
      <w:r w:rsidRPr="005674EF">
        <w:rPr>
          <w:rFonts w:ascii="Arial" w:hAnsi="Arial" w:cs="Arial"/>
          <w:bCs/>
          <w:color w:val="000000" w:themeColor="text1"/>
          <w:sz w:val="22"/>
          <w:szCs w:val="22"/>
          <w:lang w:val="en-GB"/>
        </w:rPr>
        <w:t xml:space="preserve"> Among the other soil applied fertilizers, </w:t>
      </w:r>
      <w:proofErr w:type="spellStart"/>
      <w:r w:rsidRPr="005674EF">
        <w:rPr>
          <w:rFonts w:ascii="Arial" w:hAnsi="Arial" w:cs="Arial"/>
          <w:bCs/>
          <w:color w:val="000000" w:themeColor="text1"/>
          <w:sz w:val="22"/>
          <w:szCs w:val="22"/>
          <w:lang w:val="en-GB"/>
        </w:rPr>
        <w:t>KornKali</w:t>
      </w:r>
      <w:proofErr w:type="spellEnd"/>
      <w:r w:rsidRPr="005674EF">
        <w:rPr>
          <w:rFonts w:ascii="Arial" w:hAnsi="Arial" w:cs="Arial"/>
          <w:bCs/>
          <w:color w:val="000000" w:themeColor="text1"/>
          <w:sz w:val="22"/>
          <w:szCs w:val="22"/>
          <w:lang w:val="en-GB"/>
        </w:rPr>
        <w:t xml:space="preserve"> significantly improved grain Zn in 3 of the 10 experiments conducted in two years, and ADOBHBED-Zn was effective in that aspect in two of them.</w:t>
      </w:r>
    </w:p>
    <w:p w:rsidR="00D05195" w:rsidRPr="005674EF" w:rsidRDefault="00D05195" w:rsidP="006E49BE">
      <w:pPr>
        <w:tabs>
          <w:tab w:val="left" w:pos="7132"/>
        </w:tabs>
        <w:spacing w:line="276" w:lineRule="auto"/>
        <w:ind w:right="147"/>
        <w:jc w:val="both"/>
        <w:rPr>
          <w:rFonts w:ascii="Arial" w:hAnsi="Arial" w:cs="Arial"/>
          <w:b/>
          <w:bCs/>
          <w:color w:val="000000" w:themeColor="text1"/>
          <w:sz w:val="22"/>
          <w:szCs w:val="22"/>
          <w:lang w:val="en-GB"/>
        </w:rPr>
      </w:pPr>
    </w:p>
    <w:p w:rsidR="00D05195" w:rsidRPr="005674EF" w:rsidRDefault="00D05195" w:rsidP="00D05195">
      <w:pPr>
        <w:tabs>
          <w:tab w:val="left" w:pos="7132"/>
        </w:tabs>
        <w:ind w:left="284" w:right="147"/>
        <w:jc w:val="both"/>
        <w:rPr>
          <w:rFonts w:ascii="Arial" w:hAnsi="Arial" w:cs="Arial"/>
          <w:b/>
          <w:bCs/>
          <w:sz w:val="22"/>
          <w:szCs w:val="22"/>
          <w:lang w:val="en-GB"/>
        </w:rPr>
      </w:pPr>
    </w:p>
    <w:p w:rsidR="00D05195" w:rsidRPr="005674EF" w:rsidRDefault="00D05195" w:rsidP="00D05195">
      <w:pPr>
        <w:tabs>
          <w:tab w:val="left" w:pos="7132"/>
        </w:tabs>
        <w:ind w:right="14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6.</w:t>
      </w:r>
      <w:r w:rsidRPr="005674EF">
        <w:rPr>
          <w:rFonts w:ascii="Arial" w:hAnsi="Arial" w:cs="Arial"/>
          <w:bCs/>
          <w:color w:val="000000" w:themeColor="text1"/>
          <w:sz w:val="22"/>
          <w:szCs w:val="22"/>
          <w:lang w:val="en-GB"/>
        </w:rPr>
        <w:t xml:space="preserve"> Effect of </w:t>
      </w:r>
      <w:r w:rsidRPr="005674EF">
        <w:rPr>
          <w:rFonts w:ascii="Arial" w:hAnsi="Arial" w:cs="Arial"/>
          <w:color w:val="000000" w:themeColor="text1"/>
          <w:sz w:val="22"/>
          <w:szCs w:val="22"/>
          <w:lang w:val="en-GB"/>
        </w:rPr>
        <w:t>foliar ZnSO</w:t>
      </w:r>
      <w:r w:rsidRPr="005674EF">
        <w:rPr>
          <w:rFonts w:ascii="Arial" w:hAnsi="Arial" w:cs="Arial"/>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supplement on grain Zn concentration of rice as compared to LC and LC +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and LC + MOSAIC I treatments (Each value is a mean of 2 experiments).</w:t>
      </w:r>
    </w:p>
    <w:p w:rsidR="00D05195" w:rsidRPr="005674EF" w:rsidRDefault="00D05195" w:rsidP="00D05195">
      <w:pPr>
        <w:tabs>
          <w:tab w:val="left" w:pos="7132"/>
        </w:tabs>
        <w:ind w:left="284" w:right="147"/>
        <w:jc w:val="both"/>
        <w:rPr>
          <w:rFonts w:ascii="Arial" w:hAnsi="Arial" w:cs="Arial"/>
          <w:bCs/>
          <w:sz w:val="22"/>
          <w:szCs w:val="22"/>
          <w:lang w:val="en-GB"/>
        </w:rPr>
      </w:pPr>
    </w:p>
    <w:tbl>
      <w:tblPr>
        <w:tblStyle w:val="TableGrid"/>
        <w:tblW w:w="9170" w:type="dxa"/>
        <w:jc w:val="center"/>
        <w:tblInd w:w="265" w:type="dxa"/>
        <w:tblLayout w:type="fixed"/>
        <w:tblLook w:val="04A0"/>
      </w:tblPr>
      <w:tblGrid>
        <w:gridCol w:w="2267"/>
        <w:gridCol w:w="845"/>
        <w:gridCol w:w="887"/>
        <w:gridCol w:w="1007"/>
        <w:gridCol w:w="1032"/>
        <w:gridCol w:w="1109"/>
        <w:gridCol w:w="1109"/>
        <w:gridCol w:w="914"/>
      </w:tblGrid>
      <w:tr w:rsidR="00D05195" w:rsidRPr="005674EF" w:rsidTr="006E49BE">
        <w:trPr>
          <w:jc w:val="center"/>
        </w:trPr>
        <w:tc>
          <w:tcPr>
            <w:tcW w:w="2267" w:type="dxa"/>
            <w:vMerge w:val="restart"/>
            <w:shd w:val="clear" w:color="auto" w:fill="FFFFFF" w:themeFill="background1"/>
            <w:vAlign w:val="center"/>
          </w:tcPr>
          <w:p w:rsidR="00D05195" w:rsidRPr="005674EF" w:rsidRDefault="00D05195" w:rsidP="0085316E">
            <w:pPr>
              <w:jc w:val="center"/>
              <w:rPr>
                <w:rFonts w:ascii="Arial" w:hAnsi="Arial" w:cs="Arial"/>
                <w:b/>
                <w:sz w:val="22"/>
                <w:szCs w:val="22"/>
                <w:lang w:val="en-GB" w:bidi="th-TH"/>
              </w:rPr>
            </w:pPr>
            <w:r w:rsidRPr="005674EF">
              <w:rPr>
                <w:rFonts w:ascii="Arial" w:hAnsi="Arial" w:cs="Arial"/>
                <w:b/>
                <w:sz w:val="22"/>
                <w:szCs w:val="22"/>
                <w:lang w:val="en-GB" w:bidi="th-TH"/>
              </w:rPr>
              <w:t>TREATMENT</w:t>
            </w:r>
          </w:p>
        </w:tc>
        <w:tc>
          <w:tcPr>
            <w:tcW w:w="6903" w:type="dxa"/>
            <w:gridSpan w:val="7"/>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6E49BE">
        <w:trPr>
          <w:jc w:val="center"/>
        </w:trPr>
        <w:tc>
          <w:tcPr>
            <w:tcW w:w="2267" w:type="dxa"/>
            <w:vMerge/>
            <w:shd w:val="clear" w:color="auto" w:fill="FFFFFF" w:themeFill="background1"/>
            <w:vAlign w:val="center"/>
          </w:tcPr>
          <w:p w:rsidR="00D05195" w:rsidRPr="005674EF" w:rsidRDefault="00D05195" w:rsidP="0085316E">
            <w:pPr>
              <w:rPr>
                <w:rFonts w:ascii="Arial" w:hAnsi="Arial" w:cs="Arial"/>
                <w:sz w:val="22"/>
                <w:szCs w:val="22"/>
                <w:lang w:val="en-GB" w:bidi="th-TH"/>
              </w:rPr>
            </w:pPr>
          </w:p>
        </w:tc>
        <w:tc>
          <w:tcPr>
            <w:tcW w:w="1732" w:type="dxa"/>
            <w:gridSpan w:val="2"/>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CHINA</w:t>
            </w:r>
          </w:p>
        </w:tc>
        <w:tc>
          <w:tcPr>
            <w:tcW w:w="3148" w:type="dxa"/>
            <w:gridSpan w:val="3"/>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INDIA</w:t>
            </w:r>
          </w:p>
        </w:tc>
        <w:tc>
          <w:tcPr>
            <w:tcW w:w="2023" w:type="dxa"/>
            <w:gridSpan w:val="2"/>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THAILAND</w:t>
            </w:r>
          </w:p>
        </w:tc>
      </w:tr>
      <w:tr w:rsidR="00D05195" w:rsidRPr="005674EF" w:rsidTr="006E49BE">
        <w:trPr>
          <w:jc w:val="center"/>
        </w:trPr>
        <w:tc>
          <w:tcPr>
            <w:tcW w:w="2267" w:type="dxa"/>
            <w:vMerge/>
            <w:tcBorders>
              <w:bottom w:val="single" w:sz="4" w:space="0" w:color="auto"/>
            </w:tcBorders>
            <w:shd w:val="clear" w:color="auto" w:fill="FFFFFF" w:themeFill="background1"/>
            <w:vAlign w:val="center"/>
          </w:tcPr>
          <w:p w:rsidR="00D05195" w:rsidRPr="005674EF" w:rsidRDefault="00D05195" w:rsidP="0085316E">
            <w:pPr>
              <w:rPr>
                <w:rFonts w:ascii="Arial" w:hAnsi="Arial" w:cs="Arial"/>
                <w:sz w:val="22"/>
                <w:szCs w:val="22"/>
                <w:lang w:val="en-GB" w:bidi="th-TH"/>
              </w:rPr>
            </w:pPr>
          </w:p>
        </w:tc>
        <w:tc>
          <w:tcPr>
            <w:tcW w:w="845"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2011</w:t>
            </w:r>
          </w:p>
        </w:tc>
        <w:tc>
          <w:tcPr>
            <w:tcW w:w="887"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2012</w:t>
            </w:r>
          </w:p>
        </w:tc>
        <w:tc>
          <w:tcPr>
            <w:tcW w:w="1007"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2011</w:t>
            </w:r>
          </w:p>
        </w:tc>
        <w:tc>
          <w:tcPr>
            <w:tcW w:w="1032"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2012</w:t>
            </w:r>
          </w:p>
        </w:tc>
        <w:tc>
          <w:tcPr>
            <w:tcW w:w="1109"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2013</w:t>
            </w:r>
          </w:p>
        </w:tc>
        <w:tc>
          <w:tcPr>
            <w:tcW w:w="1109"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2011</w:t>
            </w:r>
          </w:p>
        </w:tc>
        <w:tc>
          <w:tcPr>
            <w:tcW w:w="914"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0"/>
                <w:szCs w:val="20"/>
                <w:lang w:val="en-GB"/>
              </w:rPr>
            </w:pPr>
            <w:r w:rsidRPr="005674EF">
              <w:rPr>
                <w:rFonts w:ascii="Arial" w:hAnsi="Arial" w:cs="Arial"/>
                <w:b/>
                <w:sz w:val="20"/>
                <w:szCs w:val="20"/>
                <w:lang w:val="en-GB"/>
              </w:rPr>
              <w:t>2012</w:t>
            </w:r>
          </w:p>
        </w:tc>
      </w:tr>
      <w:tr w:rsidR="00D05195" w:rsidRPr="005674EF" w:rsidTr="006E49BE">
        <w:trPr>
          <w:jc w:val="center"/>
        </w:trPr>
        <w:tc>
          <w:tcPr>
            <w:tcW w:w="2267" w:type="dxa"/>
            <w:tcBorders>
              <w:bottom w:val="single" w:sz="4" w:space="0" w:color="auto"/>
            </w:tcBorders>
            <w:shd w:val="clear" w:color="auto" w:fill="F2F2F2" w:themeFill="background1" w:themeFillShade="F2"/>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w:t>
            </w:r>
          </w:p>
        </w:tc>
        <w:tc>
          <w:tcPr>
            <w:tcW w:w="845"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19.1</w:t>
            </w:r>
          </w:p>
        </w:tc>
        <w:tc>
          <w:tcPr>
            <w:tcW w:w="887"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19.9</w:t>
            </w:r>
          </w:p>
        </w:tc>
        <w:tc>
          <w:tcPr>
            <w:tcW w:w="1007"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20.0</w:t>
            </w:r>
          </w:p>
        </w:tc>
        <w:tc>
          <w:tcPr>
            <w:tcW w:w="1032"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20.3</w:t>
            </w:r>
          </w:p>
        </w:tc>
        <w:tc>
          <w:tcPr>
            <w:tcW w:w="1109"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18.8</w:t>
            </w:r>
          </w:p>
        </w:tc>
        <w:tc>
          <w:tcPr>
            <w:tcW w:w="1109"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17.1</w:t>
            </w:r>
          </w:p>
        </w:tc>
        <w:tc>
          <w:tcPr>
            <w:tcW w:w="914"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16.0</w:t>
            </w:r>
          </w:p>
        </w:tc>
      </w:tr>
      <w:tr w:rsidR="00D05195" w:rsidRPr="005674EF" w:rsidTr="006E49BE">
        <w:trPr>
          <w:jc w:val="center"/>
        </w:trPr>
        <w:tc>
          <w:tcPr>
            <w:tcW w:w="9170" w:type="dxa"/>
            <w:gridSpan w:val="8"/>
            <w:tcBorders>
              <w:bottom w:val="single" w:sz="4" w:space="0" w:color="auto"/>
            </w:tcBorders>
            <w:shd w:val="clear" w:color="auto" w:fill="FFFFFF" w:themeFill="background1"/>
            <w:vAlign w:val="center"/>
          </w:tcPr>
          <w:p w:rsidR="00D05195" w:rsidRPr="005674EF" w:rsidRDefault="00D05195" w:rsidP="0085316E">
            <w:pPr>
              <w:tabs>
                <w:tab w:val="left" w:pos="7132"/>
              </w:tabs>
              <w:ind w:right="147"/>
              <w:jc w:val="center"/>
              <w:rPr>
                <w:rFonts w:ascii="Arial" w:hAnsi="Arial" w:cs="Arial"/>
                <w:sz w:val="22"/>
                <w:szCs w:val="22"/>
                <w:lang w:val="en-GB"/>
              </w:rPr>
            </w:pPr>
          </w:p>
        </w:tc>
      </w:tr>
      <w:tr w:rsidR="00D05195" w:rsidRPr="005674EF" w:rsidTr="006E49BE">
        <w:trPr>
          <w:jc w:val="center"/>
        </w:trPr>
        <w:tc>
          <w:tcPr>
            <w:tcW w:w="2267" w:type="dxa"/>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 + ZnSO</w:t>
            </w:r>
            <w:r w:rsidRPr="005674EF">
              <w:rPr>
                <w:rFonts w:ascii="Arial" w:hAnsi="Arial" w:cs="Arial"/>
                <w:sz w:val="22"/>
                <w:szCs w:val="22"/>
                <w:vertAlign w:val="subscript"/>
                <w:lang w:val="en-GB" w:bidi="th-TH"/>
              </w:rPr>
              <w:t>4</w:t>
            </w:r>
          </w:p>
        </w:tc>
        <w:tc>
          <w:tcPr>
            <w:tcW w:w="845"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24.4</w:t>
            </w:r>
          </w:p>
        </w:tc>
        <w:tc>
          <w:tcPr>
            <w:tcW w:w="88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20.7</w:t>
            </w:r>
          </w:p>
        </w:tc>
        <w:tc>
          <w:tcPr>
            <w:tcW w:w="100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20.3</w:t>
            </w:r>
          </w:p>
        </w:tc>
        <w:tc>
          <w:tcPr>
            <w:tcW w:w="1032"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20.5</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19.2</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19.8</w:t>
            </w:r>
          </w:p>
        </w:tc>
        <w:tc>
          <w:tcPr>
            <w:tcW w:w="914"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18.0</w:t>
            </w:r>
          </w:p>
        </w:tc>
      </w:tr>
      <w:tr w:rsidR="00D05195" w:rsidRPr="005674EF" w:rsidTr="006E49BE">
        <w:trPr>
          <w:jc w:val="center"/>
        </w:trPr>
        <w:tc>
          <w:tcPr>
            <w:tcW w:w="2267" w:type="dxa"/>
            <w:tcBorders>
              <w:bottom w:val="single" w:sz="4" w:space="0" w:color="auto"/>
            </w:tcBorders>
            <w:shd w:val="clear" w:color="auto" w:fill="D9D9D9" w:themeFill="background1" w:themeFillShade="D9"/>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lang w:val="en-GB" w:bidi="th-TH"/>
              </w:rPr>
              <w:t>% IMPROVEMENT*</w:t>
            </w:r>
          </w:p>
        </w:tc>
        <w:tc>
          <w:tcPr>
            <w:tcW w:w="845"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27.7</w:t>
            </w:r>
          </w:p>
        </w:tc>
        <w:tc>
          <w:tcPr>
            <w:tcW w:w="887"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4.0</w:t>
            </w:r>
          </w:p>
        </w:tc>
        <w:tc>
          <w:tcPr>
            <w:tcW w:w="1007"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1.5</w:t>
            </w:r>
          </w:p>
        </w:tc>
        <w:tc>
          <w:tcPr>
            <w:tcW w:w="1032"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1.0</w:t>
            </w:r>
          </w:p>
        </w:tc>
        <w:tc>
          <w:tcPr>
            <w:tcW w:w="1109"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2.1</w:t>
            </w:r>
          </w:p>
        </w:tc>
        <w:tc>
          <w:tcPr>
            <w:tcW w:w="1109"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15.8</w:t>
            </w:r>
          </w:p>
        </w:tc>
        <w:tc>
          <w:tcPr>
            <w:tcW w:w="914"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12.5</w:t>
            </w:r>
          </w:p>
        </w:tc>
      </w:tr>
      <w:tr w:rsidR="00D05195" w:rsidRPr="005674EF" w:rsidTr="006E49BE">
        <w:trPr>
          <w:jc w:val="center"/>
        </w:trPr>
        <w:tc>
          <w:tcPr>
            <w:tcW w:w="9170" w:type="dxa"/>
            <w:gridSpan w:val="8"/>
            <w:tcBorders>
              <w:bottom w:val="single" w:sz="4" w:space="0" w:color="auto"/>
            </w:tcBorders>
            <w:shd w:val="clear" w:color="auto" w:fill="FFFFFF" w:themeFill="background1"/>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6E49BE">
        <w:trPr>
          <w:jc w:val="center"/>
        </w:trPr>
        <w:tc>
          <w:tcPr>
            <w:tcW w:w="2267" w:type="dxa"/>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color w:val="000000"/>
                <w:sz w:val="22"/>
                <w:szCs w:val="22"/>
                <w:lang w:val="en-GB"/>
              </w:rPr>
              <w:t>LC + MOSAIC I</w:t>
            </w:r>
          </w:p>
        </w:tc>
        <w:tc>
          <w:tcPr>
            <w:tcW w:w="845"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21.4</w:t>
            </w:r>
          </w:p>
        </w:tc>
        <w:tc>
          <w:tcPr>
            <w:tcW w:w="88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19.9</w:t>
            </w:r>
          </w:p>
        </w:tc>
        <w:tc>
          <w:tcPr>
            <w:tcW w:w="100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20.3</w:t>
            </w:r>
          </w:p>
        </w:tc>
        <w:tc>
          <w:tcPr>
            <w:tcW w:w="1032"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19.7</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19.6</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17.7</w:t>
            </w:r>
          </w:p>
        </w:tc>
        <w:tc>
          <w:tcPr>
            <w:tcW w:w="914"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17.0</w:t>
            </w:r>
          </w:p>
        </w:tc>
      </w:tr>
      <w:tr w:rsidR="00D05195" w:rsidRPr="005674EF" w:rsidTr="006E49BE">
        <w:trPr>
          <w:jc w:val="center"/>
        </w:trPr>
        <w:tc>
          <w:tcPr>
            <w:tcW w:w="2267" w:type="dxa"/>
            <w:tcBorders>
              <w:bottom w:val="single" w:sz="4" w:space="0" w:color="auto"/>
            </w:tcBorders>
            <w:shd w:val="clear" w:color="auto" w:fill="D9D9D9" w:themeFill="background1" w:themeFillShade="D9"/>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lang w:val="en-GB" w:bidi="th-TH"/>
              </w:rPr>
              <w:t>% IMPROVEMENT*</w:t>
            </w:r>
          </w:p>
        </w:tc>
        <w:tc>
          <w:tcPr>
            <w:tcW w:w="845"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12.0</w:t>
            </w:r>
          </w:p>
        </w:tc>
        <w:tc>
          <w:tcPr>
            <w:tcW w:w="887"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w:t>
            </w:r>
          </w:p>
        </w:tc>
        <w:tc>
          <w:tcPr>
            <w:tcW w:w="1007"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1.5</w:t>
            </w:r>
          </w:p>
        </w:tc>
        <w:tc>
          <w:tcPr>
            <w:tcW w:w="1032"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w:t>
            </w:r>
          </w:p>
        </w:tc>
        <w:tc>
          <w:tcPr>
            <w:tcW w:w="1109"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4.2</w:t>
            </w:r>
          </w:p>
        </w:tc>
        <w:tc>
          <w:tcPr>
            <w:tcW w:w="1109"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3.4</w:t>
            </w:r>
          </w:p>
        </w:tc>
        <w:tc>
          <w:tcPr>
            <w:tcW w:w="914"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6.3</w:t>
            </w:r>
          </w:p>
        </w:tc>
      </w:tr>
      <w:tr w:rsidR="00D05195" w:rsidRPr="005674EF" w:rsidTr="006E49BE">
        <w:trPr>
          <w:jc w:val="center"/>
        </w:trPr>
        <w:tc>
          <w:tcPr>
            <w:tcW w:w="9170" w:type="dxa"/>
            <w:gridSpan w:val="8"/>
            <w:tcBorders>
              <w:bottom w:val="single" w:sz="4" w:space="0" w:color="auto"/>
            </w:tcBorders>
            <w:shd w:val="clear" w:color="auto" w:fill="FFFFFF" w:themeFill="background1"/>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6E49BE">
        <w:trPr>
          <w:jc w:val="center"/>
        </w:trPr>
        <w:tc>
          <w:tcPr>
            <w:tcW w:w="2267" w:type="dxa"/>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color w:val="000000"/>
                <w:sz w:val="22"/>
                <w:szCs w:val="22"/>
                <w:lang w:val="en-GB"/>
              </w:rPr>
              <w:t>LC+MOSAIC I + FOLIAR Zn</w:t>
            </w:r>
          </w:p>
        </w:tc>
        <w:tc>
          <w:tcPr>
            <w:tcW w:w="845"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23.9</w:t>
            </w:r>
          </w:p>
        </w:tc>
        <w:tc>
          <w:tcPr>
            <w:tcW w:w="88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24.2</w:t>
            </w:r>
          </w:p>
        </w:tc>
        <w:tc>
          <w:tcPr>
            <w:tcW w:w="100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26.9</w:t>
            </w:r>
          </w:p>
        </w:tc>
        <w:tc>
          <w:tcPr>
            <w:tcW w:w="1032"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23.7</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23.3</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22.6</w:t>
            </w:r>
          </w:p>
        </w:tc>
        <w:tc>
          <w:tcPr>
            <w:tcW w:w="914"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23.7</w:t>
            </w:r>
          </w:p>
        </w:tc>
      </w:tr>
      <w:tr w:rsidR="00D05195" w:rsidRPr="005674EF" w:rsidTr="006E49BE">
        <w:trPr>
          <w:jc w:val="center"/>
        </w:trPr>
        <w:tc>
          <w:tcPr>
            <w:tcW w:w="2267" w:type="dxa"/>
            <w:shd w:val="clear" w:color="auto" w:fill="D9D9D9" w:themeFill="background1" w:themeFillShade="D9"/>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lang w:val="en-GB" w:bidi="th-TH"/>
              </w:rPr>
              <w:t>% IMPROVEMENT*</w:t>
            </w:r>
          </w:p>
        </w:tc>
        <w:tc>
          <w:tcPr>
            <w:tcW w:w="845"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16.8</w:t>
            </w:r>
          </w:p>
        </w:tc>
        <w:tc>
          <w:tcPr>
            <w:tcW w:w="88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21.6</w:t>
            </w:r>
          </w:p>
        </w:tc>
        <w:tc>
          <w:tcPr>
            <w:tcW w:w="100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34.5</w:t>
            </w:r>
          </w:p>
        </w:tc>
        <w:tc>
          <w:tcPr>
            <w:tcW w:w="1032"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16.7</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23.9</w:t>
            </w:r>
          </w:p>
        </w:tc>
        <w:tc>
          <w:tcPr>
            <w:tcW w:w="1109"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32.2</w:t>
            </w:r>
          </w:p>
        </w:tc>
        <w:tc>
          <w:tcPr>
            <w:tcW w:w="914"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48.1</w:t>
            </w:r>
          </w:p>
        </w:tc>
      </w:tr>
    </w:tbl>
    <w:p w:rsidR="00D05195" w:rsidRPr="005674EF" w:rsidRDefault="00D05195" w:rsidP="00D05195">
      <w:pPr>
        <w:ind w:right="-187"/>
        <w:jc w:val="both"/>
        <w:rPr>
          <w:rFonts w:ascii="Arial" w:hAnsi="Arial" w:cs="Arial"/>
          <w:bCs/>
          <w:i/>
          <w:sz w:val="22"/>
          <w:szCs w:val="22"/>
          <w:lang w:val="en-GB"/>
        </w:rPr>
      </w:pPr>
      <w:r w:rsidRPr="005674EF">
        <w:rPr>
          <w:rFonts w:ascii="Arial" w:hAnsi="Arial" w:cs="Arial"/>
          <w:bCs/>
          <w:sz w:val="22"/>
          <w:szCs w:val="22"/>
          <w:lang w:val="en-GB"/>
        </w:rPr>
        <w:t>*Improvement over LC.</w:t>
      </w:r>
    </w:p>
    <w:p w:rsidR="00D05195" w:rsidRPr="005674EF" w:rsidRDefault="00D05195" w:rsidP="006A6979">
      <w:pPr>
        <w:spacing w:line="276" w:lineRule="auto"/>
        <w:ind w:right="-187"/>
        <w:jc w:val="both"/>
        <w:rPr>
          <w:rFonts w:ascii="Arial" w:hAnsi="Arial" w:cs="Arial"/>
          <w:b/>
          <w:bCs/>
          <w:i/>
          <w:sz w:val="22"/>
          <w:szCs w:val="22"/>
          <w:lang w:val="en-GB"/>
        </w:rPr>
      </w:pPr>
    </w:p>
    <w:p w:rsidR="00D05195" w:rsidRPr="005674EF" w:rsidRDefault="00D05195" w:rsidP="006A6979">
      <w:pPr>
        <w:spacing w:line="276" w:lineRule="auto"/>
        <w:contextualSpacing/>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Soil Applied Fertilizers and Grain Zinc: Sorghum and Common Beans</w:t>
      </w:r>
    </w:p>
    <w:p w:rsidR="00D05195" w:rsidRPr="005674EF" w:rsidRDefault="00D05195" w:rsidP="006A6979">
      <w:pPr>
        <w:spacing w:line="276" w:lineRule="auto"/>
        <w:ind w:right="-187"/>
        <w:contextualSpacing/>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Grain Zn analyses of sorghum revealed some significant effects of applications of Zn containing fertilizers on grain Zn concentrations at 3 of the 4 experiments conducted in two years. The greatest improvement was obtained by Treatment 5 (the only treatment involving foliar supplement of Zn in EXP 1), increasing grain Zn concentration from 19.7 mg kg</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xml:space="preserve"> in control plots to 31.0 mg kg</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xml:space="preserve"> (57.4 % improvement) as an average of 4 experiments (</w:t>
      </w:r>
      <w:r w:rsidRPr="005674EF">
        <w:rPr>
          <w:rFonts w:ascii="Arial" w:hAnsi="Arial" w:cs="Arial"/>
          <w:b/>
          <w:bCs/>
          <w:color w:val="000000" w:themeColor="text1"/>
          <w:sz w:val="22"/>
          <w:szCs w:val="22"/>
          <w:lang w:val="en-GB"/>
        </w:rPr>
        <w:t>Table 7</w:t>
      </w:r>
      <w:r w:rsidRPr="005674EF">
        <w:rPr>
          <w:rFonts w:ascii="Arial" w:hAnsi="Arial" w:cs="Arial"/>
          <w:bCs/>
          <w:color w:val="000000" w:themeColor="text1"/>
          <w:sz w:val="22"/>
          <w:szCs w:val="22"/>
          <w:lang w:val="en-GB"/>
        </w:rPr>
        <w:t xml:space="preserve">). </w:t>
      </w:r>
    </w:p>
    <w:p w:rsidR="006E49BE" w:rsidRPr="005674EF" w:rsidRDefault="006E49BE" w:rsidP="00D05195">
      <w:pPr>
        <w:ind w:right="-187"/>
        <w:contextualSpacing/>
        <w:jc w:val="both"/>
        <w:rPr>
          <w:rFonts w:ascii="Arial" w:hAnsi="Arial" w:cs="Arial"/>
          <w:bCs/>
          <w:color w:val="FF0000"/>
          <w:sz w:val="22"/>
          <w:szCs w:val="22"/>
          <w:lang w:val="en-GB"/>
        </w:rPr>
      </w:pPr>
    </w:p>
    <w:p w:rsidR="00D05195" w:rsidRPr="005674EF" w:rsidRDefault="00D05195" w:rsidP="00D05195">
      <w:pPr>
        <w:ind w:right="-187"/>
        <w:contextualSpacing/>
        <w:jc w:val="both"/>
        <w:rPr>
          <w:rFonts w:ascii="Arial" w:hAnsi="Arial" w:cs="Arial"/>
          <w:bCs/>
          <w:color w:val="000000" w:themeColor="text1"/>
          <w:sz w:val="22"/>
          <w:szCs w:val="22"/>
          <w:lang w:val="en-GB"/>
        </w:rPr>
      </w:pPr>
    </w:p>
    <w:p w:rsidR="00D05195" w:rsidRPr="005674EF" w:rsidRDefault="00D05195" w:rsidP="00D05195">
      <w:pPr>
        <w:ind w:right="-187"/>
        <w:contextualSpacing/>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7.</w:t>
      </w:r>
      <w:r w:rsidRPr="005674EF">
        <w:rPr>
          <w:rFonts w:ascii="Arial" w:hAnsi="Arial" w:cs="Arial"/>
          <w:bCs/>
          <w:color w:val="000000" w:themeColor="text1"/>
          <w:sz w:val="22"/>
          <w:szCs w:val="22"/>
          <w:lang w:val="en-GB"/>
        </w:rPr>
        <w:t xml:space="preserve"> Effect of </w:t>
      </w:r>
      <w:r w:rsidRPr="005674EF">
        <w:rPr>
          <w:rFonts w:ascii="Arial" w:hAnsi="Arial" w:cs="Arial"/>
          <w:color w:val="000000" w:themeColor="text1"/>
          <w:sz w:val="22"/>
          <w:szCs w:val="22"/>
          <w:lang w:val="en-GB"/>
        </w:rPr>
        <w:t>foliar ZnSO</w:t>
      </w:r>
      <w:r w:rsidRPr="005674EF">
        <w:rPr>
          <w:rFonts w:ascii="Arial" w:hAnsi="Arial" w:cs="Arial"/>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supplement on grain Zn concentration of sorghum in Zambia as compared to LC and LC + ZnSO</w:t>
      </w:r>
      <w:r w:rsidRPr="005674EF">
        <w:rPr>
          <w:rFonts w:ascii="Arial" w:hAnsi="Arial" w:cs="Arial"/>
          <w:bCs/>
          <w:color w:val="000000" w:themeColor="text1"/>
          <w:sz w:val="22"/>
          <w:szCs w:val="22"/>
          <w:vertAlign w:val="subscript"/>
          <w:lang w:val="en-GB"/>
        </w:rPr>
        <w:t>4</w:t>
      </w:r>
      <w:r w:rsidR="006E49BE" w:rsidRPr="005674EF">
        <w:rPr>
          <w:rFonts w:ascii="Arial" w:hAnsi="Arial" w:cs="Arial"/>
          <w:bCs/>
          <w:color w:val="000000" w:themeColor="text1"/>
          <w:sz w:val="22"/>
          <w:szCs w:val="22"/>
          <w:lang w:val="en-GB"/>
        </w:rPr>
        <w:t xml:space="preserve"> and LC + MOSAIC-</w:t>
      </w:r>
      <w:r w:rsidRPr="005674EF">
        <w:rPr>
          <w:rFonts w:ascii="Arial" w:hAnsi="Arial" w:cs="Arial"/>
          <w:bCs/>
          <w:color w:val="000000" w:themeColor="text1"/>
          <w:sz w:val="22"/>
          <w:szCs w:val="22"/>
          <w:lang w:val="en-GB"/>
        </w:rPr>
        <w:t>I treatments.</w:t>
      </w:r>
    </w:p>
    <w:tbl>
      <w:tblPr>
        <w:tblStyle w:val="TableGrid"/>
        <w:tblW w:w="0" w:type="auto"/>
        <w:jc w:val="center"/>
        <w:tblInd w:w="331" w:type="dxa"/>
        <w:tblLayout w:type="fixed"/>
        <w:tblLook w:val="04A0"/>
      </w:tblPr>
      <w:tblGrid>
        <w:gridCol w:w="3348"/>
        <w:gridCol w:w="1391"/>
        <w:gridCol w:w="1417"/>
        <w:gridCol w:w="1418"/>
        <w:gridCol w:w="1383"/>
      </w:tblGrid>
      <w:tr w:rsidR="00D05195" w:rsidRPr="005674EF" w:rsidTr="006E49BE">
        <w:trPr>
          <w:jc w:val="center"/>
        </w:trPr>
        <w:tc>
          <w:tcPr>
            <w:tcW w:w="3348" w:type="dxa"/>
            <w:vMerge w:val="restart"/>
            <w:shd w:val="clear" w:color="auto" w:fill="FFFFFF" w:themeFill="background1"/>
            <w:vAlign w:val="center"/>
          </w:tcPr>
          <w:p w:rsidR="00D05195" w:rsidRPr="005674EF" w:rsidRDefault="00D05195" w:rsidP="0085316E">
            <w:pPr>
              <w:jc w:val="center"/>
              <w:rPr>
                <w:rFonts w:ascii="Arial" w:hAnsi="Arial" w:cs="Arial"/>
                <w:sz w:val="22"/>
                <w:szCs w:val="22"/>
                <w:lang w:val="en-GB" w:bidi="th-TH"/>
              </w:rPr>
            </w:pPr>
            <w:r w:rsidRPr="005674EF">
              <w:rPr>
                <w:rFonts w:ascii="Arial" w:hAnsi="Arial" w:cs="Arial"/>
                <w:b/>
                <w:sz w:val="22"/>
                <w:szCs w:val="22"/>
                <w:lang w:val="en-GB" w:bidi="th-TH"/>
              </w:rPr>
              <w:t>TREATMENT</w:t>
            </w:r>
          </w:p>
        </w:tc>
        <w:tc>
          <w:tcPr>
            <w:tcW w:w="5609" w:type="dxa"/>
            <w:gridSpan w:val="4"/>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6E49BE">
        <w:trPr>
          <w:jc w:val="center"/>
        </w:trPr>
        <w:tc>
          <w:tcPr>
            <w:tcW w:w="3348" w:type="dxa"/>
            <w:vMerge/>
            <w:shd w:val="clear" w:color="auto" w:fill="FFFFFF" w:themeFill="background1"/>
            <w:vAlign w:val="center"/>
          </w:tcPr>
          <w:p w:rsidR="00D05195" w:rsidRPr="005674EF" w:rsidRDefault="00D05195" w:rsidP="0085316E">
            <w:pPr>
              <w:rPr>
                <w:rFonts w:ascii="Arial" w:hAnsi="Arial" w:cs="Arial"/>
                <w:sz w:val="22"/>
                <w:szCs w:val="22"/>
                <w:lang w:val="en-GB" w:bidi="th-TH"/>
              </w:rPr>
            </w:pPr>
          </w:p>
        </w:tc>
        <w:tc>
          <w:tcPr>
            <w:tcW w:w="2808" w:type="dxa"/>
            <w:gridSpan w:val="2"/>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2011-2012</w:t>
            </w:r>
          </w:p>
        </w:tc>
        <w:tc>
          <w:tcPr>
            <w:tcW w:w="2801" w:type="dxa"/>
            <w:gridSpan w:val="2"/>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2012-2013</w:t>
            </w:r>
          </w:p>
        </w:tc>
      </w:tr>
      <w:tr w:rsidR="00D05195" w:rsidRPr="005674EF" w:rsidTr="006E49BE">
        <w:trPr>
          <w:jc w:val="center"/>
        </w:trPr>
        <w:tc>
          <w:tcPr>
            <w:tcW w:w="3348" w:type="dxa"/>
            <w:vMerge/>
            <w:tcBorders>
              <w:bottom w:val="single" w:sz="4" w:space="0" w:color="auto"/>
            </w:tcBorders>
            <w:shd w:val="clear" w:color="auto" w:fill="FFFFFF" w:themeFill="background1"/>
            <w:vAlign w:val="center"/>
          </w:tcPr>
          <w:p w:rsidR="00D05195" w:rsidRPr="005674EF" w:rsidRDefault="00D05195" w:rsidP="0085316E">
            <w:pPr>
              <w:rPr>
                <w:rFonts w:ascii="Arial" w:hAnsi="Arial" w:cs="Arial"/>
                <w:sz w:val="22"/>
                <w:szCs w:val="22"/>
                <w:lang w:val="en-GB" w:bidi="th-TH"/>
              </w:rPr>
            </w:pPr>
          </w:p>
        </w:tc>
        <w:tc>
          <w:tcPr>
            <w:tcW w:w="1391"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SITE 1</w:t>
            </w:r>
          </w:p>
        </w:tc>
        <w:tc>
          <w:tcPr>
            <w:tcW w:w="1417"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SITE 2</w:t>
            </w:r>
          </w:p>
        </w:tc>
        <w:tc>
          <w:tcPr>
            <w:tcW w:w="1418"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SITE 1</w:t>
            </w:r>
          </w:p>
        </w:tc>
        <w:tc>
          <w:tcPr>
            <w:tcW w:w="1383" w:type="dxa"/>
            <w:tcBorders>
              <w:bottom w:val="single" w:sz="4" w:space="0" w:color="auto"/>
            </w:tcBorders>
            <w:shd w:val="clear" w:color="auto" w:fill="FFFFFF" w:themeFill="background1"/>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SITE 2</w:t>
            </w:r>
          </w:p>
        </w:tc>
      </w:tr>
      <w:tr w:rsidR="00D05195" w:rsidRPr="005674EF" w:rsidTr="006E49BE">
        <w:trPr>
          <w:jc w:val="center"/>
        </w:trPr>
        <w:tc>
          <w:tcPr>
            <w:tcW w:w="3348" w:type="dxa"/>
            <w:tcBorders>
              <w:bottom w:val="single" w:sz="4" w:space="0" w:color="auto"/>
            </w:tcBorders>
            <w:shd w:val="clear" w:color="auto" w:fill="F2F2F2" w:themeFill="background1" w:themeFillShade="F2"/>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w:t>
            </w:r>
          </w:p>
        </w:tc>
        <w:tc>
          <w:tcPr>
            <w:tcW w:w="1391"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14.7</w:t>
            </w:r>
          </w:p>
        </w:tc>
        <w:tc>
          <w:tcPr>
            <w:tcW w:w="1417"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25.9</w:t>
            </w:r>
          </w:p>
        </w:tc>
        <w:tc>
          <w:tcPr>
            <w:tcW w:w="1418"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12.3</w:t>
            </w:r>
          </w:p>
        </w:tc>
        <w:tc>
          <w:tcPr>
            <w:tcW w:w="1383" w:type="dxa"/>
            <w:tcBorders>
              <w:bottom w:val="single" w:sz="4" w:space="0" w:color="auto"/>
            </w:tcBorders>
            <w:shd w:val="clear" w:color="auto" w:fill="F2F2F2" w:themeFill="background1" w:themeFillShade="F2"/>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25.8</w:t>
            </w:r>
          </w:p>
        </w:tc>
      </w:tr>
      <w:tr w:rsidR="00D05195" w:rsidRPr="005674EF" w:rsidTr="006E49BE">
        <w:trPr>
          <w:jc w:val="center"/>
        </w:trPr>
        <w:tc>
          <w:tcPr>
            <w:tcW w:w="8957" w:type="dxa"/>
            <w:gridSpan w:val="5"/>
            <w:tcBorders>
              <w:bottom w:val="single" w:sz="4" w:space="0" w:color="auto"/>
            </w:tcBorders>
            <w:shd w:val="clear" w:color="auto" w:fill="FFFFFF" w:themeFill="background1"/>
            <w:vAlign w:val="center"/>
          </w:tcPr>
          <w:p w:rsidR="00D05195" w:rsidRPr="005674EF" w:rsidRDefault="00D05195" w:rsidP="0085316E">
            <w:pPr>
              <w:tabs>
                <w:tab w:val="left" w:pos="7132"/>
              </w:tabs>
              <w:ind w:right="147"/>
              <w:jc w:val="center"/>
              <w:rPr>
                <w:rFonts w:ascii="Arial" w:hAnsi="Arial" w:cs="Arial"/>
                <w:sz w:val="22"/>
                <w:szCs w:val="22"/>
                <w:lang w:val="en-GB"/>
              </w:rPr>
            </w:pPr>
          </w:p>
        </w:tc>
      </w:tr>
      <w:tr w:rsidR="00D05195" w:rsidRPr="005674EF" w:rsidTr="006E49BE">
        <w:trPr>
          <w:jc w:val="center"/>
        </w:trPr>
        <w:tc>
          <w:tcPr>
            <w:tcW w:w="3348" w:type="dxa"/>
            <w:shd w:val="clear" w:color="auto" w:fill="D9D9D9" w:themeFill="background1" w:themeFillShade="D9"/>
            <w:vAlign w:val="center"/>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LC + ZnSO</w:t>
            </w:r>
            <w:r w:rsidRPr="005674EF">
              <w:rPr>
                <w:rFonts w:ascii="Arial" w:hAnsi="Arial" w:cs="Arial"/>
                <w:sz w:val="22"/>
                <w:szCs w:val="22"/>
                <w:vertAlign w:val="subscript"/>
                <w:lang w:val="en-GB" w:bidi="th-TH"/>
              </w:rPr>
              <w:t>4</w:t>
            </w:r>
          </w:p>
        </w:tc>
        <w:tc>
          <w:tcPr>
            <w:tcW w:w="1391"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15.9</w:t>
            </w:r>
          </w:p>
        </w:tc>
        <w:tc>
          <w:tcPr>
            <w:tcW w:w="141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24.6</w:t>
            </w:r>
          </w:p>
        </w:tc>
        <w:tc>
          <w:tcPr>
            <w:tcW w:w="1418"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11.9</w:t>
            </w:r>
          </w:p>
        </w:tc>
        <w:tc>
          <w:tcPr>
            <w:tcW w:w="138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26.3</w:t>
            </w:r>
          </w:p>
        </w:tc>
      </w:tr>
      <w:tr w:rsidR="00D05195" w:rsidRPr="005674EF" w:rsidTr="006E49BE">
        <w:trPr>
          <w:jc w:val="center"/>
        </w:trPr>
        <w:tc>
          <w:tcPr>
            <w:tcW w:w="3348" w:type="dxa"/>
            <w:tcBorders>
              <w:bottom w:val="single" w:sz="4" w:space="0" w:color="auto"/>
            </w:tcBorders>
            <w:shd w:val="clear" w:color="auto" w:fill="D9D9D9" w:themeFill="background1" w:themeFillShade="D9"/>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lang w:val="en-GB" w:bidi="th-TH"/>
              </w:rPr>
              <w:t>% IMPROVEMENT*</w:t>
            </w:r>
          </w:p>
        </w:tc>
        <w:tc>
          <w:tcPr>
            <w:tcW w:w="1391"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417"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418"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383"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r>
      <w:tr w:rsidR="00D05195" w:rsidRPr="005674EF" w:rsidTr="006E49BE">
        <w:trPr>
          <w:jc w:val="center"/>
        </w:trPr>
        <w:tc>
          <w:tcPr>
            <w:tcW w:w="8957" w:type="dxa"/>
            <w:gridSpan w:val="5"/>
            <w:tcBorders>
              <w:bottom w:val="single" w:sz="4" w:space="0" w:color="auto"/>
            </w:tcBorders>
            <w:shd w:val="clear" w:color="auto" w:fill="FFFFFF" w:themeFill="background1"/>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6E49BE">
        <w:trPr>
          <w:jc w:val="center"/>
        </w:trPr>
        <w:tc>
          <w:tcPr>
            <w:tcW w:w="3348" w:type="dxa"/>
            <w:shd w:val="clear" w:color="auto" w:fill="D9D9D9" w:themeFill="background1" w:themeFillShade="D9"/>
            <w:vAlign w:val="center"/>
          </w:tcPr>
          <w:p w:rsidR="00D05195" w:rsidRPr="005674EF" w:rsidRDefault="006E49BE" w:rsidP="0085316E">
            <w:pPr>
              <w:rPr>
                <w:rFonts w:ascii="Arial" w:hAnsi="Arial" w:cs="Arial"/>
                <w:sz w:val="22"/>
                <w:szCs w:val="22"/>
                <w:lang w:val="en-GB" w:bidi="th-TH"/>
              </w:rPr>
            </w:pPr>
            <w:r w:rsidRPr="005674EF">
              <w:rPr>
                <w:rFonts w:ascii="Arial" w:hAnsi="Arial" w:cs="Arial"/>
                <w:color w:val="000000"/>
                <w:sz w:val="22"/>
                <w:szCs w:val="22"/>
                <w:lang w:val="en-GB"/>
              </w:rPr>
              <w:t>LC + MOSAIC-</w:t>
            </w:r>
            <w:r w:rsidR="00D05195" w:rsidRPr="005674EF">
              <w:rPr>
                <w:rFonts w:ascii="Arial" w:hAnsi="Arial" w:cs="Arial"/>
                <w:color w:val="000000"/>
                <w:sz w:val="22"/>
                <w:szCs w:val="22"/>
                <w:lang w:val="en-GB"/>
              </w:rPr>
              <w:t>I</w:t>
            </w:r>
          </w:p>
        </w:tc>
        <w:tc>
          <w:tcPr>
            <w:tcW w:w="1391"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17.7</w:t>
            </w:r>
          </w:p>
        </w:tc>
        <w:tc>
          <w:tcPr>
            <w:tcW w:w="141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25.5</w:t>
            </w:r>
          </w:p>
        </w:tc>
        <w:tc>
          <w:tcPr>
            <w:tcW w:w="1418"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12.5</w:t>
            </w:r>
          </w:p>
        </w:tc>
        <w:tc>
          <w:tcPr>
            <w:tcW w:w="138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23.5</w:t>
            </w:r>
          </w:p>
        </w:tc>
      </w:tr>
      <w:tr w:rsidR="00D05195" w:rsidRPr="005674EF" w:rsidTr="006E49BE">
        <w:trPr>
          <w:jc w:val="center"/>
        </w:trPr>
        <w:tc>
          <w:tcPr>
            <w:tcW w:w="3348" w:type="dxa"/>
            <w:tcBorders>
              <w:bottom w:val="single" w:sz="4" w:space="0" w:color="auto"/>
            </w:tcBorders>
            <w:shd w:val="clear" w:color="auto" w:fill="D9D9D9" w:themeFill="background1" w:themeFillShade="D9"/>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lang w:val="en-GB" w:bidi="th-TH"/>
              </w:rPr>
              <w:t>% IMPROVEMENT*</w:t>
            </w:r>
          </w:p>
        </w:tc>
        <w:tc>
          <w:tcPr>
            <w:tcW w:w="1391"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417"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418"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383" w:type="dxa"/>
            <w:tcBorders>
              <w:bottom w:val="single" w:sz="4" w:space="0" w:color="auto"/>
            </w:tcBorders>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r>
      <w:tr w:rsidR="00D05195" w:rsidRPr="005674EF" w:rsidTr="006E49BE">
        <w:trPr>
          <w:jc w:val="center"/>
        </w:trPr>
        <w:tc>
          <w:tcPr>
            <w:tcW w:w="8957" w:type="dxa"/>
            <w:gridSpan w:val="5"/>
            <w:tcBorders>
              <w:bottom w:val="single" w:sz="4" w:space="0" w:color="auto"/>
            </w:tcBorders>
            <w:shd w:val="clear" w:color="auto" w:fill="FFFFFF" w:themeFill="background1"/>
            <w:vAlign w:val="center"/>
          </w:tcPr>
          <w:p w:rsidR="00D05195" w:rsidRPr="005674EF" w:rsidRDefault="00D05195" w:rsidP="0085316E">
            <w:pPr>
              <w:tabs>
                <w:tab w:val="left" w:pos="7132"/>
              </w:tabs>
              <w:ind w:right="147"/>
              <w:jc w:val="center"/>
              <w:rPr>
                <w:rFonts w:ascii="Arial" w:hAnsi="Arial" w:cs="Arial"/>
                <w:b/>
                <w:sz w:val="22"/>
                <w:szCs w:val="22"/>
                <w:lang w:val="en-GB"/>
              </w:rPr>
            </w:pPr>
          </w:p>
        </w:tc>
      </w:tr>
      <w:tr w:rsidR="00D05195" w:rsidRPr="005674EF" w:rsidTr="006E49BE">
        <w:trPr>
          <w:jc w:val="center"/>
        </w:trPr>
        <w:tc>
          <w:tcPr>
            <w:tcW w:w="3348" w:type="dxa"/>
            <w:shd w:val="clear" w:color="auto" w:fill="D9D9D9" w:themeFill="background1" w:themeFillShade="D9"/>
            <w:vAlign w:val="center"/>
          </w:tcPr>
          <w:p w:rsidR="00D05195" w:rsidRPr="005674EF" w:rsidRDefault="006A6979" w:rsidP="0085316E">
            <w:pPr>
              <w:rPr>
                <w:rFonts w:ascii="Arial" w:hAnsi="Arial" w:cs="Arial"/>
                <w:sz w:val="22"/>
                <w:szCs w:val="22"/>
                <w:lang w:val="en-GB" w:bidi="th-TH"/>
              </w:rPr>
            </w:pPr>
            <w:r w:rsidRPr="005674EF">
              <w:rPr>
                <w:rFonts w:ascii="Arial" w:hAnsi="Arial" w:cs="Arial"/>
                <w:color w:val="000000"/>
                <w:sz w:val="22"/>
                <w:szCs w:val="22"/>
                <w:lang w:val="en-GB"/>
              </w:rPr>
              <w:t>LC+MOSAIC-</w:t>
            </w:r>
            <w:r w:rsidR="00D05195" w:rsidRPr="005674EF">
              <w:rPr>
                <w:rFonts w:ascii="Arial" w:hAnsi="Arial" w:cs="Arial"/>
                <w:color w:val="000000"/>
                <w:sz w:val="22"/>
                <w:szCs w:val="22"/>
                <w:lang w:val="en-GB"/>
              </w:rPr>
              <w:t>I + FOLIAR Zn</w:t>
            </w:r>
          </w:p>
        </w:tc>
        <w:tc>
          <w:tcPr>
            <w:tcW w:w="1391"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17.5</w:t>
            </w:r>
          </w:p>
        </w:tc>
        <w:tc>
          <w:tcPr>
            <w:tcW w:w="141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42.9</w:t>
            </w:r>
          </w:p>
        </w:tc>
        <w:tc>
          <w:tcPr>
            <w:tcW w:w="1418"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28.5</w:t>
            </w:r>
          </w:p>
        </w:tc>
        <w:tc>
          <w:tcPr>
            <w:tcW w:w="138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sz w:val="22"/>
                <w:szCs w:val="22"/>
                <w:lang w:val="en-GB"/>
              </w:rPr>
            </w:pPr>
            <w:r w:rsidRPr="005674EF">
              <w:rPr>
                <w:rFonts w:ascii="Arial" w:hAnsi="Arial" w:cs="Arial"/>
                <w:sz w:val="22"/>
                <w:szCs w:val="22"/>
                <w:lang w:val="en-GB"/>
              </w:rPr>
              <w:t>35.0</w:t>
            </w:r>
          </w:p>
        </w:tc>
      </w:tr>
      <w:tr w:rsidR="00D05195" w:rsidRPr="005674EF" w:rsidTr="006E49BE">
        <w:trPr>
          <w:jc w:val="center"/>
        </w:trPr>
        <w:tc>
          <w:tcPr>
            <w:tcW w:w="3348" w:type="dxa"/>
            <w:shd w:val="clear" w:color="auto" w:fill="D9D9D9" w:themeFill="background1" w:themeFillShade="D9"/>
            <w:vAlign w:val="center"/>
          </w:tcPr>
          <w:p w:rsidR="00D05195" w:rsidRPr="005674EF" w:rsidRDefault="00D05195" w:rsidP="0085316E">
            <w:pPr>
              <w:rPr>
                <w:rFonts w:ascii="Arial" w:hAnsi="Arial" w:cs="Arial"/>
                <w:b/>
                <w:sz w:val="22"/>
                <w:szCs w:val="22"/>
                <w:lang w:val="en-GB" w:bidi="th-TH"/>
              </w:rPr>
            </w:pPr>
            <w:r w:rsidRPr="005674EF">
              <w:rPr>
                <w:rFonts w:ascii="Arial" w:hAnsi="Arial" w:cs="Arial"/>
                <w:b/>
                <w:sz w:val="22"/>
                <w:szCs w:val="22"/>
                <w:lang w:val="en-GB" w:bidi="th-TH"/>
              </w:rPr>
              <w:t>% IMPROVEMENT*</w:t>
            </w:r>
          </w:p>
        </w:tc>
        <w:tc>
          <w:tcPr>
            <w:tcW w:w="1391"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proofErr w:type="spellStart"/>
            <w:r w:rsidRPr="005674EF">
              <w:rPr>
                <w:rFonts w:ascii="Arial" w:hAnsi="Arial" w:cs="Arial"/>
                <w:b/>
                <w:sz w:val="22"/>
                <w:szCs w:val="22"/>
                <w:lang w:val="en-GB"/>
              </w:rPr>
              <w:t>n.s</w:t>
            </w:r>
            <w:proofErr w:type="spellEnd"/>
            <w:r w:rsidRPr="005674EF">
              <w:rPr>
                <w:rFonts w:ascii="Arial" w:hAnsi="Arial" w:cs="Arial"/>
                <w:b/>
                <w:sz w:val="22"/>
                <w:szCs w:val="22"/>
                <w:lang w:val="en-GB"/>
              </w:rPr>
              <w:t>.</w:t>
            </w:r>
          </w:p>
        </w:tc>
        <w:tc>
          <w:tcPr>
            <w:tcW w:w="1417"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65.6</w:t>
            </w:r>
          </w:p>
        </w:tc>
        <w:tc>
          <w:tcPr>
            <w:tcW w:w="1418"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131.7</w:t>
            </w:r>
          </w:p>
        </w:tc>
        <w:tc>
          <w:tcPr>
            <w:tcW w:w="1383" w:type="dxa"/>
            <w:shd w:val="clear" w:color="auto" w:fill="D9D9D9" w:themeFill="background1" w:themeFillShade="D9"/>
          </w:tcPr>
          <w:p w:rsidR="00D05195" w:rsidRPr="005674EF" w:rsidRDefault="00D05195" w:rsidP="0085316E">
            <w:pPr>
              <w:tabs>
                <w:tab w:val="left" w:pos="7132"/>
              </w:tabs>
              <w:ind w:right="147"/>
              <w:jc w:val="center"/>
              <w:rPr>
                <w:rFonts w:ascii="Arial" w:hAnsi="Arial" w:cs="Arial"/>
                <w:b/>
                <w:sz w:val="22"/>
                <w:szCs w:val="22"/>
                <w:lang w:val="en-GB"/>
              </w:rPr>
            </w:pPr>
            <w:r w:rsidRPr="005674EF">
              <w:rPr>
                <w:rFonts w:ascii="Arial" w:hAnsi="Arial" w:cs="Arial"/>
                <w:b/>
                <w:sz w:val="22"/>
                <w:szCs w:val="22"/>
                <w:lang w:val="en-GB"/>
              </w:rPr>
              <w:t>35.7</w:t>
            </w:r>
          </w:p>
        </w:tc>
      </w:tr>
    </w:tbl>
    <w:p w:rsidR="00D05195" w:rsidRPr="005674EF" w:rsidRDefault="00D05195" w:rsidP="00D05195">
      <w:pPr>
        <w:ind w:right="-187"/>
        <w:jc w:val="both"/>
        <w:rPr>
          <w:rFonts w:ascii="Arial" w:hAnsi="Arial" w:cs="Arial"/>
          <w:bCs/>
          <w:i/>
          <w:sz w:val="22"/>
          <w:szCs w:val="22"/>
          <w:lang w:val="en-GB"/>
        </w:rPr>
      </w:pPr>
      <w:r w:rsidRPr="005674EF">
        <w:rPr>
          <w:rFonts w:ascii="Arial" w:hAnsi="Arial" w:cs="Arial"/>
          <w:bCs/>
          <w:sz w:val="22"/>
          <w:szCs w:val="22"/>
          <w:lang w:val="en-GB"/>
        </w:rPr>
        <w:t>*Improvement over LC.</w:t>
      </w:r>
    </w:p>
    <w:p w:rsidR="00D05195" w:rsidRPr="005674EF" w:rsidRDefault="00D05195" w:rsidP="00D05195">
      <w:pPr>
        <w:ind w:right="-187"/>
        <w:jc w:val="both"/>
        <w:rPr>
          <w:rFonts w:ascii="Arial" w:hAnsi="Arial" w:cs="Arial"/>
          <w:bCs/>
          <w:sz w:val="22"/>
          <w:szCs w:val="22"/>
          <w:lang w:val="en-GB"/>
        </w:rPr>
      </w:pPr>
    </w:p>
    <w:p w:rsidR="006A6979" w:rsidRPr="005674EF" w:rsidRDefault="006A6979" w:rsidP="00D05195">
      <w:pPr>
        <w:ind w:right="-187"/>
        <w:jc w:val="both"/>
        <w:rPr>
          <w:rFonts w:ascii="Arial" w:hAnsi="Arial" w:cs="Arial"/>
          <w:bCs/>
          <w:color w:val="FF0000"/>
          <w:sz w:val="22"/>
          <w:szCs w:val="22"/>
          <w:lang w:val="en-GB"/>
        </w:rPr>
      </w:pPr>
    </w:p>
    <w:p w:rsidR="00D05195" w:rsidRPr="005674EF" w:rsidRDefault="00D05195" w:rsidP="006A6979">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lastRenderedPageBreak/>
        <w:t>In one of the 4 experiments with common beans in Brazil, Treatment 5, the only treatment involving foliar application, resulted in the highest seed Zn concentration. It increased seed Zn concentration from 29 (LC) to 37 mg kg</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with a 27.6 % improvement over control. In the same experiment, ADOBHBED-Zn was the other treatment resulting in statistically significant improvement, although the increase was small. In other experiments of soil applications, none of the treatments improved seed Zn significantly, except for one where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increased grain Zn narrowly but significantly. </w:t>
      </w:r>
    </w:p>
    <w:p w:rsidR="00D05195" w:rsidRPr="005674EF" w:rsidRDefault="00D05195" w:rsidP="006A6979">
      <w:pPr>
        <w:spacing w:line="276" w:lineRule="auto"/>
        <w:ind w:right="-187"/>
        <w:jc w:val="both"/>
        <w:rPr>
          <w:rFonts w:ascii="Arial" w:hAnsi="Arial" w:cs="Arial"/>
          <w:bCs/>
          <w:color w:val="000000" w:themeColor="text1"/>
          <w:sz w:val="22"/>
          <w:szCs w:val="22"/>
          <w:lang w:val="en-GB"/>
        </w:rPr>
      </w:pPr>
    </w:p>
    <w:p w:rsidR="00D05195" w:rsidRPr="005674EF" w:rsidRDefault="00D05195" w:rsidP="006A6979">
      <w:pPr>
        <w:spacing w:line="276" w:lineRule="auto"/>
        <w:ind w:right="-187"/>
        <w:jc w:val="both"/>
        <w:rPr>
          <w:rFonts w:ascii="Arial" w:hAnsi="Arial" w:cs="Arial"/>
          <w:bCs/>
          <w:color w:val="FF0000"/>
          <w:sz w:val="22"/>
          <w:szCs w:val="22"/>
          <w:lang w:val="en-GB"/>
        </w:rPr>
      </w:pPr>
    </w:p>
    <w:p w:rsidR="00D05195" w:rsidRPr="005674EF" w:rsidRDefault="00D05195" w:rsidP="006A6979">
      <w:pPr>
        <w:spacing w:line="276" w:lineRule="auto"/>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 xml:space="preserve">Soil Applied Fertilizers: </w:t>
      </w:r>
      <w:r w:rsidRPr="005674EF">
        <w:rPr>
          <w:rFonts w:ascii="Arial" w:hAnsi="Arial" w:cs="Arial"/>
          <w:b/>
          <w:i/>
          <w:color w:val="000000" w:themeColor="text1"/>
          <w:sz w:val="22"/>
          <w:szCs w:val="22"/>
          <w:lang w:val="en-GB"/>
        </w:rPr>
        <w:t>Outcomes / Significance</w:t>
      </w:r>
    </w:p>
    <w:p w:rsidR="00D05195" w:rsidRPr="005674EF" w:rsidRDefault="00D05195" w:rsidP="006A6979">
      <w:pPr>
        <w:pStyle w:val="ListParagraph"/>
        <w:numPr>
          <w:ilvl w:val="0"/>
          <w:numId w:val="25"/>
        </w:numPr>
        <w:tabs>
          <w:tab w:val="left" w:pos="426"/>
          <w:tab w:val="left" w:pos="851"/>
        </w:tabs>
        <w:spacing w:line="276" w:lineRule="auto"/>
        <w:ind w:left="0" w:right="226" w:firstLine="0"/>
        <w:jc w:val="both"/>
        <w:rPr>
          <w:rFonts w:ascii="Arial" w:hAnsi="Arial" w:cs="Arial"/>
          <w:sz w:val="22"/>
          <w:szCs w:val="22"/>
          <w:lang w:val="en-GB"/>
        </w:rPr>
      </w:pPr>
      <w:r w:rsidRPr="005674EF">
        <w:rPr>
          <w:rFonts w:ascii="Arial" w:hAnsi="Arial" w:cs="Arial"/>
          <w:sz w:val="22"/>
          <w:szCs w:val="22"/>
          <w:lang w:val="en-GB"/>
        </w:rPr>
        <w:t xml:space="preserve">Foliar applications of Zn proved once more to be superior to soil applications in improving grain Zn concentrations. On the other hand, they are less effective in increasing grain yields. This makes it compulsory to search for some means to improve adoptability of agronomic </w:t>
      </w:r>
      <w:proofErr w:type="spellStart"/>
      <w:r w:rsidRPr="005674EF">
        <w:rPr>
          <w:rFonts w:ascii="Arial" w:hAnsi="Arial" w:cs="Arial"/>
          <w:sz w:val="22"/>
          <w:szCs w:val="22"/>
          <w:lang w:val="en-GB"/>
        </w:rPr>
        <w:t>biofortification</w:t>
      </w:r>
      <w:proofErr w:type="spellEnd"/>
      <w:r w:rsidRPr="005674EF">
        <w:rPr>
          <w:rFonts w:ascii="Arial" w:hAnsi="Arial" w:cs="Arial"/>
          <w:sz w:val="22"/>
          <w:szCs w:val="22"/>
          <w:lang w:val="en-GB"/>
        </w:rPr>
        <w:t xml:space="preserve"> of cereal grains with Zn. It is very obvious that a combination of soil and foliar applications is  needed for ensuring better grain yield and higher grain Zn </w:t>
      </w:r>
    </w:p>
    <w:p w:rsidR="00D05195" w:rsidRPr="005674EF" w:rsidRDefault="00D05195" w:rsidP="006A6979">
      <w:pPr>
        <w:pStyle w:val="ListParagraph"/>
        <w:tabs>
          <w:tab w:val="left" w:pos="426"/>
          <w:tab w:val="left" w:pos="851"/>
        </w:tabs>
        <w:spacing w:line="276" w:lineRule="auto"/>
        <w:ind w:left="0" w:right="226"/>
        <w:jc w:val="both"/>
        <w:rPr>
          <w:rFonts w:ascii="Arial" w:hAnsi="Arial" w:cs="Arial"/>
          <w:sz w:val="22"/>
          <w:szCs w:val="22"/>
          <w:lang w:val="en-GB"/>
        </w:rPr>
      </w:pPr>
    </w:p>
    <w:p w:rsidR="00D05195" w:rsidRPr="005674EF" w:rsidRDefault="00D05195" w:rsidP="006A6979">
      <w:pPr>
        <w:pStyle w:val="ListParagraph"/>
        <w:numPr>
          <w:ilvl w:val="0"/>
          <w:numId w:val="25"/>
        </w:numPr>
        <w:tabs>
          <w:tab w:val="left" w:pos="426"/>
          <w:tab w:val="left" w:pos="851"/>
        </w:tabs>
        <w:spacing w:line="276" w:lineRule="auto"/>
        <w:ind w:left="0" w:right="226" w:firstLine="0"/>
        <w:jc w:val="both"/>
        <w:rPr>
          <w:rFonts w:ascii="Arial" w:hAnsi="Arial" w:cs="Arial"/>
          <w:sz w:val="22"/>
          <w:szCs w:val="22"/>
          <w:lang w:val="en-GB"/>
        </w:rPr>
      </w:pPr>
      <w:r w:rsidRPr="005674EF">
        <w:rPr>
          <w:rFonts w:ascii="Arial" w:hAnsi="Arial" w:cs="Arial"/>
          <w:sz w:val="22"/>
          <w:szCs w:val="22"/>
          <w:lang w:val="en-GB"/>
        </w:rPr>
        <w:t xml:space="preserve"> Seed enrichment through foliar application on the previous crop resulted in better emergence rates and stand establishment in most of the locations, especially in China and Pakistan in both years and Thailand in 2012. This positive effect of high seed Zn was generally reflected well in grain yields. </w:t>
      </w:r>
    </w:p>
    <w:p w:rsidR="00D05195" w:rsidRPr="005674EF" w:rsidRDefault="00D05195" w:rsidP="006A6979">
      <w:pPr>
        <w:pStyle w:val="ListParagraph"/>
        <w:tabs>
          <w:tab w:val="left" w:pos="426"/>
          <w:tab w:val="left" w:pos="851"/>
        </w:tabs>
        <w:spacing w:line="276" w:lineRule="auto"/>
        <w:ind w:left="0" w:right="226"/>
        <w:jc w:val="both"/>
        <w:rPr>
          <w:rFonts w:ascii="Arial" w:hAnsi="Arial" w:cs="Arial"/>
          <w:sz w:val="22"/>
          <w:szCs w:val="22"/>
          <w:lang w:val="en-GB"/>
        </w:rPr>
      </w:pPr>
    </w:p>
    <w:p w:rsidR="00D05195" w:rsidRPr="005674EF" w:rsidRDefault="00D05195" w:rsidP="006A6979">
      <w:pPr>
        <w:pStyle w:val="ListParagraph"/>
        <w:numPr>
          <w:ilvl w:val="0"/>
          <w:numId w:val="25"/>
        </w:numPr>
        <w:tabs>
          <w:tab w:val="left" w:pos="426"/>
          <w:tab w:val="left" w:pos="851"/>
        </w:tabs>
        <w:spacing w:line="276" w:lineRule="auto"/>
        <w:ind w:left="0" w:right="226" w:firstLine="0"/>
        <w:jc w:val="both"/>
        <w:rPr>
          <w:rFonts w:ascii="Arial" w:hAnsi="Arial" w:cs="Arial"/>
          <w:sz w:val="22"/>
          <w:szCs w:val="22"/>
          <w:lang w:val="en-GB"/>
        </w:rPr>
      </w:pPr>
      <w:r w:rsidRPr="005674EF">
        <w:rPr>
          <w:rFonts w:ascii="Arial" w:hAnsi="Arial" w:cs="Arial"/>
          <w:sz w:val="22"/>
          <w:szCs w:val="22"/>
          <w:lang w:val="en-GB"/>
        </w:rPr>
        <w:t xml:space="preserve">Priming seeds with 5 </w:t>
      </w:r>
      <w:proofErr w:type="spellStart"/>
      <w:r w:rsidRPr="005674EF">
        <w:rPr>
          <w:rFonts w:ascii="Arial" w:hAnsi="Arial" w:cs="Arial"/>
          <w:sz w:val="22"/>
          <w:szCs w:val="22"/>
          <w:lang w:val="en-GB"/>
        </w:rPr>
        <w:t>mM</w:t>
      </w:r>
      <w:proofErr w:type="spellEnd"/>
      <w:r w:rsidRPr="005674EF">
        <w:rPr>
          <w:rFonts w:ascii="Arial" w:hAnsi="Arial" w:cs="Arial"/>
          <w:sz w:val="22"/>
          <w:szCs w:val="22"/>
          <w:lang w:val="en-GB"/>
        </w:rPr>
        <w:t xml:space="preserve">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for 1 hour resulted in adverse effects in some cases. In the second year trials 1 </w:t>
      </w:r>
      <w:proofErr w:type="spellStart"/>
      <w:r w:rsidRPr="005674EF">
        <w:rPr>
          <w:rFonts w:ascii="Arial" w:hAnsi="Arial" w:cs="Arial"/>
          <w:sz w:val="22"/>
          <w:szCs w:val="22"/>
          <w:lang w:val="en-GB"/>
        </w:rPr>
        <w:t>mM</w:t>
      </w:r>
      <w:proofErr w:type="spellEnd"/>
      <w:r w:rsidRPr="005674EF">
        <w:rPr>
          <w:rFonts w:ascii="Arial" w:hAnsi="Arial" w:cs="Arial"/>
          <w:sz w:val="22"/>
          <w:szCs w:val="22"/>
          <w:lang w:val="en-GB"/>
        </w:rPr>
        <w:t xml:space="preserve"> ZnSO4 has been used with less or </w:t>
      </w:r>
      <w:r w:rsidR="006A6979" w:rsidRPr="005674EF">
        <w:rPr>
          <w:rFonts w:ascii="Arial" w:hAnsi="Arial" w:cs="Arial"/>
          <w:sz w:val="22"/>
          <w:szCs w:val="22"/>
          <w:lang w:val="en-GB"/>
        </w:rPr>
        <w:t xml:space="preserve">no adverse effects. </w:t>
      </w:r>
      <w:r w:rsidRPr="005674EF">
        <w:rPr>
          <w:rFonts w:ascii="Arial" w:hAnsi="Arial" w:cs="Arial"/>
          <w:sz w:val="22"/>
          <w:szCs w:val="22"/>
          <w:lang w:val="en-GB"/>
        </w:rPr>
        <w:t>It is very obvious that seed Zn-enrichment through foliar application is  superior to the seed Zn priming in terms of better stand establishment and grain yield performance</w:t>
      </w:r>
    </w:p>
    <w:p w:rsidR="00D05195" w:rsidRPr="005674EF" w:rsidRDefault="00D05195" w:rsidP="006A6979">
      <w:pPr>
        <w:pStyle w:val="ListParagraph"/>
        <w:tabs>
          <w:tab w:val="left" w:pos="426"/>
          <w:tab w:val="left" w:pos="851"/>
        </w:tabs>
        <w:spacing w:line="276" w:lineRule="auto"/>
        <w:ind w:left="0" w:right="226"/>
        <w:jc w:val="both"/>
        <w:rPr>
          <w:rFonts w:ascii="Arial" w:hAnsi="Arial" w:cs="Arial"/>
          <w:sz w:val="22"/>
          <w:szCs w:val="22"/>
          <w:lang w:val="en-GB"/>
        </w:rPr>
      </w:pPr>
    </w:p>
    <w:p w:rsidR="00D05195" w:rsidRPr="005674EF" w:rsidRDefault="00D05195" w:rsidP="006A6979">
      <w:pPr>
        <w:pStyle w:val="ListParagraph"/>
        <w:numPr>
          <w:ilvl w:val="0"/>
          <w:numId w:val="25"/>
        </w:numPr>
        <w:tabs>
          <w:tab w:val="left" w:pos="426"/>
          <w:tab w:val="left" w:pos="851"/>
        </w:tabs>
        <w:spacing w:line="276" w:lineRule="auto"/>
        <w:ind w:left="0" w:right="226" w:firstLine="0"/>
        <w:jc w:val="both"/>
        <w:rPr>
          <w:rFonts w:ascii="Arial" w:hAnsi="Arial" w:cs="Arial"/>
          <w:sz w:val="22"/>
          <w:szCs w:val="22"/>
          <w:lang w:val="en-GB"/>
        </w:rPr>
      </w:pPr>
      <w:r w:rsidRPr="005674EF">
        <w:rPr>
          <w:rFonts w:ascii="Arial" w:hAnsi="Arial" w:cs="Arial"/>
          <w:sz w:val="22"/>
          <w:szCs w:val="22"/>
          <w:lang w:val="en-GB"/>
        </w:rPr>
        <w:t>Twice application of foliar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generally gave better results than single application. Single foliar Zn application was, however still highly effective in resulting in significant increases in grain Zn (see Task-2).</w:t>
      </w:r>
    </w:p>
    <w:p w:rsidR="00D05195" w:rsidRPr="005674EF" w:rsidRDefault="00D05195" w:rsidP="006A6979">
      <w:pPr>
        <w:pStyle w:val="ListParagraph"/>
        <w:spacing w:line="276" w:lineRule="auto"/>
        <w:ind w:left="0" w:right="226"/>
        <w:jc w:val="both"/>
        <w:rPr>
          <w:rFonts w:ascii="Arial" w:hAnsi="Arial" w:cs="Arial"/>
          <w:sz w:val="22"/>
          <w:szCs w:val="22"/>
          <w:lang w:val="en-GB"/>
        </w:rPr>
      </w:pPr>
    </w:p>
    <w:p w:rsidR="00D05195" w:rsidRPr="005674EF" w:rsidRDefault="00D05195" w:rsidP="006A6979">
      <w:pPr>
        <w:spacing w:line="276" w:lineRule="auto"/>
        <w:ind w:right="176"/>
        <w:contextualSpacing/>
        <w:jc w:val="both"/>
        <w:rPr>
          <w:rFonts w:ascii="Arial" w:hAnsi="Arial" w:cs="Arial"/>
          <w:b/>
          <w:i/>
          <w:color w:val="000000" w:themeColor="text1"/>
          <w:sz w:val="22"/>
          <w:szCs w:val="22"/>
          <w:lang w:val="en-GB"/>
        </w:rPr>
      </w:pPr>
      <w:r w:rsidRPr="005674EF">
        <w:rPr>
          <w:rFonts w:ascii="Arial" w:hAnsi="Arial" w:cs="Arial"/>
          <w:b/>
          <w:i/>
          <w:color w:val="000000" w:themeColor="text1"/>
          <w:sz w:val="22"/>
          <w:szCs w:val="22"/>
          <w:lang w:val="en-GB"/>
        </w:rPr>
        <w:t>Publications</w:t>
      </w:r>
    </w:p>
    <w:p w:rsidR="00D05195" w:rsidRPr="005674EF" w:rsidRDefault="00D05195" w:rsidP="006A6979">
      <w:pPr>
        <w:spacing w:line="276" w:lineRule="auto"/>
        <w:ind w:right="176"/>
        <w:contextualSpacing/>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See Task 3 regarding the publications and visibility activities of the project</w:t>
      </w:r>
    </w:p>
    <w:p w:rsidR="00D05195" w:rsidRPr="005674EF" w:rsidRDefault="00D05195" w:rsidP="006A6979">
      <w:pPr>
        <w:spacing w:line="276" w:lineRule="auto"/>
        <w:ind w:right="176"/>
        <w:contextualSpacing/>
        <w:jc w:val="both"/>
        <w:rPr>
          <w:rFonts w:ascii="Arial" w:hAnsi="Arial" w:cs="Arial"/>
          <w:b/>
          <w:i/>
          <w:color w:val="FF0000"/>
          <w:sz w:val="22"/>
          <w:szCs w:val="22"/>
          <w:lang w:val="en-GB"/>
        </w:rPr>
      </w:pPr>
    </w:p>
    <w:p w:rsidR="00D05195" w:rsidRPr="005674EF" w:rsidRDefault="00D05195" w:rsidP="006A6979">
      <w:pPr>
        <w:spacing w:line="276" w:lineRule="auto"/>
        <w:ind w:right="176"/>
        <w:contextualSpacing/>
        <w:jc w:val="both"/>
        <w:rPr>
          <w:rFonts w:ascii="Arial" w:hAnsi="Arial" w:cs="Arial"/>
          <w:b/>
          <w:i/>
          <w:color w:val="000000" w:themeColor="text1"/>
          <w:sz w:val="22"/>
          <w:szCs w:val="22"/>
          <w:lang w:val="en-GB"/>
        </w:rPr>
      </w:pPr>
      <w:r w:rsidRPr="005674EF">
        <w:rPr>
          <w:rFonts w:ascii="Arial" w:hAnsi="Arial" w:cs="Arial"/>
          <w:b/>
          <w:i/>
          <w:color w:val="000000" w:themeColor="text1"/>
          <w:sz w:val="22"/>
          <w:szCs w:val="22"/>
          <w:lang w:val="en-GB"/>
        </w:rPr>
        <w:t>Lessons Learned</w:t>
      </w:r>
    </w:p>
    <w:p w:rsidR="00D05195" w:rsidRPr="005674EF" w:rsidRDefault="00D05195" w:rsidP="006A6979">
      <w:pPr>
        <w:spacing w:line="276" w:lineRule="auto"/>
        <w:ind w:right="176"/>
        <w:contextualSpacing/>
        <w:jc w:val="both"/>
        <w:rPr>
          <w:rFonts w:ascii="Arial" w:hAnsi="Arial" w:cs="Arial"/>
          <w:sz w:val="22"/>
          <w:szCs w:val="22"/>
          <w:lang w:val="en-GB"/>
        </w:rPr>
      </w:pPr>
      <w:r w:rsidRPr="005674EF">
        <w:rPr>
          <w:rFonts w:ascii="Arial" w:hAnsi="Arial" w:cs="Arial"/>
          <w:sz w:val="22"/>
          <w:szCs w:val="22"/>
          <w:lang w:val="en-GB"/>
        </w:rPr>
        <w:t xml:space="preserve">The reports from some of the partners indicated that 5 </w:t>
      </w:r>
      <w:proofErr w:type="spellStart"/>
      <w:r w:rsidRPr="005674EF">
        <w:rPr>
          <w:rFonts w:ascii="Arial" w:hAnsi="Arial" w:cs="Arial"/>
          <w:sz w:val="22"/>
          <w:szCs w:val="22"/>
          <w:lang w:val="en-GB"/>
        </w:rPr>
        <w:t>mM</w:t>
      </w:r>
      <w:proofErr w:type="spellEnd"/>
      <w:r w:rsidRPr="005674EF">
        <w:rPr>
          <w:rFonts w:ascii="Arial" w:hAnsi="Arial" w:cs="Arial"/>
          <w:sz w:val="22"/>
          <w:szCs w:val="22"/>
          <w:lang w:val="en-GB"/>
        </w:rPr>
        <w:t xml:space="preserve"> ZnSO4 used for seed priming resulted in adverse effects on stand establishment and seedling </w:t>
      </w:r>
      <w:proofErr w:type="spellStart"/>
      <w:r w:rsidRPr="005674EF">
        <w:rPr>
          <w:rFonts w:ascii="Arial" w:hAnsi="Arial" w:cs="Arial"/>
          <w:sz w:val="22"/>
          <w:szCs w:val="22"/>
          <w:lang w:val="en-GB"/>
        </w:rPr>
        <w:t>vigor</w:t>
      </w:r>
      <w:proofErr w:type="spellEnd"/>
      <w:r w:rsidRPr="005674EF">
        <w:rPr>
          <w:rFonts w:ascii="Arial" w:hAnsi="Arial" w:cs="Arial"/>
          <w:sz w:val="22"/>
          <w:szCs w:val="22"/>
          <w:lang w:val="en-GB"/>
        </w:rPr>
        <w:t xml:space="preserve">, especially in Brazil for common bean, in Zambia in sorghum and in one location in China. Based on these observations, the Zn concentration used for seed priming  has been  reduced to 1 </w:t>
      </w:r>
      <w:proofErr w:type="spellStart"/>
      <w:r w:rsidRPr="005674EF">
        <w:rPr>
          <w:rFonts w:ascii="Arial" w:hAnsi="Arial" w:cs="Arial"/>
          <w:sz w:val="22"/>
          <w:szCs w:val="22"/>
          <w:lang w:val="en-GB"/>
        </w:rPr>
        <w:t>mM</w:t>
      </w:r>
      <w:proofErr w:type="spellEnd"/>
      <w:r w:rsidRPr="005674EF">
        <w:rPr>
          <w:rFonts w:ascii="Arial" w:hAnsi="Arial" w:cs="Arial"/>
          <w:sz w:val="22"/>
          <w:szCs w:val="22"/>
          <w:lang w:val="en-GB"/>
        </w:rPr>
        <w:t xml:space="preserve"> from 5 </w:t>
      </w:r>
      <w:proofErr w:type="spellStart"/>
      <w:r w:rsidRPr="005674EF">
        <w:rPr>
          <w:rFonts w:ascii="Arial" w:hAnsi="Arial" w:cs="Arial"/>
          <w:sz w:val="22"/>
          <w:szCs w:val="22"/>
          <w:lang w:val="en-GB"/>
        </w:rPr>
        <w:t>mM</w:t>
      </w:r>
      <w:proofErr w:type="spellEnd"/>
      <w:r w:rsidRPr="005674EF">
        <w:rPr>
          <w:rFonts w:ascii="Arial" w:hAnsi="Arial" w:cs="Arial"/>
          <w:sz w:val="22"/>
          <w:szCs w:val="22"/>
          <w:lang w:val="en-GB"/>
        </w:rPr>
        <w:t>.</w:t>
      </w:r>
    </w:p>
    <w:p w:rsidR="00D05195" w:rsidRPr="005674EF" w:rsidRDefault="00D05195" w:rsidP="006A6979">
      <w:pPr>
        <w:tabs>
          <w:tab w:val="left" w:pos="7132"/>
        </w:tabs>
        <w:spacing w:line="276" w:lineRule="auto"/>
        <w:ind w:right="226"/>
        <w:jc w:val="both"/>
        <w:rPr>
          <w:rFonts w:ascii="Arial" w:hAnsi="Arial" w:cs="Arial"/>
          <w:b/>
          <w:i/>
          <w:color w:val="FF0000"/>
          <w:sz w:val="22"/>
          <w:szCs w:val="22"/>
          <w:highlight w:val="cyan"/>
          <w:lang w:val="en-GB"/>
        </w:rPr>
      </w:pPr>
    </w:p>
    <w:p w:rsidR="00D05195" w:rsidRPr="005674EF" w:rsidRDefault="00D05195" w:rsidP="006A6979">
      <w:pPr>
        <w:spacing w:line="276" w:lineRule="auto"/>
        <w:contextualSpacing/>
        <w:rPr>
          <w:rFonts w:ascii="Arial" w:hAnsi="Arial" w:cs="Arial"/>
          <w:b/>
          <w:sz w:val="22"/>
          <w:szCs w:val="22"/>
          <w:lang w:val="en-GB"/>
        </w:rPr>
      </w:pPr>
      <w:r w:rsidRPr="005674EF">
        <w:rPr>
          <w:rFonts w:ascii="Arial" w:hAnsi="Arial" w:cs="Arial"/>
          <w:b/>
          <w:sz w:val="22"/>
          <w:szCs w:val="22"/>
          <w:lang w:val="en-GB"/>
        </w:rPr>
        <w:t>TASK-II:  Foliar Applied Fertilizers</w:t>
      </w:r>
    </w:p>
    <w:p w:rsidR="00D05195" w:rsidRPr="005674EF" w:rsidRDefault="00D05195" w:rsidP="006A6979">
      <w:pPr>
        <w:spacing w:line="276" w:lineRule="auto"/>
        <w:rPr>
          <w:rFonts w:ascii="Arial" w:hAnsi="Arial" w:cs="Arial"/>
          <w:b/>
          <w:sz w:val="22"/>
          <w:szCs w:val="22"/>
          <w:lang w:val="en-GB"/>
        </w:rPr>
      </w:pPr>
    </w:p>
    <w:p w:rsidR="00D05195" w:rsidRPr="005674EF" w:rsidRDefault="00D05195" w:rsidP="006A6979">
      <w:pPr>
        <w:spacing w:line="276" w:lineRule="auto"/>
        <w:contextualSpacing/>
        <w:rPr>
          <w:rFonts w:ascii="Arial" w:hAnsi="Arial" w:cs="Arial"/>
          <w:b/>
          <w:sz w:val="22"/>
          <w:szCs w:val="22"/>
          <w:lang w:val="en-GB"/>
        </w:rPr>
      </w:pPr>
      <w:r w:rsidRPr="005674EF">
        <w:rPr>
          <w:rFonts w:ascii="Arial" w:hAnsi="Arial" w:cs="Arial"/>
          <w:b/>
          <w:sz w:val="22"/>
          <w:szCs w:val="22"/>
          <w:lang w:val="en-GB"/>
        </w:rPr>
        <w:t>Foliar Applied Fertilizers and Grain Yield: Wheat</w:t>
      </w:r>
    </w:p>
    <w:p w:rsidR="00D05195" w:rsidRPr="005674EF" w:rsidRDefault="00D05195" w:rsidP="006A6979">
      <w:pPr>
        <w:spacing w:line="276" w:lineRule="auto"/>
        <w:ind w:right="-187"/>
        <w:contextualSpacing/>
        <w:jc w:val="both"/>
        <w:rPr>
          <w:rFonts w:ascii="Arial" w:hAnsi="Arial" w:cs="Arial"/>
          <w:bCs/>
          <w:sz w:val="22"/>
          <w:szCs w:val="22"/>
          <w:lang w:val="en-GB"/>
        </w:rPr>
      </w:pPr>
      <w:r w:rsidRPr="005674EF">
        <w:rPr>
          <w:rFonts w:ascii="Arial" w:hAnsi="Arial" w:cs="Arial"/>
          <w:bCs/>
          <w:sz w:val="22"/>
          <w:szCs w:val="22"/>
          <w:lang w:val="en-GB"/>
        </w:rPr>
        <w:t xml:space="preserve">Of the 5 countries where wheat experiments are conducted, foliar application of Zn-containing fertilizers did not significantly affect grain yields in Turkey, China, India and Zambia. However, in case of the most foliar treatments there were non-significant increases in grain yield </w:t>
      </w:r>
    </w:p>
    <w:p w:rsidR="00D05195" w:rsidRPr="005674EF" w:rsidRDefault="00D05195" w:rsidP="006A6979">
      <w:pPr>
        <w:spacing w:line="276" w:lineRule="auto"/>
        <w:ind w:right="-187"/>
        <w:contextualSpacing/>
        <w:jc w:val="both"/>
        <w:rPr>
          <w:rFonts w:ascii="Arial" w:hAnsi="Arial" w:cs="Arial"/>
          <w:bCs/>
          <w:sz w:val="22"/>
          <w:szCs w:val="22"/>
          <w:lang w:val="en-GB"/>
        </w:rPr>
      </w:pPr>
    </w:p>
    <w:p w:rsidR="00D05195" w:rsidRPr="005674EF" w:rsidRDefault="00D05195" w:rsidP="00B66E58">
      <w:pPr>
        <w:spacing w:line="276" w:lineRule="auto"/>
        <w:ind w:right="-187"/>
        <w:contextualSpacing/>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lastRenderedPageBreak/>
        <w:t>Significant increases in grain yield by foliar Zn application were found in Pakistan. Although results varied among sites in Pakistan, foliar spray of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at early milk stage resulted in the highest yield increase (32.2%) from 3.78 to 5.00 t ha</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xml:space="preserve">, on the average of the 3 sites in 2011-2012; whereas </w:t>
      </w:r>
      <w:r w:rsidRPr="005674EF">
        <w:rPr>
          <w:rFonts w:ascii="Arial" w:hAnsi="Arial" w:cs="Arial"/>
          <w:color w:val="000000" w:themeColor="text1"/>
          <w:sz w:val="22"/>
          <w:szCs w:val="22"/>
          <w:lang w:val="en-GB" w:bidi="th-TH"/>
        </w:rPr>
        <w:t xml:space="preserve">Kali-EPSO-Zn and </w:t>
      </w:r>
      <w:proofErr w:type="spellStart"/>
      <w:r w:rsidRPr="005674EF">
        <w:rPr>
          <w:rFonts w:ascii="Arial" w:hAnsi="Arial" w:cs="Arial"/>
          <w:color w:val="000000" w:themeColor="text1"/>
          <w:sz w:val="22"/>
          <w:szCs w:val="22"/>
          <w:lang w:val="en-GB" w:bidi="th-TH"/>
        </w:rPr>
        <w:t>Antracol</w:t>
      </w:r>
      <w:proofErr w:type="spellEnd"/>
      <w:r w:rsidRPr="005674EF">
        <w:rPr>
          <w:rFonts w:ascii="Arial" w:hAnsi="Arial" w:cs="Arial"/>
          <w:color w:val="000000" w:themeColor="text1"/>
          <w:sz w:val="22"/>
          <w:szCs w:val="22"/>
          <w:lang w:val="en-GB" w:bidi="th-TH"/>
        </w:rPr>
        <w:t>-Zn were the best treatments in 2012-2013, improving grain yield from</w:t>
      </w:r>
      <w:r w:rsidRPr="005674EF">
        <w:rPr>
          <w:rFonts w:ascii="Arial" w:hAnsi="Arial" w:cs="Arial"/>
          <w:bCs/>
          <w:color w:val="000000" w:themeColor="text1"/>
          <w:sz w:val="22"/>
          <w:szCs w:val="22"/>
          <w:lang w:val="en-GB"/>
        </w:rPr>
        <w:t xml:space="preserve"> 4.26 to 6.03 (41.5% improvement) and 5.94 (39.4% improvement)</w:t>
      </w:r>
    </w:p>
    <w:p w:rsidR="00D05195" w:rsidRPr="005674EF" w:rsidRDefault="00D05195" w:rsidP="00B66E58">
      <w:pPr>
        <w:spacing w:line="276" w:lineRule="auto"/>
        <w:ind w:right="-187"/>
        <w:contextualSpacing/>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 xml:space="preserve"> t ha</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respectively.</w:t>
      </w:r>
    </w:p>
    <w:p w:rsidR="00D05195" w:rsidRPr="005674EF" w:rsidRDefault="00D05195" w:rsidP="00B66E58">
      <w:pPr>
        <w:spacing w:line="276" w:lineRule="auto"/>
        <w:ind w:right="-187"/>
        <w:contextualSpacing/>
        <w:jc w:val="both"/>
        <w:rPr>
          <w:rFonts w:ascii="Arial" w:hAnsi="Arial" w:cs="Arial"/>
          <w:bCs/>
          <w:color w:val="000000" w:themeColor="text1"/>
          <w:sz w:val="22"/>
          <w:szCs w:val="22"/>
          <w:lang w:val="en-GB"/>
        </w:rPr>
      </w:pPr>
    </w:p>
    <w:p w:rsidR="00D05195" w:rsidRPr="005674EF" w:rsidRDefault="00D05195" w:rsidP="00B66E58">
      <w:pPr>
        <w:spacing w:line="276" w:lineRule="auto"/>
        <w:contextualSpacing/>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Foliar  Applied Fertilizers and Grain Yield: Rice</w:t>
      </w:r>
    </w:p>
    <w:p w:rsidR="00D05195" w:rsidRPr="005674EF" w:rsidRDefault="00D05195" w:rsidP="00B66E58">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Foliar application of Zn-containing fertilizers significantly affected rice yields only at some experiments. There was no significant effect in experiments in India in either year. In China, there was no effect at 1 location in either year of the experiment but the yields were affected at the other location in both years. In the first year, twice application of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resulted in the highest yield improvement, increasing rice yield from 6.73 (Local Control) to 7.59 t ha</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xml:space="preserve">, with a 12.8 % improvement. The next year, </w:t>
      </w:r>
      <w:proofErr w:type="spellStart"/>
      <w:r w:rsidRPr="005674EF">
        <w:rPr>
          <w:rFonts w:ascii="Arial" w:hAnsi="Arial" w:cs="Arial"/>
          <w:bCs/>
          <w:color w:val="000000" w:themeColor="text1"/>
          <w:sz w:val="22"/>
          <w:szCs w:val="22"/>
          <w:lang w:val="en-GB"/>
        </w:rPr>
        <w:t>KaliEpso</w:t>
      </w:r>
      <w:proofErr w:type="spellEnd"/>
      <w:r w:rsidRPr="005674EF">
        <w:rPr>
          <w:rFonts w:ascii="Arial" w:hAnsi="Arial" w:cs="Arial"/>
          <w:bCs/>
          <w:color w:val="000000" w:themeColor="text1"/>
          <w:sz w:val="22"/>
          <w:szCs w:val="22"/>
          <w:lang w:val="en-GB"/>
        </w:rPr>
        <w:t xml:space="preserve"> resulted in the highest yield with 10.5 t ha</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It meant a 7.8 % improvement over the LC plots which gave 9.74 t ha</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xml:space="preserve"> grain yields. In Thailand, there were significant effects in all 4 experiments in 2 years. OMEX Type III was one of the best treatments in 3 of the 4 experiments. </w:t>
      </w:r>
      <w:proofErr w:type="spellStart"/>
      <w:r w:rsidRPr="005674EF">
        <w:rPr>
          <w:rFonts w:ascii="Arial" w:hAnsi="Arial" w:cs="Arial"/>
          <w:bCs/>
          <w:color w:val="000000" w:themeColor="text1"/>
          <w:sz w:val="22"/>
          <w:szCs w:val="22"/>
          <w:lang w:val="en-GB"/>
        </w:rPr>
        <w:t>Valagro</w:t>
      </w:r>
      <w:proofErr w:type="spellEnd"/>
      <w:r w:rsidRPr="005674EF">
        <w:rPr>
          <w:rFonts w:ascii="Arial" w:hAnsi="Arial" w:cs="Arial"/>
          <w:bCs/>
          <w:color w:val="000000" w:themeColor="text1"/>
          <w:sz w:val="22"/>
          <w:szCs w:val="22"/>
          <w:lang w:val="en-GB"/>
        </w:rPr>
        <w:t xml:space="preserve"> and </w:t>
      </w:r>
      <w:proofErr w:type="spellStart"/>
      <w:r w:rsidRPr="005674EF">
        <w:rPr>
          <w:rFonts w:ascii="Arial" w:hAnsi="Arial" w:cs="Arial"/>
          <w:bCs/>
          <w:color w:val="000000" w:themeColor="text1"/>
          <w:sz w:val="22"/>
          <w:szCs w:val="22"/>
          <w:lang w:val="en-GB"/>
        </w:rPr>
        <w:t>Antracol</w:t>
      </w:r>
      <w:proofErr w:type="spellEnd"/>
      <w:r w:rsidRPr="005674EF">
        <w:rPr>
          <w:rFonts w:ascii="Arial" w:hAnsi="Arial" w:cs="Arial"/>
          <w:bCs/>
          <w:color w:val="000000" w:themeColor="text1"/>
          <w:sz w:val="22"/>
          <w:szCs w:val="22"/>
          <w:lang w:val="en-GB"/>
        </w:rPr>
        <w:t xml:space="preserve"> were the best treatments at the 2</w:t>
      </w:r>
      <w:r w:rsidRPr="005674EF">
        <w:rPr>
          <w:rFonts w:ascii="Arial" w:hAnsi="Arial" w:cs="Arial"/>
          <w:bCs/>
          <w:color w:val="000000" w:themeColor="text1"/>
          <w:sz w:val="22"/>
          <w:szCs w:val="22"/>
          <w:vertAlign w:val="superscript"/>
          <w:lang w:val="en-GB"/>
        </w:rPr>
        <w:t>nd</w:t>
      </w:r>
      <w:r w:rsidRPr="005674EF">
        <w:rPr>
          <w:rFonts w:ascii="Arial" w:hAnsi="Arial" w:cs="Arial"/>
          <w:bCs/>
          <w:color w:val="000000" w:themeColor="text1"/>
          <w:sz w:val="22"/>
          <w:szCs w:val="22"/>
          <w:lang w:val="en-GB"/>
        </w:rPr>
        <w:t xml:space="preserve"> year experiments. </w:t>
      </w:r>
    </w:p>
    <w:p w:rsidR="00D05195" w:rsidRPr="005674EF" w:rsidRDefault="00D05195" w:rsidP="00B66E58">
      <w:pPr>
        <w:spacing w:line="276" w:lineRule="auto"/>
        <w:ind w:right="-187"/>
        <w:jc w:val="both"/>
        <w:rPr>
          <w:rFonts w:ascii="Arial" w:hAnsi="Arial" w:cs="Arial"/>
          <w:bCs/>
          <w:color w:val="000000" w:themeColor="text1"/>
          <w:sz w:val="22"/>
          <w:szCs w:val="22"/>
          <w:lang w:val="en-GB"/>
        </w:rPr>
      </w:pPr>
    </w:p>
    <w:p w:rsidR="00D05195" w:rsidRPr="005674EF" w:rsidRDefault="00D05195" w:rsidP="00B66E58">
      <w:pPr>
        <w:spacing w:line="276" w:lineRule="auto"/>
        <w:contextualSpacing/>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Foliar Applied Fertilizers and Grain Yield: Sorghum and Common Bean</w:t>
      </w:r>
    </w:p>
    <w:p w:rsidR="00D05195" w:rsidRPr="005674EF" w:rsidRDefault="00D05195" w:rsidP="00B66E58">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 xml:space="preserve">The sorghum experiments are conducted in Zambia and the common bean experiments in Brazil only. Sorghum grain yields were not improved by foliar application of Zn solutions (EXP 2). It was also the case in the common bean experiments in Brazil, no significant improvement of seed yield was obtained by foliar application of Zn fertilizers. </w:t>
      </w:r>
    </w:p>
    <w:p w:rsidR="006A6979" w:rsidRPr="005674EF" w:rsidRDefault="006A6979" w:rsidP="00B66E58">
      <w:pPr>
        <w:spacing w:line="276" w:lineRule="auto"/>
        <w:contextualSpacing/>
        <w:rPr>
          <w:rFonts w:ascii="Arial" w:hAnsi="Arial" w:cs="Arial"/>
          <w:b/>
          <w:color w:val="000000" w:themeColor="text1"/>
          <w:sz w:val="22"/>
          <w:szCs w:val="22"/>
          <w:lang w:val="en-GB"/>
        </w:rPr>
      </w:pPr>
    </w:p>
    <w:p w:rsidR="00D05195" w:rsidRPr="005674EF" w:rsidRDefault="00D05195" w:rsidP="00B66E58">
      <w:pPr>
        <w:spacing w:line="276" w:lineRule="auto"/>
        <w:contextualSpacing/>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Foliar  Applied Fertilizers and Grain Zinc: Wheat</w:t>
      </w:r>
    </w:p>
    <w:p w:rsidR="00D05195" w:rsidRPr="005674EF" w:rsidRDefault="00D05195" w:rsidP="00B66E58">
      <w:pPr>
        <w:spacing w:line="276" w:lineRule="auto"/>
        <w:ind w:right="-187"/>
        <w:jc w:val="both"/>
        <w:rPr>
          <w:rFonts w:ascii="Arial" w:hAnsi="Arial" w:cs="Arial"/>
          <w:b/>
          <w:bCs/>
          <w:i/>
          <w:color w:val="000000" w:themeColor="text1"/>
          <w:sz w:val="22"/>
          <w:szCs w:val="22"/>
          <w:lang w:val="en-GB"/>
        </w:rPr>
      </w:pPr>
      <w:r w:rsidRPr="005674EF">
        <w:rPr>
          <w:rFonts w:ascii="Arial" w:hAnsi="Arial" w:cs="Arial"/>
          <w:bCs/>
          <w:color w:val="000000" w:themeColor="text1"/>
          <w:sz w:val="22"/>
          <w:szCs w:val="22"/>
          <w:lang w:val="en-GB"/>
        </w:rPr>
        <w:t>Since this experiment is evaluated in several aspects, they will be summarized separately.</w:t>
      </w:r>
    </w:p>
    <w:p w:rsidR="00D05195" w:rsidRPr="005674EF" w:rsidRDefault="00D05195" w:rsidP="00B66E58">
      <w:pPr>
        <w:spacing w:line="276" w:lineRule="auto"/>
        <w:ind w:right="-187"/>
        <w:jc w:val="both"/>
        <w:rPr>
          <w:rFonts w:ascii="Arial" w:hAnsi="Arial" w:cs="Arial"/>
          <w:b/>
          <w:bCs/>
          <w:color w:val="000000" w:themeColor="text1"/>
          <w:sz w:val="22"/>
          <w:szCs w:val="22"/>
          <w:lang w:val="en-GB"/>
        </w:rPr>
      </w:pPr>
    </w:p>
    <w:p w:rsidR="00D05195" w:rsidRPr="005674EF" w:rsidRDefault="00D05195" w:rsidP="00B66E58">
      <w:pPr>
        <w:spacing w:line="276" w:lineRule="auto"/>
        <w:ind w:right="-187"/>
        <w:jc w:val="both"/>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Effect of timing of foliar ZnSO</w:t>
      </w:r>
      <w:r w:rsidRPr="005674EF">
        <w:rPr>
          <w:rFonts w:ascii="Arial" w:hAnsi="Arial" w:cs="Arial"/>
          <w:b/>
          <w:bCs/>
          <w:color w:val="000000" w:themeColor="text1"/>
          <w:sz w:val="22"/>
          <w:szCs w:val="22"/>
          <w:vertAlign w:val="subscript"/>
          <w:lang w:val="en-GB"/>
        </w:rPr>
        <w:t>4</w:t>
      </w:r>
      <w:r w:rsidRPr="005674EF">
        <w:rPr>
          <w:rFonts w:ascii="Arial" w:hAnsi="Arial" w:cs="Arial"/>
          <w:b/>
          <w:bCs/>
          <w:color w:val="000000" w:themeColor="text1"/>
          <w:sz w:val="22"/>
          <w:szCs w:val="22"/>
          <w:lang w:val="en-GB"/>
        </w:rPr>
        <w:t xml:space="preserve"> application</w:t>
      </w:r>
    </w:p>
    <w:p w:rsidR="00D05195" w:rsidRPr="005674EF" w:rsidRDefault="00D05195" w:rsidP="00B66E58">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 xml:space="preserve">Timing of single application gave different results in different experiments. One steady result in this aspect was the superiority of twice application to single application in most cases. This comparison is shown in </w:t>
      </w:r>
      <w:r w:rsidRPr="005674EF">
        <w:rPr>
          <w:rFonts w:ascii="Arial" w:hAnsi="Arial" w:cs="Arial"/>
          <w:b/>
          <w:bCs/>
          <w:color w:val="000000" w:themeColor="text1"/>
          <w:sz w:val="22"/>
          <w:szCs w:val="22"/>
          <w:lang w:val="en-GB"/>
        </w:rPr>
        <w:t>TABLE 8</w:t>
      </w:r>
      <w:r w:rsidRPr="005674EF">
        <w:rPr>
          <w:rFonts w:ascii="Arial" w:hAnsi="Arial" w:cs="Arial"/>
          <w:bCs/>
          <w:color w:val="000000" w:themeColor="text1"/>
          <w:sz w:val="22"/>
          <w:szCs w:val="22"/>
          <w:lang w:val="en-GB"/>
        </w:rPr>
        <w:t xml:space="preserve"> for Turkey and China, and in </w:t>
      </w:r>
      <w:r w:rsidRPr="005674EF">
        <w:rPr>
          <w:rFonts w:ascii="Arial" w:hAnsi="Arial" w:cs="Arial"/>
          <w:b/>
          <w:bCs/>
          <w:color w:val="000000" w:themeColor="text1"/>
          <w:sz w:val="22"/>
          <w:szCs w:val="22"/>
          <w:lang w:val="en-GB"/>
        </w:rPr>
        <w:t xml:space="preserve">TABLE 9 </w:t>
      </w:r>
      <w:r w:rsidRPr="005674EF">
        <w:rPr>
          <w:rFonts w:ascii="Arial" w:hAnsi="Arial" w:cs="Arial"/>
          <w:bCs/>
          <w:color w:val="000000" w:themeColor="text1"/>
          <w:sz w:val="22"/>
          <w:szCs w:val="22"/>
          <w:lang w:val="en-GB"/>
        </w:rPr>
        <w:t>for India, Pakistan and Zambia.</w:t>
      </w:r>
    </w:p>
    <w:p w:rsidR="00D05195" w:rsidRPr="005674EF" w:rsidRDefault="00D05195" w:rsidP="006A6979">
      <w:pPr>
        <w:spacing w:line="276" w:lineRule="auto"/>
        <w:ind w:right="567"/>
        <w:jc w:val="both"/>
        <w:rPr>
          <w:rFonts w:ascii="Arial" w:hAnsi="Arial" w:cs="Arial"/>
          <w:b/>
          <w:bCs/>
          <w:color w:val="000000" w:themeColor="text1"/>
          <w:sz w:val="22"/>
          <w:szCs w:val="22"/>
          <w:lang w:val="en-GB"/>
        </w:rPr>
      </w:pPr>
    </w:p>
    <w:p w:rsidR="00D05195" w:rsidRPr="005674EF" w:rsidRDefault="00D05195" w:rsidP="00D05195">
      <w:pPr>
        <w:ind w:left="142" w:right="56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8:</w:t>
      </w:r>
      <w:r w:rsidRPr="005674EF">
        <w:rPr>
          <w:rFonts w:ascii="Arial" w:hAnsi="Arial" w:cs="Arial"/>
          <w:bCs/>
          <w:color w:val="000000" w:themeColor="text1"/>
          <w:sz w:val="22"/>
          <w:szCs w:val="22"/>
          <w:lang w:val="en-GB"/>
        </w:rPr>
        <w:t xml:space="preserve"> Comparison between effects of foliar ZnSO</w:t>
      </w:r>
      <w:r w:rsidRPr="005674EF">
        <w:rPr>
          <w:rFonts w:ascii="Arial" w:hAnsi="Arial" w:cs="Arial"/>
          <w:bCs/>
          <w:color w:val="000000" w:themeColor="text1"/>
          <w:sz w:val="22"/>
          <w:szCs w:val="22"/>
          <w:vertAlign w:val="subscript"/>
          <w:lang w:val="en-GB"/>
        </w:rPr>
        <w:t xml:space="preserve">4 </w:t>
      </w:r>
      <w:r w:rsidRPr="005674EF">
        <w:rPr>
          <w:rFonts w:ascii="Arial" w:hAnsi="Arial" w:cs="Arial"/>
          <w:bCs/>
          <w:color w:val="000000" w:themeColor="text1"/>
          <w:sz w:val="22"/>
          <w:szCs w:val="22"/>
          <w:lang w:val="en-GB"/>
        </w:rPr>
        <w:t>application twice and single application on grain Zn concentration of wheat in Turkey and China.</w:t>
      </w:r>
    </w:p>
    <w:tbl>
      <w:tblPr>
        <w:tblStyle w:val="TableGrid"/>
        <w:tblW w:w="0" w:type="auto"/>
        <w:tblInd w:w="250" w:type="dxa"/>
        <w:tblLayout w:type="fixed"/>
        <w:tblLook w:val="04A0"/>
      </w:tblPr>
      <w:tblGrid>
        <w:gridCol w:w="3686"/>
        <w:gridCol w:w="141"/>
        <w:gridCol w:w="993"/>
        <w:gridCol w:w="1134"/>
        <w:gridCol w:w="1134"/>
        <w:gridCol w:w="1184"/>
      </w:tblGrid>
      <w:tr w:rsidR="00D05195" w:rsidRPr="005674EF" w:rsidTr="0085316E">
        <w:tc>
          <w:tcPr>
            <w:tcW w:w="3827" w:type="dxa"/>
            <w:gridSpan w:val="2"/>
            <w:vMerge w:val="restart"/>
            <w:vAlign w:val="center"/>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TREATMENT</w:t>
            </w:r>
          </w:p>
        </w:tc>
        <w:tc>
          <w:tcPr>
            <w:tcW w:w="4445" w:type="dxa"/>
            <w:gridSpan w:val="4"/>
            <w:tcBorders>
              <w:bottom w:val="single" w:sz="4" w:space="0" w:color="auto"/>
            </w:tcBorders>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
                <w:color w:val="000000" w:themeColor="text1"/>
                <w:sz w:val="22"/>
                <w:szCs w:val="22"/>
                <w:lang w:val="en-GB"/>
              </w:rPr>
              <w:t>**GRAIN Zn CONCENTRATION (mg kg</w:t>
            </w:r>
            <w:r w:rsidRPr="005674EF">
              <w:rPr>
                <w:rFonts w:ascii="Arial" w:hAnsi="Arial" w:cs="Arial"/>
                <w:b/>
                <w:color w:val="000000" w:themeColor="text1"/>
                <w:sz w:val="22"/>
                <w:szCs w:val="22"/>
                <w:vertAlign w:val="superscript"/>
                <w:lang w:val="en-GB"/>
              </w:rPr>
              <w:t>-1</w:t>
            </w:r>
            <w:r w:rsidRPr="005674EF">
              <w:rPr>
                <w:rFonts w:ascii="Arial" w:hAnsi="Arial" w:cs="Arial"/>
                <w:b/>
                <w:color w:val="000000" w:themeColor="text1"/>
                <w:sz w:val="22"/>
                <w:szCs w:val="22"/>
                <w:lang w:val="en-GB"/>
              </w:rPr>
              <w:t>)</w:t>
            </w:r>
          </w:p>
        </w:tc>
      </w:tr>
      <w:tr w:rsidR="00D05195" w:rsidRPr="005674EF" w:rsidTr="0085316E">
        <w:tc>
          <w:tcPr>
            <w:tcW w:w="3827" w:type="dxa"/>
            <w:gridSpan w:val="2"/>
            <w:vMerge/>
          </w:tcPr>
          <w:p w:rsidR="00D05195" w:rsidRPr="005674EF" w:rsidRDefault="00D05195" w:rsidP="0085316E">
            <w:pPr>
              <w:ind w:right="-187"/>
              <w:jc w:val="both"/>
              <w:rPr>
                <w:rFonts w:ascii="Arial" w:hAnsi="Arial" w:cs="Arial"/>
                <w:bCs/>
                <w:color w:val="000000" w:themeColor="text1"/>
                <w:sz w:val="22"/>
                <w:szCs w:val="22"/>
                <w:lang w:val="en-GB"/>
              </w:rPr>
            </w:pPr>
          </w:p>
        </w:tc>
        <w:tc>
          <w:tcPr>
            <w:tcW w:w="2127" w:type="dxa"/>
            <w:gridSpan w:val="2"/>
            <w:shd w:val="clear" w:color="auto" w:fill="F2F2F2" w:themeFill="background1" w:themeFillShade="F2"/>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TURKEY</w:t>
            </w:r>
          </w:p>
          <w:p w:rsidR="00D05195" w:rsidRPr="005674EF" w:rsidRDefault="00D05195" w:rsidP="0085316E">
            <w:pPr>
              <w:ind w:right="-187"/>
              <w:jc w:val="center"/>
              <w:rPr>
                <w:rFonts w:ascii="Arial" w:hAnsi="Arial" w:cs="Arial"/>
                <w:b/>
                <w:bCs/>
                <w:color w:val="000000" w:themeColor="text1"/>
                <w:sz w:val="22"/>
                <w:szCs w:val="22"/>
                <w:lang w:val="en-GB"/>
              </w:rPr>
            </w:pPr>
          </w:p>
        </w:tc>
        <w:tc>
          <w:tcPr>
            <w:tcW w:w="2318" w:type="dxa"/>
            <w:gridSpan w:val="2"/>
            <w:shd w:val="clear" w:color="auto" w:fill="F2F2F2" w:themeFill="background1" w:themeFillShade="F2"/>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CHINA</w:t>
            </w:r>
          </w:p>
        </w:tc>
      </w:tr>
      <w:tr w:rsidR="00D05195" w:rsidRPr="005674EF" w:rsidTr="0085316E">
        <w:tc>
          <w:tcPr>
            <w:tcW w:w="3827" w:type="dxa"/>
            <w:gridSpan w:val="2"/>
            <w:vMerge/>
            <w:tcBorders>
              <w:bottom w:val="single" w:sz="4" w:space="0" w:color="auto"/>
            </w:tcBorders>
          </w:tcPr>
          <w:p w:rsidR="00D05195" w:rsidRPr="005674EF" w:rsidRDefault="00D05195" w:rsidP="0085316E">
            <w:pPr>
              <w:ind w:right="-187"/>
              <w:jc w:val="both"/>
              <w:rPr>
                <w:rFonts w:ascii="Arial" w:hAnsi="Arial" w:cs="Arial"/>
                <w:bCs/>
                <w:color w:val="000000" w:themeColor="text1"/>
                <w:sz w:val="22"/>
                <w:szCs w:val="22"/>
                <w:lang w:val="en-GB"/>
              </w:rPr>
            </w:pPr>
          </w:p>
        </w:tc>
        <w:tc>
          <w:tcPr>
            <w:tcW w:w="993" w:type="dxa"/>
            <w:tcBorders>
              <w:bottom w:val="single" w:sz="4" w:space="0" w:color="auto"/>
            </w:tcBorders>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YEAR 1</w:t>
            </w:r>
          </w:p>
        </w:tc>
        <w:tc>
          <w:tcPr>
            <w:tcW w:w="1134" w:type="dxa"/>
            <w:tcBorders>
              <w:bottom w:val="single" w:sz="4" w:space="0" w:color="auto"/>
            </w:tcBorders>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YEAR 2</w:t>
            </w:r>
          </w:p>
        </w:tc>
        <w:tc>
          <w:tcPr>
            <w:tcW w:w="1134" w:type="dxa"/>
            <w:tcBorders>
              <w:bottom w:val="single" w:sz="4" w:space="0" w:color="auto"/>
            </w:tcBorders>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YEAR 1</w:t>
            </w:r>
          </w:p>
        </w:tc>
        <w:tc>
          <w:tcPr>
            <w:tcW w:w="1184" w:type="dxa"/>
            <w:tcBorders>
              <w:bottom w:val="single" w:sz="4" w:space="0" w:color="auto"/>
            </w:tcBorders>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YEAR 2</w:t>
            </w:r>
          </w:p>
        </w:tc>
      </w:tr>
      <w:tr w:rsidR="00D05195" w:rsidRPr="005674EF" w:rsidTr="0085316E">
        <w:tc>
          <w:tcPr>
            <w:tcW w:w="3827" w:type="dxa"/>
            <w:gridSpan w:val="2"/>
            <w:shd w:val="clear" w:color="auto" w:fill="F2F2F2" w:themeFill="background1" w:themeFillShade="F2"/>
          </w:tcPr>
          <w:p w:rsidR="00D05195" w:rsidRPr="005674EF" w:rsidRDefault="00D05195" w:rsidP="0085316E">
            <w:pPr>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t>1. Local control (LC)</w:t>
            </w:r>
          </w:p>
        </w:tc>
        <w:tc>
          <w:tcPr>
            <w:tcW w:w="993" w:type="dxa"/>
            <w:shd w:val="clear" w:color="auto" w:fill="F2F2F2" w:themeFill="background1" w:themeFillShade="F2"/>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31.5</w:t>
            </w:r>
          </w:p>
        </w:tc>
        <w:tc>
          <w:tcPr>
            <w:tcW w:w="1134" w:type="dxa"/>
            <w:shd w:val="clear" w:color="auto" w:fill="F2F2F2" w:themeFill="background1" w:themeFillShade="F2"/>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27.4</w:t>
            </w:r>
          </w:p>
        </w:tc>
        <w:tc>
          <w:tcPr>
            <w:tcW w:w="1134" w:type="dxa"/>
            <w:shd w:val="clear" w:color="auto" w:fill="F2F2F2" w:themeFill="background1" w:themeFillShade="F2"/>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26.9</w:t>
            </w:r>
          </w:p>
        </w:tc>
        <w:tc>
          <w:tcPr>
            <w:tcW w:w="1184" w:type="dxa"/>
            <w:shd w:val="clear" w:color="auto" w:fill="F2F2F2" w:themeFill="background1" w:themeFillShade="F2"/>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25.5</w:t>
            </w:r>
          </w:p>
        </w:tc>
      </w:tr>
      <w:tr w:rsidR="00D05195" w:rsidRPr="005674EF" w:rsidTr="0085316E">
        <w:tc>
          <w:tcPr>
            <w:tcW w:w="3827" w:type="dxa"/>
            <w:gridSpan w:val="2"/>
            <w:shd w:val="clear" w:color="auto" w:fill="D9D9D9" w:themeFill="background1" w:themeFillShade="D9"/>
            <w:vAlign w:val="center"/>
          </w:tcPr>
          <w:p w:rsidR="00D05195" w:rsidRPr="005674EF" w:rsidRDefault="00D05195" w:rsidP="0085316E">
            <w:pPr>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t>2. LC+ Foliar ZnSO</w:t>
            </w:r>
            <w:r w:rsidRPr="005674EF">
              <w:rPr>
                <w:rFonts w:ascii="Arial" w:hAnsi="Arial" w:cs="Arial"/>
                <w:color w:val="000000" w:themeColor="text1"/>
                <w:sz w:val="22"/>
                <w:szCs w:val="22"/>
                <w:vertAlign w:val="subscript"/>
                <w:lang w:val="en-GB" w:bidi="th-TH"/>
              </w:rPr>
              <w:t>4</w:t>
            </w:r>
            <w:r w:rsidRPr="005674EF">
              <w:rPr>
                <w:rFonts w:ascii="Arial" w:hAnsi="Arial" w:cs="Arial"/>
                <w:color w:val="000000" w:themeColor="text1"/>
                <w:sz w:val="22"/>
                <w:szCs w:val="22"/>
                <w:lang w:val="en-GB" w:bidi="th-TH"/>
              </w:rPr>
              <w:t xml:space="preserve"> (booting)</w:t>
            </w:r>
          </w:p>
        </w:tc>
        <w:tc>
          <w:tcPr>
            <w:tcW w:w="993"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35.6</w:t>
            </w:r>
          </w:p>
        </w:tc>
        <w:tc>
          <w:tcPr>
            <w:tcW w:w="113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32.3</w:t>
            </w:r>
          </w:p>
        </w:tc>
        <w:tc>
          <w:tcPr>
            <w:tcW w:w="113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35.2</w:t>
            </w:r>
          </w:p>
        </w:tc>
        <w:tc>
          <w:tcPr>
            <w:tcW w:w="118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33.9</w:t>
            </w:r>
          </w:p>
        </w:tc>
      </w:tr>
      <w:tr w:rsidR="00D05195" w:rsidRPr="005674EF" w:rsidTr="0085316E">
        <w:tc>
          <w:tcPr>
            <w:tcW w:w="3827" w:type="dxa"/>
            <w:gridSpan w:val="2"/>
            <w:shd w:val="clear" w:color="auto" w:fill="D9D9D9" w:themeFill="background1" w:themeFillShade="D9"/>
          </w:tcPr>
          <w:p w:rsidR="00D05195" w:rsidRPr="005674EF" w:rsidRDefault="00D05195" w:rsidP="0085316E">
            <w:pPr>
              <w:autoSpaceDE w:val="0"/>
              <w:autoSpaceDN w:val="0"/>
              <w:adjustRightInd w:val="0"/>
              <w:rPr>
                <w:rFonts w:ascii="Arial" w:hAnsi="Arial" w:cs="Arial"/>
                <w:color w:val="000000" w:themeColor="text1"/>
                <w:sz w:val="22"/>
                <w:szCs w:val="22"/>
                <w:lang w:val="en-GB"/>
              </w:rPr>
            </w:pPr>
            <w:r w:rsidRPr="005674EF">
              <w:rPr>
                <w:rFonts w:ascii="Arial" w:hAnsi="Arial" w:cs="Arial"/>
                <w:color w:val="000000" w:themeColor="text1"/>
                <w:sz w:val="22"/>
                <w:szCs w:val="22"/>
                <w:lang w:val="en-GB" w:bidi="th-TH"/>
              </w:rPr>
              <w:t>3. LC+ Foliar ZnSO</w:t>
            </w:r>
            <w:r w:rsidRPr="005674EF">
              <w:rPr>
                <w:rFonts w:ascii="Arial" w:hAnsi="Arial" w:cs="Arial"/>
                <w:color w:val="000000" w:themeColor="text1"/>
                <w:sz w:val="22"/>
                <w:szCs w:val="22"/>
                <w:vertAlign w:val="subscript"/>
                <w:lang w:val="en-GB" w:bidi="th-TH"/>
              </w:rPr>
              <w:t>4</w:t>
            </w:r>
            <w:r w:rsidRPr="005674EF">
              <w:rPr>
                <w:rFonts w:ascii="Arial" w:hAnsi="Arial" w:cs="Arial"/>
                <w:color w:val="000000" w:themeColor="text1"/>
                <w:sz w:val="22"/>
                <w:szCs w:val="22"/>
                <w:lang w:val="en-GB" w:bidi="th-TH"/>
              </w:rPr>
              <w:t xml:space="preserve"> (early milk)</w:t>
            </w:r>
          </w:p>
        </w:tc>
        <w:tc>
          <w:tcPr>
            <w:tcW w:w="993"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33.0</w:t>
            </w:r>
          </w:p>
        </w:tc>
        <w:tc>
          <w:tcPr>
            <w:tcW w:w="113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34.3</w:t>
            </w:r>
          </w:p>
        </w:tc>
        <w:tc>
          <w:tcPr>
            <w:tcW w:w="113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36.1</w:t>
            </w:r>
          </w:p>
        </w:tc>
        <w:tc>
          <w:tcPr>
            <w:tcW w:w="118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37.2</w:t>
            </w:r>
          </w:p>
        </w:tc>
      </w:tr>
      <w:tr w:rsidR="00D05195" w:rsidRPr="005674EF" w:rsidTr="0085316E">
        <w:tc>
          <w:tcPr>
            <w:tcW w:w="3827" w:type="dxa"/>
            <w:gridSpan w:val="2"/>
            <w:shd w:val="clear" w:color="auto" w:fill="D9D9D9" w:themeFill="background1" w:themeFillShade="D9"/>
          </w:tcPr>
          <w:p w:rsidR="00D05195" w:rsidRPr="005674EF" w:rsidRDefault="00D05195" w:rsidP="0085316E">
            <w:pPr>
              <w:autoSpaceDE w:val="0"/>
              <w:autoSpaceDN w:val="0"/>
              <w:adjustRightInd w:val="0"/>
              <w:rPr>
                <w:rFonts w:ascii="Arial" w:hAnsi="Arial" w:cs="Arial"/>
                <w:color w:val="000000" w:themeColor="text1"/>
                <w:sz w:val="22"/>
                <w:szCs w:val="22"/>
                <w:lang w:val="en-GB"/>
              </w:rPr>
            </w:pPr>
            <w:r w:rsidRPr="005674EF">
              <w:rPr>
                <w:rFonts w:ascii="Arial" w:hAnsi="Arial" w:cs="Arial"/>
                <w:color w:val="000000" w:themeColor="text1"/>
                <w:sz w:val="22"/>
                <w:szCs w:val="22"/>
                <w:lang w:val="en-GB" w:bidi="th-TH"/>
              </w:rPr>
              <w:t>4. LC+ Foliar ZnSO</w:t>
            </w:r>
            <w:r w:rsidRPr="005674EF">
              <w:rPr>
                <w:rFonts w:ascii="Arial" w:hAnsi="Arial" w:cs="Arial"/>
                <w:color w:val="000000" w:themeColor="text1"/>
                <w:sz w:val="22"/>
                <w:szCs w:val="22"/>
                <w:vertAlign w:val="subscript"/>
                <w:lang w:val="en-GB" w:bidi="th-TH"/>
              </w:rPr>
              <w:t>4</w:t>
            </w:r>
            <w:r w:rsidRPr="005674EF">
              <w:rPr>
                <w:rFonts w:ascii="Arial" w:hAnsi="Arial" w:cs="Arial"/>
                <w:color w:val="000000" w:themeColor="text1"/>
                <w:sz w:val="22"/>
                <w:szCs w:val="22"/>
                <w:lang w:val="en-GB" w:bidi="th-TH"/>
              </w:rPr>
              <w:t xml:space="preserve"> (booting + early milk)</w:t>
            </w:r>
          </w:p>
        </w:tc>
        <w:tc>
          <w:tcPr>
            <w:tcW w:w="993"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39.5</w:t>
            </w:r>
          </w:p>
        </w:tc>
        <w:tc>
          <w:tcPr>
            <w:tcW w:w="113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38.3</w:t>
            </w:r>
          </w:p>
        </w:tc>
        <w:tc>
          <w:tcPr>
            <w:tcW w:w="113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44.2</w:t>
            </w:r>
          </w:p>
        </w:tc>
        <w:tc>
          <w:tcPr>
            <w:tcW w:w="1184" w:type="dxa"/>
            <w:shd w:val="clear" w:color="auto" w:fill="D9D9D9" w:themeFill="background1" w:themeFillShade="D9"/>
            <w:vAlign w:val="center"/>
          </w:tcPr>
          <w:p w:rsidR="00D05195" w:rsidRPr="005674EF" w:rsidRDefault="00D05195" w:rsidP="0085316E">
            <w:pPr>
              <w:ind w:right="-187"/>
              <w:jc w:val="center"/>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40.8</w:t>
            </w:r>
          </w:p>
        </w:tc>
      </w:tr>
      <w:tr w:rsidR="00D05195" w:rsidRPr="005674EF" w:rsidTr="0085316E">
        <w:tc>
          <w:tcPr>
            <w:tcW w:w="8272" w:type="dxa"/>
            <w:gridSpan w:val="6"/>
          </w:tcPr>
          <w:p w:rsidR="00D05195" w:rsidRPr="005674EF" w:rsidRDefault="00D05195" w:rsidP="0085316E">
            <w:pPr>
              <w:ind w:right="-187"/>
              <w:jc w:val="center"/>
              <w:rPr>
                <w:rFonts w:ascii="Arial" w:hAnsi="Arial" w:cs="Arial"/>
                <w:bCs/>
                <w:color w:val="000000" w:themeColor="text1"/>
                <w:sz w:val="22"/>
                <w:szCs w:val="22"/>
                <w:lang w:val="en-GB"/>
              </w:rPr>
            </w:pPr>
          </w:p>
        </w:tc>
      </w:tr>
      <w:tr w:rsidR="00D05195" w:rsidRPr="005674EF" w:rsidTr="0085316E">
        <w:tc>
          <w:tcPr>
            <w:tcW w:w="3686" w:type="dxa"/>
          </w:tcPr>
          <w:p w:rsidR="00D05195" w:rsidRPr="005674EF" w:rsidRDefault="00D05195" w:rsidP="0085316E">
            <w:pPr>
              <w:autoSpaceDE w:val="0"/>
              <w:autoSpaceDN w:val="0"/>
              <w:adjustRightInd w:val="0"/>
              <w:jc w:val="center"/>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t>*</w:t>
            </w:r>
            <w:r w:rsidRPr="005674EF">
              <w:rPr>
                <w:rFonts w:ascii="Arial" w:hAnsi="Arial" w:cs="Arial"/>
                <w:b/>
                <w:color w:val="000000" w:themeColor="text1"/>
                <w:sz w:val="22"/>
                <w:szCs w:val="22"/>
                <w:lang w:val="en-GB" w:bidi="th-TH"/>
              </w:rPr>
              <w:t>IMPROVEMENT (%)</w:t>
            </w:r>
          </w:p>
        </w:tc>
        <w:tc>
          <w:tcPr>
            <w:tcW w:w="1134" w:type="dxa"/>
            <w:gridSpan w:val="2"/>
            <w:vAlign w:val="center"/>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25.4</w:t>
            </w:r>
          </w:p>
        </w:tc>
        <w:tc>
          <w:tcPr>
            <w:tcW w:w="1134" w:type="dxa"/>
            <w:vAlign w:val="center"/>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39.8</w:t>
            </w:r>
          </w:p>
        </w:tc>
        <w:tc>
          <w:tcPr>
            <w:tcW w:w="1134" w:type="dxa"/>
            <w:vAlign w:val="center"/>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64.3</w:t>
            </w:r>
          </w:p>
        </w:tc>
        <w:tc>
          <w:tcPr>
            <w:tcW w:w="1184" w:type="dxa"/>
            <w:vAlign w:val="center"/>
          </w:tcPr>
          <w:p w:rsidR="00D05195" w:rsidRPr="005674EF" w:rsidRDefault="00D05195" w:rsidP="0085316E">
            <w:pPr>
              <w:ind w:right="-187"/>
              <w:jc w:val="center"/>
              <w:rPr>
                <w:rFonts w:ascii="Arial" w:hAnsi="Arial" w:cs="Arial"/>
                <w:b/>
                <w:bCs/>
                <w:color w:val="000000" w:themeColor="text1"/>
                <w:sz w:val="22"/>
                <w:szCs w:val="22"/>
                <w:lang w:val="en-GB"/>
              </w:rPr>
            </w:pPr>
            <w:r w:rsidRPr="005674EF">
              <w:rPr>
                <w:rFonts w:ascii="Arial" w:hAnsi="Arial" w:cs="Arial"/>
                <w:b/>
                <w:bCs/>
                <w:color w:val="000000" w:themeColor="text1"/>
                <w:sz w:val="22"/>
                <w:szCs w:val="22"/>
                <w:lang w:val="en-GB"/>
              </w:rPr>
              <w:t>60.0</w:t>
            </w:r>
          </w:p>
        </w:tc>
      </w:tr>
    </w:tbl>
    <w:p w:rsidR="00D05195" w:rsidRPr="005674EF" w:rsidRDefault="00D05195" w:rsidP="00B66E58">
      <w:pPr>
        <w:ind w:left="142" w:right="-187"/>
        <w:jc w:val="both"/>
        <w:rPr>
          <w:rFonts w:ascii="Arial" w:hAnsi="Arial" w:cs="Arial"/>
          <w:bCs/>
          <w:color w:val="000000" w:themeColor="text1"/>
          <w:sz w:val="20"/>
          <w:szCs w:val="20"/>
          <w:lang w:val="en-GB"/>
        </w:rPr>
      </w:pPr>
      <w:r w:rsidRPr="005674EF">
        <w:rPr>
          <w:rFonts w:ascii="Arial" w:hAnsi="Arial" w:cs="Arial"/>
          <w:bCs/>
          <w:color w:val="000000" w:themeColor="text1"/>
          <w:sz w:val="20"/>
          <w:szCs w:val="20"/>
          <w:lang w:val="en-GB"/>
        </w:rPr>
        <w:t>*Improvement over LC by twice application.</w:t>
      </w:r>
    </w:p>
    <w:p w:rsidR="00D05195" w:rsidRPr="005674EF" w:rsidRDefault="00D05195" w:rsidP="00B66E58">
      <w:pPr>
        <w:ind w:left="142" w:right="-187"/>
        <w:jc w:val="both"/>
        <w:rPr>
          <w:rFonts w:ascii="Arial" w:hAnsi="Arial" w:cs="Arial"/>
          <w:bCs/>
          <w:color w:val="000000" w:themeColor="text1"/>
          <w:sz w:val="20"/>
          <w:szCs w:val="20"/>
          <w:lang w:val="en-GB"/>
        </w:rPr>
      </w:pPr>
      <w:r w:rsidRPr="005674EF">
        <w:rPr>
          <w:rFonts w:ascii="Arial" w:hAnsi="Arial" w:cs="Arial"/>
          <w:bCs/>
          <w:color w:val="000000" w:themeColor="text1"/>
          <w:sz w:val="20"/>
          <w:szCs w:val="20"/>
          <w:lang w:val="en-GB"/>
        </w:rPr>
        <w:t>**Each value is average of two sites.</w:t>
      </w:r>
    </w:p>
    <w:p w:rsidR="00D05195" w:rsidRPr="005674EF" w:rsidRDefault="00D05195" w:rsidP="00B66E58">
      <w:pPr>
        <w:ind w:left="142"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B66E58">
      <w:pPr>
        <w:ind w:left="142" w:right="-18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9:</w:t>
      </w:r>
      <w:r w:rsidRPr="005674EF">
        <w:rPr>
          <w:rFonts w:ascii="Arial" w:hAnsi="Arial" w:cs="Arial"/>
          <w:bCs/>
          <w:color w:val="000000" w:themeColor="text1"/>
          <w:sz w:val="22"/>
          <w:szCs w:val="22"/>
          <w:lang w:val="en-GB"/>
        </w:rPr>
        <w:t xml:space="preserve"> Comparison between effects of foliar ZnSO</w:t>
      </w:r>
      <w:r w:rsidRPr="005674EF">
        <w:rPr>
          <w:rFonts w:ascii="Arial" w:hAnsi="Arial" w:cs="Arial"/>
          <w:bCs/>
          <w:color w:val="000000" w:themeColor="text1"/>
          <w:sz w:val="22"/>
          <w:szCs w:val="22"/>
          <w:vertAlign w:val="subscript"/>
          <w:lang w:val="en-GB"/>
        </w:rPr>
        <w:t xml:space="preserve">4 </w:t>
      </w:r>
      <w:r w:rsidRPr="005674EF">
        <w:rPr>
          <w:rFonts w:ascii="Arial" w:hAnsi="Arial" w:cs="Arial"/>
          <w:bCs/>
          <w:color w:val="000000" w:themeColor="text1"/>
          <w:sz w:val="22"/>
          <w:szCs w:val="22"/>
          <w:lang w:val="en-GB"/>
        </w:rPr>
        <w:t>application twice and single application on grain Zn concentration of wheat in India, Pakistan and Zambia.</w:t>
      </w:r>
    </w:p>
    <w:tbl>
      <w:tblPr>
        <w:tblStyle w:val="TableGrid"/>
        <w:tblW w:w="4865" w:type="pct"/>
        <w:tblInd w:w="250" w:type="dxa"/>
        <w:tblLook w:val="04A0"/>
      </w:tblPr>
      <w:tblGrid>
        <w:gridCol w:w="2616"/>
        <w:gridCol w:w="1285"/>
        <w:gridCol w:w="1285"/>
        <w:gridCol w:w="1285"/>
        <w:gridCol w:w="1285"/>
        <w:gridCol w:w="1281"/>
      </w:tblGrid>
      <w:tr w:rsidR="00D05195" w:rsidRPr="005674EF" w:rsidTr="00B66E58">
        <w:tc>
          <w:tcPr>
            <w:tcW w:w="1447" w:type="pct"/>
            <w:vMerge w:val="restart"/>
            <w:shd w:val="clear" w:color="auto" w:fill="auto"/>
            <w:vAlign w:val="center"/>
          </w:tcPr>
          <w:p w:rsidR="00D05195" w:rsidRPr="005674EF" w:rsidRDefault="00D05195" w:rsidP="0085316E">
            <w:pPr>
              <w:jc w:val="center"/>
              <w:rPr>
                <w:rFonts w:ascii="Arial" w:hAnsi="Arial" w:cs="Arial"/>
                <w:color w:val="000000" w:themeColor="text1"/>
                <w:sz w:val="20"/>
                <w:szCs w:val="20"/>
                <w:lang w:val="en-GB" w:bidi="th-TH"/>
              </w:rPr>
            </w:pPr>
            <w:r w:rsidRPr="005674EF">
              <w:rPr>
                <w:rFonts w:ascii="Arial" w:hAnsi="Arial" w:cs="Arial"/>
                <w:b/>
                <w:bCs/>
                <w:color w:val="000000" w:themeColor="text1"/>
                <w:sz w:val="20"/>
                <w:szCs w:val="20"/>
                <w:lang w:val="en-GB"/>
              </w:rPr>
              <w:t>TREATMENT</w:t>
            </w:r>
          </w:p>
        </w:tc>
        <w:tc>
          <w:tcPr>
            <w:tcW w:w="3553" w:type="pct"/>
            <w:gridSpan w:val="5"/>
            <w:tcBorders>
              <w:bottom w:val="single" w:sz="4" w:space="0" w:color="auto"/>
            </w:tcBorders>
            <w:shd w:val="clear" w:color="auto" w:fill="auto"/>
            <w:vAlign w:val="center"/>
          </w:tcPr>
          <w:p w:rsidR="00D05195" w:rsidRPr="005674EF" w:rsidRDefault="00D05195" w:rsidP="0085316E">
            <w:pPr>
              <w:ind w:right="-187"/>
              <w:jc w:val="center"/>
              <w:rPr>
                <w:rFonts w:ascii="Arial" w:hAnsi="Arial" w:cs="Arial"/>
                <w:bCs/>
                <w:color w:val="000000" w:themeColor="text1"/>
                <w:sz w:val="20"/>
                <w:szCs w:val="20"/>
                <w:lang w:val="en-GB"/>
              </w:rPr>
            </w:pPr>
            <w:r w:rsidRPr="005674EF">
              <w:rPr>
                <w:rFonts w:ascii="Arial" w:hAnsi="Arial" w:cs="Arial"/>
                <w:b/>
                <w:color w:val="000000" w:themeColor="text1"/>
                <w:sz w:val="20"/>
                <w:szCs w:val="20"/>
                <w:lang w:val="en-GB"/>
              </w:rPr>
              <w:t>**GRAIN Zn CONCENTRATION (mg kg</w:t>
            </w:r>
            <w:r w:rsidRPr="005674EF">
              <w:rPr>
                <w:rFonts w:ascii="Arial" w:hAnsi="Arial" w:cs="Arial"/>
                <w:b/>
                <w:color w:val="000000" w:themeColor="text1"/>
                <w:sz w:val="20"/>
                <w:szCs w:val="20"/>
                <w:vertAlign w:val="superscript"/>
                <w:lang w:val="en-GB"/>
              </w:rPr>
              <w:t>-1</w:t>
            </w:r>
            <w:r w:rsidRPr="005674EF">
              <w:rPr>
                <w:rFonts w:ascii="Arial" w:hAnsi="Arial" w:cs="Arial"/>
                <w:b/>
                <w:color w:val="000000" w:themeColor="text1"/>
                <w:sz w:val="20"/>
                <w:szCs w:val="20"/>
                <w:lang w:val="en-GB"/>
              </w:rPr>
              <w:t>)</w:t>
            </w:r>
          </w:p>
        </w:tc>
      </w:tr>
      <w:tr w:rsidR="00D05195" w:rsidRPr="005674EF" w:rsidTr="00B66E58">
        <w:tc>
          <w:tcPr>
            <w:tcW w:w="1447" w:type="pct"/>
            <w:vMerge/>
            <w:shd w:val="clear" w:color="auto" w:fill="auto"/>
          </w:tcPr>
          <w:p w:rsidR="00D05195" w:rsidRPr="005674EF" w:rsidRDefault="00D05195" w:rsidP="0085316E">
            <w:pPr>
              <w:rPr>
                <w:rFonts w:ascii="Arial" w:hAnsi="Arial" w:cs="Arial"/>
                <w:sz w:val="20"/>
                <w:szCs w:val="20"/>
                <w:lang w:val="en-GB" w:bidi="th-TH"/>
              </w:rPr>
            </w:pPr>
          </w:p>
        </w:tc>
        <w:tc>
          <w:tcPr>
            <w:tcW w:w="1422" w:type="pct"/>
            <w:gridSpan w:val="2"/>
            <w:shd w:val="clear" w:color="auto" w:fill="F2F2F2" w:themeFill="background1" w:themeFillShade="F2"/>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INDIA</w:t>
            </w:r>
          </w:p>
        </w:tc>
        <w:tc>
          <w:tcPr>
            <w:tcW w:w="1422" w:type="pct"/>
            <w:gridSpan w:val="2"/>
            <w:shd w:val="clear" w:color="auto" w:fill="F2F2F2" w:themeFill="background1" w:themeFillShade="F2"/>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PAKISTAN</w:t>
            </w:r>
          </w:p>
        </w:tc>
        <w:tc>
          <w:tcPr>
            <w:tcW w:w="709" w:type="pct"/>
            <w:shd w:val="clear" w:color="auto" w:fill="F2F2F2" w:themeFill="background1" w:themeFillShade="F2"/>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ZAMBIA</w:t>
            </w:r>
          </w:p>
        </w:tc>
      </w:tr>
      <w:tr w:rsidR="00D05195" w:rsidRPr="005674EF" w:rsidTr="00B66E58">
        <w:tc>
          <w:tcPr>
            <w:tcW w:w="1447" w:type="pct"/>
            <w:vMerge/>
            <w:tcBorders>
              <w:bottom w:val="single" w:sz="4" w:space="0" w:color="auto"/>
            </w:tcBorders>
            <w:shd w:val="clear" w:color="auto" w:fill="auto"/>
          </w:tcPr>
          <w:p w:rsidR="00D05195" w:rsidRPr="005674EF" w:rsidRDefault="00D05195" w:rsidP="0085316E">
            <w:pPr>
              <w:rPr>
                <w:rFonts w:ascii="Arial" w:hAnsi="Arial" w:cs="Arial"/>
                <w:sz w:val="20"/>
                <w:szCs w:val="20"/>
                <w:lang w:val="en-GB" w:bidi="th-TH"/>
              </w:rPr>
            </w:pPr>
          </w:p>
        </w:tc>
        <w:tc>
          <w:tcPr>
            <w:tcW w:w="711" w:type="pct"/>
            <w:tcBorders>
              <w:bottom w:val="single" w:sz="4" w:space="0" w:color="auto"/>
            </w:tcBorders>
            <w:shd w:val="clear" w:color="auto" w:fill="FFFFFF" w:themeFill="background1"/>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1</w:t>
            </w:r>
          </w:p>
        </w:tc>
        <w:tc>
          <w:tcPr>
            <w:tcW w:w="711" w:type="pct"/>
            <w:tcBorders>
              <w:bottom w:val="single" w:sz="4" w:space="0" w:color="auto"/>
            </w:tcBorders>
            <w:shd w:val="clear" w:color="auto" w:fill="FFFFFF" w:themeFill="background1"/>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2</w:t>
            </w:r>
          </w:p>
        </w:tc>
        <w:tc>
          <w:tcPr>
            <w:tcW w:w="711" w:type="pct"/>
            <w:tcBorders>
              <w:bottom w:val="single" w:sz="4" w:space="0" w:color="auto"/>
            </w:tcBorders>
            <w:shd w:val="clear" w:color="auto" w:fill="FFFFFF" w:themeFill="background1"/>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1</w:t>
            </w:r>
          </w:p>
        </w:tc>
        <w:tc>
          <w:tcPr>
            <w:tcW w:w="711" w:type="pct"/>
            <w:tcBorders>
              <w:bottom w:val="single" w:sz="4" w:space="0" w:color="auto"/>
            </w:tcBorders>
            <w:shd w:val="clear" w:color="auto" w:fill="FFFFFF" w:themeFill="background1"/>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2</w:t>
            </w:r>
          </w:p>
        </w:tc>
        <w:tc>
          <w:tcPr>
            <w:tcW w:w="709" w:type="pct"/>
            <w:tcBorders>
              <w:bottom w:val="single" w:sz="4" w:space="0" w:color="auto"/>
            </w:tcBorders>
            <w:shd w:val="clear" w:color="auto" w:fill="FFFFFF" w:themeFill="background1"/>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2011-2012</w:t>
            </w:r>
          </w:p>
        </w:tc>
      </w:tr>
      <w:tr w:rsidR="00D05195" w:rsidRPr="005674EF" w:rsidTr="00B66E58">
        <w:tc>
          <w:tcPr>
            <w:tcW w:w="1447" w:type="pct"/>
            <w:shd w:val="clear" w:color="auto" w:fill="F2F2F2" w:themeFill="background1" w:themeFillShade="F2"/>
          </w:tcPr>
          <w:p w:rsidR="00D05195" w:rsidRPr="005674EF" w:rsidRDefault="00D05195" w:rsidP="0085316E">
            <w:pPr>
              <w:rPr>
                <w:rFonts w:ascii="Arial" w:hAnsi="Arial" w:cs="Arial"/>
                <w:sz w:val="20"/>
                <w:szCs w:val="20"/>
                <w:lang w:val="en-GB" w:bidi="th-TH"/>
              </w:rPr>
            </w:pPr>
            <w:r w:rsidRPr="005674EF">
              <w:rPr>
                <w:rFonts w:ascii="Arial" w:hAnsi="Arial" w:cs="Arial"/>
                <w:sz w:val="20"/>
                <w:szCs w:val="20"/>
                <w:lang w:val="en-GB" w:bidi="th-TH"/>
              </w:rPr>
              <w:t>1. Local control (LC)</w:t>
            </w:r>
          </w:p>
        </w:tc>
        <w:tc>
          <w:tcPr>
            <w:tcW w:w="711"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32.1</w:t>
            </w:r>
          </w:p>
        </w:tc>
        <w:tc>
          <w:tcPr>
            <w:tcW w:w="711"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26.4</w:t>
            </w:r>
          </w:p>
        </w:tc>
        <w:tc>
          <w:tcPr>
            <w:tcW w:w="711"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22.1</w:t>
            </w:r>
          </w:p>
        </w:tc>
        <w:tc>
          <w:tcPr>
            <w:tcW w:w="711"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31.1</w:t>
            </w:r>
          </w:p>
        </w:tc>
        <w:tc>
          <w:tcPr>
            <w:tcW w:w="709"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31.2</w:t>
            </w:r>
          </w:p>
        </w:tc>
      </w:tr>
      <w:tr w:rsidR="00D05195" w:rsidRPr="005674EF" w:rsidTr="00B66E58">
        <w:tc>
          <w:tcPr>
            <w:tcW w:w="1447" w:type="pct"/>
            <w:shd w:val="clear" w:color="auto" w:fill="D9D9D9" w:themeFill="background1" w:themeFillShade="D9"/>
            <w:vAlign w:val="center"/>
          </w:tcPr>
          <w:p w:rsidR="00D05195" w:rsidRPr="005674EF" w:rsidRDefault="00D05195" w:rsidP="0085316E">
            <w:pPr>
              <w:rPr>
                <w:rFonts w:ascii="Arial" w:hAnsi="Arial" w:cs="Arial"/>
                <w:sz w:val="20"/>
                <w:szCs w:val="20"/>
                <w:lang w:val="en-GB" w:bidi="th-TH"/>
              </w:rPr>
            </w:pPr>
            <w:r w:rsidRPr="005674EF">
              <w:rPr>
                <w:rFonts w:ascii="Arial" w:hAnsi="Arial" w:cs="Arial"/>
                <w:sz w:val="20"/>
                <w:szCs w:val="20"/>
                <w:lang w:val="en-GB" w:bidi="th-TH"/>
              </w:rPr>
              <w:t>2. LC+ Foliar ZnSO</w:t>
            </w:r>
            <w:r w:rsidRPr="005674EF">
              <w:rPr>
                <w:rFonts w:ascii="Arial" w:hAnsi="Arial" w:cs="Arial"/>
                <w:sz w:val="20"/>
                <w:szCs w:val="20"/>
                <w:vertAlign w:val="subscript"/>
                <w:lang w:val="en-GB" w:bidi="th-TH"/>
              </w:rPr>
              <w:t>4</w:t>
            </w:r>
            <w:r w:rsidRPr="005674EF">
              <w:rPr>
                <w:rFonts w:ascii="Arial" w:hAnsi="Arial" w:cs="Arial"/>
                <w:sz w:val="20"/>
                <w:szCs w:val="20"/>
                <w:lang w:val="en-GB" w:bidi="th-TH"/>
              </w:rPr>
              <w:t xml:space="preserve"> (booting)</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39.3</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34.3</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27.4</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41.7</w:t>
            </w:r>
          </w:p>
        </w:tc>
        <w:tc>
          <w:tcPr>
            <w:tcW w:w="709"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35.1</w:t>
            </w:r>
          </w:p>
        </w:tc>
      </w:tr>
      <w:tr w:rsidR="00D05195" w:rsidRPr="005674EF" w:rsidTr="00B66E58">
        <w:tc>
          <w:tcPr>
            <w:tcW w:w="1447"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0"/>
                <w:szCs w:val="20"/>
                <w:lang w:val="en-GB"/>
              </w:rPr>
            </w:pPr>
            <w:r w:rsidRPr="005674EF">
              <w:rPr>
                <w:rFonts w:ascii="Arial" w:hAnsi="Arial" w:cs="Arial"/>
                <w:sz w:val="20"/>
                <w:szCs w:val="20"/>
                <w:lang w:val="en-GB" w:bidi="th-TH"/>
              </w:rPr>
              <w:t>3. LC+ Foliar ZnSO</w:t>
            </w:r>
            <w:r w:rsidRPr="005674EF">
              <w:rPr>
                <w:rFonts w:ascii="Arial" w:hAnsi="Arial" w:cs="Arial"/>
                <w:sz w:val="20"/>
                <w:szCs w:val="20"/>
                <w:vertAlign w:val="subscript"/>
                <w:lang w:val="en-GB" w:bidi="th-TH"/>
              </w:rPr>
              <w:t>4</w:t>
            </w:r>
            <w:r w:rsidRPr="005674EF">
              <w:rPr>
                <w:rFonts w:ascii="Arial" w:hAnsi="Arial" w:cs="Arial"/>
                <w:sz w:val="20"/>
                <w:szCs w:val="20"/>
                <w:lang w:val="en-GB" w:bidi="th-TH"/>
              </w:rPr>
              <w:t xml:space="preserve"> (early milk)</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38.7</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36.2</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28.9</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40.6</w:t>
            </w:r>
          </w:p>
        </w:tc>
        <w:tc>
          <w:tcPr>
            <w:tcW w:w="709"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34.9</w:t>
            </w:r>
          </w:p>
        </w:tc>
      </w:tr>
      <w:tr w:rsidR="00D05195" w:rsidRPr="005674EF" w:rsidTr="00B66E58">
        <w:tc>
          <w:tcPr>
            <w:tcW w:w="1447"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0"/>
                <w:szCs w:val="20"/>
                <w:lang w:val="en-GB"/>
              </w:rPr>
            </w:pPr>
            <w:r w:rsidRPr="005674EF">
              <w:rPr>
                <w:rFonts w:ascii="Arial" w:hAnsi="Arial" w:cs="Arial"/>
                <w:sz w:val="20"/>
                <w:szCs w:val="20"/>
                <w:lang w:val="en-GB" w:bidi="th-TH"/>
              </w:rPr>
              <w:t>4. LC+ Foliar ZnSO</w:t>
            </w:r>
            <w:r w:rsidRPr="005674EF">
              <w:rPr>
                <w:rFonts w:ascii="Arial" w:hAnsi="Arial" w:cs="Arial"/>
                <w:sz w:val="20"/>
                <w:szCs w:val="20"/>
                <w:vertAlign w:val="subscript"/>
                <w:lang w:val="en-GB" w:bidi="th-TH"/>
              </w:rPr>
              <w:t>4</w:t>
            </w:r>
            <w:r w:rsidRPr="005674EF">
              <w:rPr>
                <w:rFonts w:ascii="Arial" w:hAnsi="Arial" w:cs="Arial"/>
                <w:sz w:val="20"/>
                <w:szCs w:val="20"/>
                <w:lang w:val="en-GB" w:bidi="th-TH"/>
              </w:rPr>
              <w:t xml:space="preserve"> (booting + early milk)</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40.4</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43.3</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34.0</w:t>
            </w:r>
          </w:p>
        </w:tc>
        <w:tc>
          <w:tcPr>
            <w:tcW w:w="711"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38.9</w:t>
            </w:r>
          </w:p>
        </w:tc>
        <w:tc>
          <w:tcPr>
            <w:tcW w:w="709" w:type="pct"/>
            <w:shd w:val="clear" w:color="auto" w:fill="D9D9D9" w:themeFill="background1" w:themeFillShade="D9"/>
            <w:vAlign w:val="center"/>
          </w:tcPr>
          <w:p w:rsidR="00D05195" w:rsidRPr="005674EF" w:rsidRDefault="00D05195" w:rsidP="0085316E">
            <w:pPr>
              <w:ind w:right="-187"/>
              <w:jc w:val="center"/>
              <w:rPr>
                <w:rFonts w:ascii="Arial" w:hAnsi="Arial" w:cs="Arial"/>
                <w:bCs/>
                <w:sz w:val="20"/>
                <w:szCs w:val="20"/>
                <w:lang w:val="en-GB"/>
              </w:rPr>
            </w:pPr>
            <w:r w:rsidRPr="005674EF">
              <w:rPr>
                <w:rFonts w:ascii="Arial" w:hAnsi="Arial" w:cs="Arial"/>
                <w:bCs/>
                <w:sz w:val="20"/>
                <w:szCs w:val="20"/>
                <w:lang w:val="en-GB"/>
              </w:rPr>
              <w:t>40.9</w:t>
            </w:r>
          </w:p>
        </w:tc>
      </w:tr>
      <w:tr w:rsidR="00D05195" w:rsidRPr="005674EF" w:rsidTr="00B66E58">
        <w:tc>
          <w:tcPr>
            <w:tcW w:w="5000" w:type="pct"/>
            <w:gridSpan w:val="6"/>
            <w:shd w:val="clear" w:color="auto" w:fill="auto"/>
          </w:tcPr>
          <w:p w:rsidR="00D05195" w:rsidRPr="005674EF" w:rsidRDefault="00D05195" w:rsidP="0085316E">
            <w:pPr>
              <w:ind w:right="-187"/>
              <w:jc w:val="center"/>
              <w:rPr>
                <w:rFonts w:ascii="Arial" w:hAnsi="Arial" w:cs="Arial"/>
                <w:bCs/>
                <w:sz w:val="20"/>
                <w:szCs w:val="20"/>
                <w:lang w:val="en-GB"/>
              </w:rPr>
            </w:pPr>
          </w:p>
        </w:tc>
      </w:tr>
      <w:tr w:rsidR="00D05195" w:rsidRPr="005674EF" w:rsidTr="00B66E58">
        <w:tc>
          <w:tcPr>
            <w:tcW w:w="1447" w:type="pct"/>
          </w:tcPr>
          <w:p w:rsidR="00D05195" w:rsidRPr="005674EF" w:rsidRDefault="00D05195" w:rsidP="0085316E">
            <w:pPr>
              <w:autoSpaceDE w:val="0"/>
              <w:autoSpaceDN w:val="0"/>
              <w:adjustRightInd w:val="0"/>
              <w:jc w:val="center"/>
              <w:rPr>
                <w:rFonts w:ascii="Arial" w:hAnsi="Arial" w:cs="Arial"/>
                <w:sz w:val="20"/>
                <w:szCs w:val="20"/>
                <w:lang w:val="en-GB" w:bidi="th-TH"/>
              </w:rPr>
            </w:pPr>
            <w:r w:rsidRPr="005674EF">
              <w:rPr>
                <w:rFonts w:ascii="Arial" w:hAnsi="Arial" w:cs="Arial"/>
                <w:sz w:val="22"/>
                <w:szCs w:val="22"/>
                <w:lang w:val="en-GB" w:bidi="th-TH"/>
              </w:rPr>
              <w:t>*</w:t>
            </w:r>
            <w:r w:rsidRPr="005674EF">
              <w:rPr>
                <w:rFonts w:ascii="Arial" w:hAnsi="Arial" w:cs="Arial"/>
                <w:b/>
                <w:sz w:val="22"/>
                <w:szCs w:val="22"/>
                <w:lang w:val="en-GB" w:bidi="th-TH"/>
              </w:rPr>
              <w:t>IMPROVEMENT (%)</w:t>
            </w:r>
          </w:p>
        </w:tc>
        <w:tc>
          <w:tcPr>
            <w:tcW w:w="711" w:type="pct"/>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20.6</w:t>
            </w:r>
          </w:p>
        </w:tc>
        <w:tc>
          <w:tcPr>
            <w:tcW w:w="711" w:type="pct"/>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64.0</w:t>
            </w:r>
          </w:p>
        </w:tc>
        <w:tc>
          <w:tcPr>
            <w:tcW w:w="711" w:type="pct"/>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62.9</w:t>
            </w:r>
          </w:p>
        </w:tc>
        <w:tc>
          <w:tcPr>
            <w:tcW w:w="711" w:type="pct"/>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25.1</w:t>
            </w:r>
          </w:p>
        </w:tc>
        <w:tc>
          <w:tcPr>
            <w:tcW w:w="709" w:type="pct"/>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31.1</w:t>
            </w:r>
          </w:p>
        </w:tc>
      </w:tr>
    </w:tbl>
    <w:p w:rsidR="00D05195" w:rsidRPr="005674EF" w:rsidRDefault="00D05195" w:rsidP="00D05195">
      <w:pPr>
        <w:ind w:right="-187"/>
        <w:jc w:val="both"/>
        <w:rPr>
          <w:rFonts w:ascii="Arial" w:hAnsi="Arial" w:cs="Arial"/>
          <w:bCs/>
          <w:color w:val="000000" w:themeColor="text1"/>
          <w:sz w:val="20"/>
          <w:szCs w:val="20"/>
          <w:lang w:val="en-GB"/>
        </w:rPr>
      </w:pPr>
      <w:r w:rsidRPr="005674EF">
        <w:rPr>
          <w:rFonts w:ascii="Arial" w:hAnsi="Arial" w:cs="Arial"/>
          <w:bCs/>
          <w:color w:val="000000" w:themeColor="text1"/>
          <w:sz w:val="20"/>
          <w:szCs w:val="20"/>
          <w:lang w:val="en-GB"/>
        </w:rPr>
        <w:t>*Improvement over LC by twice application.</w:t>
      </w:r>
    </w:p>
    <w:p w:rsidR="00D05195" w:rsidRPr="005674EF" w:rsidRDefault="00D05195" w:rsidP="00D05195">
      <w:pPr>
        <w:ind w:right="-187"/>
        <w:jc w:val="both"/>
        <w:rPr>
          <w:rFonts w:ascii="Arial" w:hAnsi="Arial" w:cs="Arial"/>
          <w:bCs/>
          <w:color w:val="000000" w:themeColor="text1"/>
          <w:sz w:val="20"/>
          <w:szCs w:val="20"/>
          <w:lang w:val="en-GB"/>
        </w:rPr>
      </w:pPr>
      <w:r w:rsidRPr="005674EF">
        <w:rPr>
          <w:rFonts w:ascii="Arial" w:hAnsi="Arial" w:cs="Arial"/>
          <w:bCs/>
          <w:color w:val="000000" w:themeColor="text1"/>
          <w:sz w:val="20"/>
          <w:szCs w:val="20"/>
          <w:lang w:val="en-GB"/>
        </w:rPr>
        <w:t>**Values for Pakistan are means of 3 experiments in 2011-2012, and 2 experiments in 2012-20</w:t>
      </w:r>
    </w:p>
    <w:p w:rsidR="00D05195" w:rsidRPr="005674EF" w:rsidRDefault="00D05195" w:rsidP="00D05195">
      <w:pPr>
        <w:ind w:right="-187"/>
        <w:jc w:val="both"/>
        <w:rPr>
          <w:rFonts w:ascii="Arial" w:hAnsi="Arial" w:cs="Arial"/>
          <w:bCs/>
          <w:color w:val="000000" w:themeColor="text1"/>
          <w:sz w:val="20"/>
          <w:szCs w:val="20"/>
          <w:lang w:val="en-GB"/>
        </w:rPr>
      </w:pPr>
      <w:r w:rsidRPr="005674EF">
        <w:rPr>
          <w:rFonts w:ascii="Arial" w:hAnsi="Arial" w:cs="Arial"/>
          <w:bCs/>
          <w:color w:val="000000" w:themeColor="text1"/>
          <w:sz w:val="20"/>
          <w:szCs w:val="20"/>
          <w:lang w:val="en-GB"/>
        </w:rPr>
        <w:t xml:space="preserve">13. Values for India are means of 3 experiments each year. Zambia values are means of two sites. </w:t>
      </w:r>
    </w:p>
    <w:p w:rsidR="00D05195" w:rsidRPr="005674EF" w:rsidRDefault="00D05195" w:rsidP="00D05195">
      <w:pPr>
        <w:ind w:right="-187"/>
        <w:jc w:val="both"/>
        <w:rPr>
          <w:rFonts w:ascii="Arial" w:hAnsi="Arial" w:cs="Arial"/>
          <w:bCs/>
          <w:sz w:val="22"/>
          <w:szCs w:val="22"/>
          <w:lang w:val="en-GB"/>
        </w:rPr>
      </w:pPr>
    </w:p>
    <w:p w:rsidR="006A1592" w:rsidRPr="005674EF" w:rsidRDefault="006A1592" w:rsidP="00D05195">
      <w:pPr>
        <w:ind w:right="-187"/>
        <w:jc w:val="both"/>
        <w:rPr>
          <w:rFonts w:ascii="Arial" w:hAnsi="Arial" w:cs="Arial"/>
          <w:bCs/>
          <w:sz w:val="22"/>
          <w:szCs w:val="22"/>
          <w:lang w:val="en-GB"/>
        </w:rPr>
      </w:pPr>
    </w:p>
    <w:p w:rsidR="00D05195" w:rsidRPr="005674EF" w:rsidRDefault="00D05195" w:rsidP="006A1592">
      <w:pPr>
        <w:spacing w:line="276" w:lineRule="auto"/>
        <w:ind w:right="-187"/>
        <w:jc w:val="both"/>
        <w:rPr>
          <w:rFonts w:ascii="Arial" w:hAnsi="Arial" w:cs="Arial"/>
          <w:b/>
          <w:bCs/>
          <w:i/>
          <w:color w:val="000000" w:themeColor="text1"/>
          <w:sz w:val="22"/>
          <w:szCs w:val="22"/>
          <w:lang w:val="en-GB"/>
        </w:rPr>
      </w:pPr>
      <w:r w:rsidRPr="005674EF">
        <w:rPr>
          <w:rFonts w:ascii="Arial" w:hAnsi="Arial" w:cs="Arial"/>
          <w:b/>
          <w:bCs/>
          <w:i/>
          <w:color w:val="000000" w:themeColor="text1"/>
          <w:sz w:val="22"/>
          <w:szCs w:val="22"/>
          <w:lang w:val="en-GB"/>
        </w:rPr>
        <w:t>Effect of other Zn-compounds</w:t>
      </w:r>
    </w:p>
    <w:p w:rsidR="00D05195" w:rsidRPr="005674EF" w:rsidRDefault="00D05195" w:rsidP="006A1592">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 xml:space="preserve">Effect of the other Zn-compounds on wheat grain Zn is shown in </w:t>
      </w:r>
      <w:r w:rsidRPr="005674EF">
        <w:rPr>
          <w:rFonts w:ascii="Arial" w:hAnsi="Arial" w:cs="Arial"/>
          <w:b/>
          <w:bCs/>
          <w:color w:val="000000" w:themeColor="text1"/>
          <w:sz w:val="22"/>
          <w:szCs w:val="22"/>
          <w:lang w:val="en-GB"/>
        </w:rPr>
        <w:t>TABLE 10</w:t>
      </w:r>
      <w:r w:rsidRPr="005674EF">
        <w:rPr>
          <w:rFonts w:ascii="Arial" w:hAnsi="Arial" w:cs="Arial"/>
          <w:bCs/>
          <w:color w:val="000000" w:themeColor="text1"/>
          <w:sz w:val="22"/>
          <w:szCs w:val="22"/>
          <w:lang w:val="en-GB"/>
        </w:rPr>
        <w:t xml:space="preserve"> for Turkey and China, and in </w:t>
      </w:r>
      <w:r w:rsidRPr="005674EF">
        <w:rPr>
          <w:rFonts w:ascii="Arial" w:hAnsi="Arial" w:cs="Arial"/>
          <w:b/>
          <w:bCs/>
          <w:color w:val="000000" w:themeColor="text1"/>
          <w:sz w:val="22"/>
          <w:szCs w:val="22"/>
          <w:lang w:val="en-GB"/>
        </w:rPr>
        <w:t>TABLE 11</w:t>
      </w:r>
      <w:r w:rsidRPr="005674EF">
        <w:rPr>
          <w:rFonts w:ascii="Arial" w:hAnsi="Arial" w:cs="Arial"/>
          <w:bCs/>
          <w:color w:val="000000" w:themeColor="text1"/>
          <w:sz w:val="22"/>
          <w:szCs w:val="22"/>
          <w:lang w:val="en-GB"/>
        </w:rPr>
        <w:t xml:space="preserve"> for India, Pakistan and Zambia. It is important to highlight that all Zn compounds have been sprayed to foliar only once. </w:t>
      </w:r>
    </w:p>
    <w:p w:rsidR="005C60F4" w:rsidRPr="005674EF" w:rsidRDefault="005C60F4" w:rsidP="006A1592">
      <w:pPr>
        <w:spacing w:line="276" w:lineRule="auto"/>
        <w:ind w:right="-187"/>
        <w:jc w:val="both"/>
        <w:rPr>
          <w:rFonts w:ascii="Arial" w:hAnsi="Arial" w:cs="Arial"/>
          <w:bCs/>
          <w:color w:val="000000" w:themeColor="text1"/>
          <w:sz w:val="22"/>
          <w:szCs w:val="22"/>
          <w:lang w:val="en-GB"/>
        </w:rPr>
      </w:pPr>
    </w:p>
    <w:p w:rsidR="00D05195" w:rsidRPr="005674EF" w:rsidRDefault="00D05195" w:rsidP="006A1592">
      <w:pPr>
        <w:spacing w:line="276" w:lineRule="auto"/>
        <w:ind w:right="-187"/>
        <w:jc w:val="both"/>
        <w:rPr>
          <w:rFonts w:ascii="Arial" w:hAnsi="Arial" w:cs="Arial"/>
          <w:b/>
          <w:bCs/>
          <w:color w:val="000000" w:themeColor="text1"/>
          <w:sz w:val="22"/>
          <w:szCs w:val="22"/>
          <w:lang w:val="en-GB"/>
        </w:rPr>
      </w:pPr>
    </w:p>
    <w:p w:rsidR="00D05195" w:rsidRPr="005674EF" w:rsidRDefault="00D05195" w:rsidP="006A1592">
      <w:pPr>
        <w:ind w:left="142" w:right="-18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10</w:t>
      </w:r>
      <w:r w:rsidRPr="005674EF">
        <w:rPr>
          <w:rFonts w:ascii="Arial" w:hAnsi="Arial" w:cs="Arial"/>
          <w:bCs/>
          <w:color w:val="000000" w:themeColor="text1"/>
          <w:sz w:val="22"/>
          <w:szCs w:val="22"/>
          <w:lang w:val="en-GB"/>
        </w:rPr>
        <w:t>: Effect of foliar-applied commercial Zn-containing fertilizers on grain Zn concentration of wheat in Turkey and China.</w:t>
      </w:r>
    </w:p>
    <w:tbl>
      <w:tblPr>
        <w:tblStyle w:val="TableGrid"/>
        <w:tblW w:w="0" w:type="auto"/>
        <w:tblInd w:w="250" w:type="dxa"/>
        <w:tblLook w:val="04A0"/>
      </w:tblPr>
      <w:tblGrid>
        <w:gridCol w:w="2966"/>
        <w:gridCol w:w="1518"/>
        <w:gridCol w:w="1518"/>
        <w:gridCol w:w="1518"/>
        <w:gridCol w:w="1518"/>
      </w:tblGrid>
      <w:tr w:rsidR="00D05195" w:rsidRPr="005674EF" w:rsidTr="0085316E">
        <w:tc>
          <w:tcPr>
            <w:tcW w:w="2966" w:type="dxa"/>
            <w:vMerge w:val="restart"/>
            <w:vAlign w:val="center"/>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TREATMENT</w:t>
            </w:r>
          </w:p>
        </w:tc>
        <w:tc>
          <w:tcPr>
            <w:tcW w:w="6072" w:type="dxa"/>
            <w:gridSpan w:val="4"/>
            <w:tcBorders>
              <w:bottom w:val="single" w:sz="4" w:space="0" w:color="auto"/>
            </w:tcBorders>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85316E">
        <w:tc>
          <w:tcPr>
            <w:tcW w:w="2966" w:type="dxa"/>
            <w:vMerge/>
          </w:tcPr>
          <w:p w:rsidR="00D05195" w:rsidRPr="005674EF" w:rsidRDefault="00D05195" w:rsidP="0085316E">
            <w:pPr>
              <w:ind w:right="-187"/>
              <w:jc w:val="both"/>
              <w:rPr>
                <w:rFonts w:ascii="Arial" w:hAnsi="Arial" w:cs="Arial"/>
                <w:bCs/>
                <w:sz w:val="22"/>
                <w:szCs w:val="22"/>
                <w:lang w:val="en-GB"/>
              </w:rPr>
            </w:pPr>
          </w:p>
        </w:tc>
        <w:tc>
          <w:tcPr>
            <w:tcW w:w="3036" w:type="dxa"/>
            <w:gridSpan w:val="2"/>
            <w:shd w:val="clear" w:color="auto" w:fill="F2F2F2" w:themeFill="background1" w:themeFillShade="F2"/>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TURKEY</w:t>
            </w:r>
          </w:p>
        </w:tc>
        <w:tc>
          <w:tcPr>
            <w:tcW w:w="3036" w:type="dxa"/>
            <w:gridSpan w:val="2"/>
            <w:shd w:val="clear" w:color="auto" w:fill="F2F2F2" w:themeFill="background1" w:themeFillShade="F2"/>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CHINA</w:t>
            </w:r>
          </w:p>
        </w:tc>
      </w:tr>
      <w:tr w:rsidR="00D05195" w:rsidRPr="005674EF" w:rsidTr="0085316E">
        <w:tc>
          <w:tcPr>
            <w:tcW w:w="2966" w:type="dxa"/>
            <w:vMerge/>
          </w:tcPr>
          <w:p w:rsidR="00D05195" w:rsidRPr="005674EF" w:rsidRDefault="00D05195" w:rsidP="0085316E">
            <w:pPr>
              <w:ind w:right="-187"/>
              <w:jc w:val="both"/>
              <w:rPr>
                <w:rFonts w:ascii="Arial" w:hAnsi="Arial" w:cs="Arial"/>
                <w:bCs/>
                <w:sz w:val="22"/>
                <w:szCs w:val="22"/>
                <w:lang w:val="en-GB"/>
              </w:rPr>
            </w:pPr>
          </w:p>
        </w:tc>
        <w:tc>
          <w:tcPr>
            <w:tcW w:w="1518" w:type="dxa"/>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1</w:t>
            </w:r>
          </w:p>
        </w:tc>
        <w:tc>
          <w:tcPr>
            <w:tcW w:w="1518" w:type="dxa"/>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2</w:t>
            </w:r>
          </w:p>
        </w:tc>
        <w:tc>
          <w:tcPr>
            <w:tcW w:w="1518" w:type="dxa"/>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1</w:t>
            </w:r>
          </w:p>
        </w:tc>
        <w:tc>
          <w:tcPr>
            <w:tcW w:w="1518" w:type="dxa"/>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2</w:t>
            </w:r>
          </w:p>
        </w:tc>
      </w:tr>
      <w:tr w:rsidR="00D05195" w:rsidRPr="005674EF" w:rsidTr="0085316E">
        <w:tc>
          <w:tcPr>
            <w:tcW w:w="2966" w:type="dxa"/>
            <w:shd w:val="clear" w:color="auto" w:fill="F2F2F2" w:themeFill="background1" w:themeFillShade="F2"/>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1. Local control (LC)</w:t>
            </w:r>
          </w:p>
        </w:tc>
        <w:tc>
          <w:tcPr>
            <w:tcW w:w="1518" w:type="dxa"/>
            <w:shd w:val="clear" w:color="auto" w:fill="F2F2F2" w:themeFill="background1" w:themeFillShade="F2"/>
            <w:vAlign w:val="center"/>
          </w:tcPr>
          <w:p w:rsidR="00D05195" w:rsidRPr="005674EF" w:rsidRDefault="00D05195" w:rsidP="0085316E">
            <w:pPr>
              <w:tabs>
                <w:tab w:val="left" w:pos="328"/>
                <w:tab w:val="left" w:pos="472"/>
                <w:tab w:val="left" w:pos="612"/>
              </w:tabs>
              <w:ind w:right="-187"/>
              <w:jc w:val="center"/>
              <w:rPr>
                <w:rFonts w:ascii="Arial" w:hAnsi="Arial" w:cs="Arial"/>
                <w:bCs/>
                <w:sz w:val="22"/>
                <w:szCs w:val="22"/>
                <w:lang w:val="en-GB"/>
              </w:rPr>
            </w:pPr>
            <w:r w:rsidRPr="005674EF">
              <w:rPr>
                <w:rFonts w:ascii="Arial" w:hAnsi="Arial" w:cs="Arial"/>
                <w:bCs/>
                <w:sz w:val="22"/>
                <w:szCs w:val="22"/>
                <w:lang w:val="en-GB"/>
              </w:rPr>
              <w:t>31.5</w:t>
            </w:r>
          </w:p>
        </w:tc>
        <w:tc>
          <w:tcPr>
            <w:tcW w:w="1518" w:type="dxa"/>
            <w:shd w:val="clear" w:color="auto" w:fill="F2F2F2" w:themeFill="background1" w:themeFillShade="F2"/>
            <w:vAlign w:val="center"/>
          </w:tcPr>
          <w:p w:rsidR="00D05195" w:rsidRPr="005674EF" w:rsidRDefault="00D05195" w:rsidP="0085316E">
            <w:pPr>
              <w:tabs>
                <w:tab w:val="left" w:pos="439"/>
              </w:tabs>
              <w:ind w:right="-187"/>
              <w:jc w:val="center"/>
              <w:rPr>
                <w:rFonts w:ascii="Arial" w:hAnsi="Arial" w:cs="Arial"/>
                <w:bCs/>
                <w:sz w:val="22"/>
                <w:szCs w:val="22"/>
                <w:lang w:val="en-GB"/>
              </w:rPr>
            </w:pPr>
            <w:r w:rsidRPr="005674EF">
              <w:rPr>
                <w:rFonts w:ascii="Arial" w:hAnsi="Arial" w:cs="Arial"/>
                <w:bCs/>
                <w:sz w:val="22"/>
                <w:szCs w:val="22"/>
                <w:lang w:val="en-GB"/>
              </w:rPr>
              <w:t>27.4</w:t>
            </w:r>
          </w:p>
        </w:tc>
        <w:tc>
          <w:tcPr>
            <w:tcW w:w="1518" w:type="dxa"/>
            <w:shd w:val="clear" w:color="auto" w:fill="F2F2F2" w:themeFill="background1" w:themeFillShade="F2"/>
            <w:vAlign w:val="center"/>
          </w:tcPr>
          <w:p w:rsidR="00D05195" w:rsidRPr="005674EF" w:rsidRDefault="00D05195" w:rsidP="0085316E">
            <w:pPr>
              <w:tabs>
                <w:tab w:val="left" w:pos="439"/>
              </w:tabs>
              <w:ind w:right="-187"/>
              <w:jc w:val="center"/>
              <w:rPr>
                <w:rFonts w:ascii="Arial" w:hAnsi="Arial" w:cs="Arial"/>
                <w:bCs/>
                <w:sz w:val="22"/>
                <w:szCs w:val="22"/>
                <w:lang w:val="en-GB"/>
              </w:rPr>
            </w:pPr>
            <w:r w:rsidRPr="005674EF">
              <w:rPr>
                <w:rFonts w:ascii="Arial" w:hAnsi="Arial" w:cs="Arial"/>
                <w:bCs/>
                <w:sz w:val="22"/>
                <w:szCs w:val="22"/>
                <w:lang w:val="en-GB"/>
              </w:rPr>
              <w:t>26.9</w:t>
            </w:r>
          </w:p>
        </w:tc>
        <w:tc>
          <w:tcPr>
            <w:tcW w:w="1518" w:type="dxa"/>
            <w:shd w:val="clear" w:color="auto" w:fill="F2F2F2" w:themeFill="background1" w:themeFillShade="F2"/>
            <w:vAlign w:val="center"/>
          </w:tcPr>
          <w:p w:rsidR="00D05195" w:rsidRPr="005674EF" w:rsidRDefault="00D05195" w:rsidP="0085316E">
            <w:pPr>
              <w:tabs>
                <w:tab w:val="left" w:pos="439"/>
              </w:tabs>
              <w:ind w:right="-187"/>
              <w:jc w:val="center"/>
              <w:rPr>
                <w:rFonts w:ascii="Arial" w:hAnsi="Arial" w:cs="Arial"/>
                <w:bCs/>
                <w:sz w:val="22"/>
                <w:szCs w:val="22"/>
                <w:lang w:val="en-GB"/>
              </w:rPr>
            </w:pPr>
            <w:r w:rsidRPr="005674EF">
              <w:rPr>
                <w:rFonts w:ascii="Arial" w:hAnsi="Arial" w:cs="Arial"/>
                <w:bCs/>
                <w:sz w:val="22"/>
                <w:szCs w:val="22"/>
                <w:lang w:val="en-GB"/>
              </w:rPr>
              <w:t>25.5</w:t>
            </w:r>
          </w:p>
        </w:tc>
      </w:tr>
      <w:tr w:rsidR="00D05195" w:rsidRPr="005674EF" w:rsidTr="0085316E">
        <w:tc>
          <w:tcPr>
            <w:tcW w:w="296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5  LC+ OMEX II</w:t>
            </w:r>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34.3</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38.5</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38.5</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38.3</w:t>
            </w:r>
          </w:p>
        </w:tc>
      </w:tr>
      <w:tr w:rsidR="00D05195" w:rsidRPr="005674EF" w:rsidTr="0085316E">
        <w:tc>
          <w:tcPr>
            <w:tcW w:w="296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6. LC+ OMEX III</w:t>
            </w:r>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30.5</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34.1</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38.4</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34.4</w:t>
            </w:r>
          </w:p>
        </w:tc>
      </w:tr>
      <w:tr w:rsidR="00D05195" w:rsidRPr="005674EF" w:rsidTr="0085316E">
        <w:tc>
          <w:tcPr>
            <w:tcW w:w="296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7. </w:t>
            </w:r>
            <w:proofErr w:type="spellStart"/>
            <w:r w:rsidRPr="005674EF">
              <w:rPr>
                <w:rFonts w:ascii="Arial" w:hAnsi="Arial" w:cs="Arial"/>
                <w:sz w:val="22"/>
                <w:szCs w:val="22"/>
                <w:lang w:val="en-GB" w:bidi="th-TH"/>
              </w:rPr>
              <w:t>LC+Kali</w:t>
            </w:r>
            <w:proofErr w:type="spellEnd"/>
            <w:r w:rsidRPr="005674EF">
              <w:rPr>
                <w:rFonts w:ascii="Arial" w:hAnsi="Arial" w:cs="Arial"/>
                <w:sz w:val="22"/>
                <w:szCs w:val="22"/>
                <w:lang w:val="en-GB" w:bidi="th-TH"/>
              </w:rPr>
              <w:t>-EPSO</w:t>
            </w:r>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33.3</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31.9</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38.2</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34.3</w:t>
            </w:r>
          </w:p>
        </w:tc>
      </w:tr>
      <w:tr w:rsidR="00D05195" w:rsidRPr="005674EF" w:rsidTr="0085316E">
        <w:tc>
          <w:tcPr>
            <w:tcW w:w="296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8. LC+ ADOB </w:t>
            </w:r>
            <w:proofErr w:type="spellStart"/>
            <w:r w:rsidRPr="005674EF">
              <w:rPr>
                <w:rFonts w:ascii="Arial" w:hAnsi="Arial" w:cs="Arial"/>
                <w:sz w:val="22"/>
                <w:szCs w:val="22"/>
                <w:lang w:val="en-GB" w:bidi="th-TH"/>
              </w:rPr>
              <w:t>ZnIDHA</w:t>
            </w:r>
            <w:proofErr w:type="spellEnd"/>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33.8</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35.9</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39.3</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33.3</w:t>
            </w:r>
          </w:p>
        </w:tc>
      </w:tr>
      <w:tr w:rsidR="00D05195" w:rsidRPr="005674EF" w:rsidTr="0085316E">
        <w:tc>
          <w:tcPr>
            <w:tcW w:w="296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9. LC+ </w:t>
            </w:r>
            <w:proofErr w:type="spellStart"/>
            <w:r w:rsidRPr="005674EF">
              <w:rPr>
                <w:rFonts w:ascii="Arial" w:hAnsi="Arial" w:cs="Arial"/>
                <w:sz w:val="22"/>
                <w:szCs w:val="22"/>
                <w:lang w:val="en-GB" w:bidi="th-TH"/>
              </w:rPr>
              <w:t>Valagro</w:t>
            </w:r>
            <w:proofErr w:type="spellEnd"/>
            <w:r w:rsidRPr="005674EF">
              <w:rPr>
                <w:rFonts w:ascii="Arial" w:hAnsi="Arial" w:cs="Arial"/>
                <w:sz w:val="22"/>
                <w:szCs w:val="22"/>
                <w:lang w:val="en-GB" w:bidi="th-TH"/>
              </w:rPr>
              <w:t xml:space="preserve"> </w:t>
            </w:r>
            <w:proofErr w:type="spellStart"/>
            <w:r w:rsidRPr="005674EF">
              <w:rPr>
                <w:rFonts w:ascii="Arial" w:hAnsi="Arial" w:cs="Arial"/>
                <w:sz w:val="22"/>
                <w:szCs w:val="22"/>
                <w:lang w:val="en-GB" w:bidi="th-TH"/>
              </w:rPr>
              <w:t>Brexil</w:t>
            </w:r>
            <w:proofErr w:type="spellEnd"/>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35.0</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35.8</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44.7</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33.3</w:t>
            </w:r>
          </w:p>
        </w:tc>
      </w:tr>
      <w:tr w:rsidR="00D05195" w:rsidRPr="005674EF" w:rsidTr="0085316E">
        <w:tc>
          <w:tcPr>
            <w:tcW w:w="296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10. LC+ </w:t>
            </w:r>
            <w:proofErr w:type="spellStart"/>
            <w:r w:rsidRPr="005674EF">
              <w:rPr>
                <w:rFonts w:ascii="Arial" w:hAnsi="Arial" w:cs="Arial"/>
                <w:sz w:val="22"/>
                <w:szCs w:val="22"/>
                <w:lang w:val="en-GB" w:bidi="th-TH"/>
              </w:rPr>
              <w:t>Antracol</w:t>
            </w:r>
            <w:proofErr w:type="spellEnd"/>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32.6</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30.4</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29.9</w:t>
            </w:r>
          </w:p>
        </w:tc>
        <w:tc>
          <w:tcPr>
            <w:tcW w:w="1518" w:type="dxa"/>
            <w:shd w:val="clear" w:color="auto" w:fill="D9D9D9" w:themeFill="background1" w:themeFillShade="D9"/>
            <w:vAlign w:val="center"/>
          </w:tcPr>
          <w:p w:rsidR="00D05195" w:rsidRPr="005674EF" w:rsidRDefault="00D05195" w:rsidP="0085316E">
            <w:pPr>
              <w:autoSpaceDN w:val="0"/>
              <w:jc w:val="center"/>
              <w:textAlignment w:val="center"/>
              <w:rPr>
                <w:rFonts w:ascii="Arial" w:hAnsi="Arial" w:cs="Arial"/>
                <w:color w:val="000000"/>
                <w:sz w:val="22"/>
                <w:szCs w:val="22"/>
                <w:lang w:val="en-GB"/>
              </w:rPr>
            </w:pPr>
            <w:r w:rsidRPr="005674EF">
              <w:rPr>
                <w:rFonts w:ascii="Arial" w:hAnsi="Arial" w:cs="Arial"/>
                <w:color w:val="000000"/>
                <w:sz w:val="22"/>
                <w:szCs w:val="22"/>
                <w:lang w:val="en-GB"/>
              </w:rPr>
              <w:t>31.3</w:t>
            </w:r>
          </w:p>
        </w:tc>
      </w:tr>
      <w:tr w:rsidR="00D05195" w:rsidRPr="005674EF" w:rsidTr="0085316E">
        <w:tc>
          <w:tcPr>
            <w:tcW w:w="2966" w:type="dxa"/>
            <w:shd w:val="clear" w:color="auto" w:fill="D9D9D9" w:themeFill="background1" w:themeFillShade="D9"/>
          </w:tcPr>
          <w:p w:rsidR="00D05195" w:rsidRPr="005674EF" w:rsidRDefault="00D05195" w:rsidP="0085316E">
            <w:pPr>
              <w:rPr>
                <w:rFonts w:ascii="Arial" w:hAnsi="Arial" w:cs="Arial"/>
                <w:sz w:val="22"/>
                <w:szCs w:val="22"/>
                <w:lang w:val="en-GB"/>
              </w:rPr>
            </w:pPr>
            <w:r w:rsidRPr="005674EF">
              <w:rPr>
                <w:rFonts w:ascii="Arial" w:hAnsi="Arial" w:cs="Arial"/>
                <w:sz w:val="22"/>
                <w:szCs w:val="22"/>
                <w:lang w:val="en-GB" w:bidi="th-TH"/>
              </w:rPr>
              <w:t xml:space="preserve">12. LC+ </w:t>
            </w:r>
            <w:proofErr w:type="spellStart"/>
            <w:r w:rsidRPr="005674EF">
              <w:rPr>
                <w:rFonts w:ascii="Arial" w:hAnsi="Arial" w:cs="Arial"/>
                <w:sz w:val="22"/>
                <w:szCs w:val="22"/>
                <w:lang w:val="en-GB" w:bidi="th-TH"/>
              </w:rPr>
              <w:t>FBScience</w:t>
            </w:r>
            <w:proofErr w:type="spellEnd"/>
          </w:p>
        </w:tc>
        <w:tc>
          <w:tcPr>
            <w:tcW w:w="1518" w:type="dxa"/>
            <w:shd w:val="clear" w:color="auto" w:fill="D9D9D9" w:themeFill="background1" w:themeFillShade="D9"/>
            <w:vAlign w:val="center"/>
          </w:tcPr>
          <w:p w:rsidR="00D05195" w:rsidRPr="005674EF" w:rsidRDefault="00D05195" w:rsidP="0085316E">
            <w:pPr>
              <w:autoSpaceDE w:val="0"/>
              <w:autoSpaceDN w:val="0"/>
              <w:adjustRightInd w:val="0"/>
              <w:jc w:val="center"/>
              <w:rPr>
                <w:rFonts w:ascii="Arial" w:hAnsi="Arial" w:cs="Arial"/>
                <w:sz w:val="22"/>
                <w:szCs w:val="22"/>
                <w:lang w:val="en-GB"/>
              </w:rPr>
            </w:pPr>
            <w:r w:rsidRPr="005674EF">
              <w:rPr>
                <w:rFonts w:ascii="Arial" w:hAnsi="Arial" w:cs="Arial"/>
                <w:sz w:val="22"/>
                <w:szCs w:val="22"/>
                <w:lang w:val="en-GB"/>
              </w:rPr>
              <w:t>36.5</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34.2</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39.3</w:t>
            </w:r>
          </w:p>
        </w:tc>
        <w:tc>
          <w:tcPr>
            <w:tcW w:w="1518"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36.4</w:t>
            </w:r>
          </w:p>
        </w:tc>
      </w:tr>
    </w:tbl>
    <w:p w:rsidR="00D05195" w:rsidRPr="005674EF" w:rsidRDefault="00D05195" w:rsidP="00D05195">
      <w:pPr>
        <w:ind w:right="-187"/>
        <w:jc w:val="both"/>
        <w:rPr>
          <w:rFonts w:ascii="Arial" w:hAnsi="Arial" w:cs="Arial"/>
          <w:bCs/>
          <w:color w:val="000000" w:themeColor="text1"/>
          <w:sz w:val="20"/>
          <w:szCs w:val="20"/>
          <w:lang w:val="en-GB"/>
        </w:rPr>
      </w:pPr>
      <w:r w:rsidRPr="005674EF">
        <w:rPr>
          <w:rFonts w:ascii="Arial" w:hAnsi="Arial" w:cs="Arial"/>
          <w:bCs/>
          <w:color w:val="000000" w:themeColor="text1"/>
          <w:sz w:val="20"/>
          <w:szCs w:val="20"/>
          <w:lang w:val="en-GB"/>
        </w:rPr>
        <w:t xml:space="preserve">  *Each value is average of two sites.</w:t>
      </w:r>
    </w:p>
    <w:p w:rsidR="00D05195" w:rsidRPr="005674EF" w:rsidRDefault="00D05195" w:rsidP="00D05195">
      <w:pPr>
        <w:ind w:right="-187"/>
        <w:jc w:val="both"/>
        <w:rPr>
          <w:rFonts w:ascii="Arial" w:hAnsi="Arial" w:cs="Arial"/>
          <w:bCs/>
          <w:sz w:val="20"/>
          <w:szCs w:val="20"/>
          <w:lang w:val="en-GB"/>
        </w:rPr>
      </w:pPr>
    </w:p>
    <w:p w:rsidR="00D05195" w:rsidRPr="005674EF" w:rsidRDefault="00D05195" w:rsidP="006A1592">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 xml:space="preserve">The effect of different fertilizers, as compared to local control can be summarized as follows: Depending on country and location, most of the foliar Zn-fertilizers/compounds appeared to be very promising in improving wheat grain Zn concentration. OMEX II improved grain Zn of wheat significantly at 18 of the total 20 experiments conducted in 5 countries in two years. ADOB </w:t>
      </w:r>
      <w:proofErr w:type="spellStart"/>
      <w:r w:rsidRPr="005674EF">
        <w:rPr>
          <w:rFonts w:ascii="Arial" w:hAnsi="Arial" w:cs="Arial"/>
          <w:bCs/>
          <w:color w:val="000000" w:themeColor="text1"/>
          <w:sz w:val="22"/>
          <w:szCs w:val="22"/>
          <w:lang w:val="en-GB"/>
        </w:rPr>
        <w:t>ZnIDHA</w:t>
      </w:r>
      <w:proofErr w:type="spellEnd"/>
      <w:r w:rsidRPr="005674EF">
        <w:rPr>
          <w:rFonts w:ascii="Arial" w:hAnsi="Arial" w:cs="Arial"/>
          <w:bCs/>
          <w:color w:val="000000" w:themeColor="text1"/>
          <w:sz w:val="22"/>
          <w:szCs w:val="22"/>
          <w:lang w:val="en-GB"/>
        </w:rPr>
        <w:t xml:space="preserve"> and </w:t>
      </w:r>
      <w:proofErr w:type="spellStart"/>
      <w:r w:rsidRPr="005674EF">
        <w:rPr>
          <w:rFonts w:ascii="Arial" w:hAnsi="Arial" w:cs="Arial"/>
          <w:bCs/>
          <w:color w:val="000000" w:themeColor="text1"/>
          <w:sz w:val="22"/>
          <w:szCs w:val="22"/>
          <w:lang w:val="en-GB"/>
        </w:rPr>
        <w:t>Valagro</w:t>
      </w:r>
      <w:proofErr w:type="spellEnd"/>
      <w:r w:rsidRPr="005674EF">
        <w:rPr>
          <w:rFonts w:ascii="Arial" w:hAnsi="Arial" w:cs="Arial"/>
          <w:bCs/>
          <w:color w:val="000000" w:themeColor="text1"/>
          <w:sz w:val="22"/>
          <w:szCs w:val="22"/>
          <w:lang w:val="en-GB"/>
        </w:rPr>
        <w:t xml:space="preserve"> </w:t>
      </w:r>
      <w:proofErr w:type="spellStart"/>
      <w:r w:rsidRPr="005674EF">
        <w:rPr>
          <w:rFonts w:ascii="Arial" w:hAnsi="Arial" w:cs="Arial"/>
          <w:bCs/>
          <w:color w:val="000000" w:themeColor="text1"/>
          <w:sz w:val="22"/>
          <w:szCs w:val="22"/>
          <w:lang w:val="en-GB"/>
        </w:rPr>
        <w:t>Brexil</w:t>
      </w:r>
      <w:proofErr w:type="spellEnd"/>
      <w:r w:rsidRPr="005674EF">
        <w:rPr>
          <w:rFonts w:ascii="Arial" w:hAnsi="Arial" w:cs="Arial"/>
          <w:bCs/>
          <w:color w:val="000000" w:themeColor="text1"/>
          <w:sz w:val="22"/>
          <w:szCs w:val="22"/>
          <w:lang w:val="en-GB"/>
        </w:rPr>
        <w:t xml:space="preserve"> followed it in efficiency, improving grain Zn of wheat significantly in 15 experiments. </w:t>
      </w:r>
      <w:proofErr w:type="spellStart"/>
      <w:r w:rsidRPr="005674EF">
        <w:rPr>
          <w:rFonts w:ascii="Arial" w:hAnsi="Arial" w:cs="Arial"/>
          <w:bCs/>
          <w:color w:val="000000" w:themeColor="text1"/>
          <w:sz w:val="22"/>
          <w:szCs w:val="22"/>
          <w:lang w:val="en-GB"/>
        </w:rPr>
        <w:t>FBScience</w:t>
      </w:r>
      <w:proofErr w:type="spellEnd"/>
      <w:r w:rsidRPr="005674EF">
        <w:rPr>
          <w:rFonts w:ascii="Arial" w:hAnsi="Arial" w:cs="Arial"/>
          <w:bCs/>
          <w:color w:val="000000" w:themeColor="text1"/>
          <w:sz w:val="22"/>
          <w:szCs w:val="22"/>
          <w:lang w:val="en-GB"/>
        </w:rPr>
        <w:t xml:space="preserve">, OMEX III, Kali-EPSO, and </w:t>
      </w:r>
      <w:proofErr w:type="spellStart"/>
      <w:r w:rsidRPr="005674EF">
        <w:rPr>
          <w:rFonts w:ascii="Arial" w:hAnsi="Arial" w:cs="Arial"/>
          <w:bCs/>
          <w:color w:val="000000" w:themeColor="text1"/>
          <w:sz w:val="22"/>
          <w:szCs w:val="22"/>
          <w:lang w:val="en-GB"/>
        </w:rPr>
        <w:t>Anthracol</w:t>
      </w:r>
      <w:proofErr w:type="spellEnd"/>
      <w:r w:rsidRPr="005674EF">
        <w:rPr>
          <w:rFonts w:ascii="Arial" w:hAnsi="Arial" w:cs="Arial"/>
          <w:bCs/>
          <w:color w:val="000000" w:themeColor="text1"/>
          <w:sz w:val="22"/>
          <w:szCs w:val="22"/>
          <w:lang w:val="en-GB"/>
        </w:rPr>
        <w:t xml:space="preserve"> improved grain Zn in 13, 12, 11, and 8 experiments, respectively. The most important observation here is that, in 19 of the total 20 experiments, at least one of these chemicals was effective in improving grain Zn of wheat. </w:t>
      </w:r>
    </w:p>
    <w:p w:rsidR="00D05195" w:rsidRPr="005674EF" w:rsidRDefault="00D05195" w:rsidP="00D05195">
      <w:pPr>
        <w:ind w:right="-187"/>
        <w:jc w:val="both"/>
        <w:rPr>
          <w:rFonts w:ascii="Arial" w:hAnsi="Arial" w:cs="Arial"/>
          <w:bCs/>
          <w:color w:val="000000" w:themeColor="text1"/>
          <w:sz w:val="22"/>
          <w:szCs w:val="22"/>
          <w:lang w:val="en-GB"/>
        </w:rPr>
      </w:pPr>
    </w:p>
    <w:p w:rsidR="00D05195" w:rsidRPr="005674EF" w:rsidRDefault="00D05195" w:rsidP="00D05195">
      <w:pPr>
        <w:ind w:right="-187"/>
        <w:jc w:val="both"/>
        <w:rPr>
          <w:rFonts w:ascii="Arial" w:hAnsi="Arial" w:cs="Arial"/>
          <w:bCs/>
          <w:color w:val="000000" w:themeColor="text1"/>
          <w:sz w:val="22"/>
          <w:szCs w:val="22"/>
          <w:lang w:val="en-GB"/>
        </w:rPr>
      </w:pPr>
    </w:p>
    <w:p w:rsidR="00D05195" w:rsidRPr="005674EF" w:rsidRDefault="00D05195" w:rsidP="00D05195">
      <w:pPr>
        <w:ind w:left="142" w:right="-187"/>
        <w:jc w:val="both"/>
        <w:rPr>
          <w:rFonts w:ascii="Arial" w:hAnsi="Arial" w:cs="Arial"/>
          <w:b/>
          <w:bCs/>
          <w:color w:val="000000" w:themeColor="text1"/>
          <w:sz w:val="22"/>
          <w:szCs w:val="22"/>
          <w:lang w:val="en-GB"/>
        </w:rPr>
      </w:pPr>
    </w:p>
    <w:p w:rsidR="00D05195" w:rsidRPr="005674EF" w:rsidRDefault="00D05195" w:rsidP="00D05195">
      <w:pPr>
        <w:ind w:left="142" w:right="-18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11:</w:t>
      </w:r>
      <w:r w:rsidRPr="005674EF">
        <w:rPr>
          <w:rFonts w:ascii="Arial" w:hAnsi="Arial" w:cs="Arial"/>
          <w:bCs/>
          <w:color w:val="000000" w:themeColor="text1"/>
          <w:sz w:val="22"/>
          <w:szCs w:val="22"/>
          <w:lang w:val="en-GB"/>
        </w:rPr>
        <w:t xml:space="preserve"> Effect of foliar-applied commercial Zn-containing fertilizers on grain Zn concentration of wheat in India, Pakistan and Zambia.</w:t>
      </w:r>
    </w:p>
    <w:tbl>
      <w:tblPr>
        <w:tblStyle w:val="TableGrid"/>
        <w:tblW w:w="4918" w:type="pct"/>
        <w:tblInd w:w="250" w:type="dxa"/>
        <w:tblLook w:val="04A0"/>
      </w:tblPr>
      <w:tblGrid>
        <w:gridCol w:w="3021"/>
        <w:gridCol w:w="1202"/>
        <w:gridCol w:w="1202"/>
        <w:gridCol w:w="1204"/>
        <w:gridCol w:w="1204"/>
        <w:gridCol w:w="1303"/>
      </w:tblGrid>
      <w:tr w:rsidR="00D05195" w:rsidRPr="005674EF" w:rsidTr="0085316E">
        <w:tc>
          <w:tcPr>
            <w:tcW w:w="1653" w:type="pct"/>
            <w:vMerge w:val="restart"/>
            <w:vAlign w:val="center"/>
          </w:tcPr>
          <w:p w:rsidR="00D05195" w:rsidRPr="005674EF" w:rsidRDefault="00D05195" w:rsidP="0085316E">
            <w:pPr>
              <w:jc w:val="center"/>
              <w:rPr>
                <w:rFonts w:ascii="Arial" w:hAnsi="Arial" w:cs="Arial"/>
                <w:sz w:val="22"/>
                <w:szCs w:val="22"/>
                <w:lang w:val="en-GB" w:bidi="th-TH"/>
              </w:rPr>
            </w:pPr>
            <w:r w:rsidRPr="005674EF">
              <w:rPr>
                <w:rFonts w:ascii="Arial" w:hAnsi="Arial" w:cs="Arial"/>
                <w:b/>
                <w:bCs/>
                <w:sz w:val="22"/>
                <w:szCs w:val="22"/>
                <w:lang w:val="en-GB"/>
              </w:rPr>
              <w:t>TREATMENT</w:t>
            </w:r>
          </w:p>
        </w:tc>
        <w:tc>
          <w:tcPr>
            <w:tcW w:w="3347" w:type="pct"/>
            <w:gridSpan w:val="5"/>
            <w:tcBorders>
              <w:bottom w:val="single" w:sz="4" w:space="0" w:color="auto"/>
            </w:tcBorders>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85316E">
        <w:tc>
          <w:tcPr>
            <w:tcW w:w="1653" w:type="pct"/>
            <w:vMerge/>
          </w:tcPr>
          <w:p w:rsidR="00D05195" w:rsidRPr="005674EF" w:rsidRDefault="00D05195" w:rsidP="0085316E">
            <w:pPr>
              <w:rPr>
                <w:rFonts w:ascii="Arial" w:hAnsi="Arial" w:cs="Arial"/>
                <w:sz w:val="22"/>
                <w:szCs w:val="22"/>
                <w:lang w:val="en-GB" w:bidi="th-TH"/>
              </w:rPr>
            </w:pPr>
          </w:p>
        </w:tc>
        <w:tc>
          <w:tcPr>
            <w:tcW w:w="1316" w:type="pct"/>
            <w:gridSpan w:val="2"/>
            <w:shd w:val="clear" w:color="auto" w:fill="F2F2F2" w:themeFill="background1" w:themeFillShade="F2"/>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INDIA</w:t>
            </w:r>
          </w:p>
        </w:tc>
        <w:tc>
          <w:tcPr>
            <w:tcW w:w="1318" w:type="pct"/>
            <w:gridSpan w:val="2"/>
            <w:shd w:val="clear" w:color="auto" w:fill="F2F2F2" w:themeFill="background1" w:themeFillShade="F2"/>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PAKISTAN</w:t>
            </w:r>
          </w:p>
        </w:tc>
        <w:tc>
          <w:tcPr>
            <w:tcW w:w="713" w:type="pct"/>
            <w:shd w:val="clear" w:color="auto" w:fill="F2F2F2" w:themeFill="background1" w:themeFillShade="F2"/>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ZAMBIA</w:t>
            </w:r>
          </w:p>
        </w:tc>
      </w:tr>
      <w:tr w:rsidR="00D05195" w:rsidRPr="005674EF" w:rsidTr="0085316E">
        <w:tc>
          <w:tcPr>
            <w:tcW w:w="1653" w:type="pct"/>
            <w:vMerge/>
          </w:tcPr>
          <w:p w:rsidR="00D05195" w:rsidRPr="005674EF" w:rsidRDefault="00D05195" w:rsidP="0085316E">
            <w:pPr>
              <w:rPr>
                <w:rFonts w:ascii="Arial" w:hAnsi="Arial" w:cs="Arial"/>
                <w:sz w:val="22"/>
                <w:szCs w:val="22"/>
                <w:lang w:val="en-GB" w:bidi="th-TH"/>
              </w:rPr>
            </w:pPr>
          </w:p>
        </w:tc>
        <w:tc>
          <w:tcPr>
            <w:tcW w:w="658" w:type="pct"/>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1</w:t>
            </w:r>
          </w:p>
        </w:tc>
        <w:tc>
          <w:tcPr>
            <w:tcW w:w="658" w:type="pct"/>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2</w:t>
            </w:r>
          </w:p>
        </w:tc>
        <w:tc>
          <w:tcPr>
            <w:tcW w:w="659" w:type="pct"/>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1</w:t>
            </w:r>
          </w:p>
        </w:tc>
        <w:tc>
          <w:tcPr>
            <w:tcW w:w="659" w:type="pct"/>
          </w:tcPr>
          <w:p w:rsidR="00D05195" w:rsidRPr="005674EF" w:rsidRDefault="00D05195" w:rsidP="0085316E">
            <w:pPr>
              <w:ind w:right="-187"/>
              <w:jc w:val="center"/>
              <w:rPr>
                <w:rFonts w:ascii="Arial" w:hAnsi="Arial" w:cs="Arial"/>
                <w:b/>
                <w:bCs/>
                <w:sz w:val="22"/>
                <w:szCs w:val="22"/>
                <w:lang w:val="en-GB"/>
              </w:rPr>
            </w:pPr>
            <w:r w:rsidRPr="005674EF">
              <w:rPr>
                <w:rFonts w:ascii="Arial" w:hAnsi="Arial" w:cs="Arial"/>
                <w:b/>
                <w:bCs/>
                <w:sz w:val="22"/>
                <w:szCs w:val="22"/>
                <w:lang w:val="en-GB"/>
              </w:rPr>
              <w:t>YEAR 2</w:t>
            </w:r>
          </w:p>
        </w:tc>
        <w:tc>
          <w:tcPr>
            <w:tcW w:w="713" w:type="pct"/>
            <w:vAlign w:val="center"/>
          </w:tcPr>
          <w:p w:rsidR="00D05195" w:rsidRPr="005674EF" w:rsidRDefault="00D05195" w:rsidP="0085316E">
            <w:pPr>
              <w:ind w:right="-187"/>
              <w:jc w:val="center"/>
              <w:rPr>
                <w:rFonts w:ascii="Arial" w:hAnsi="Arial" w:cs="Arial"/>
                <w:b/>
                <w:bCs/>
                <w:sz w:val="20"/>
                <w:szCs w:val="20"/>
                <w:lang w:val="en-GB"/>
              </w:rPr>
            </w:pPr>
            <w:r w:rsidRPr="005674EF">
              <w:rPr>
                <w:rFonts w:ascii="Arial" w:hAnsi="Arial" w:cs="Arial"/>
                <w:b/>
                <w:bCs/>
                <w:sz w:val="20"/>
                <w:szCs w:val="20"/>
                <w:lang w:val="en-GB"/>
              </w:rPr>
              <w:t>2011-2012</w:t>
            </w:r>
          </w:p>
        </w:tc>
      </w:tr>
      <w:tr w:rsidR="00D05195" w:rsidRPr="005674EF" w:rsidTr="0085316E">
        <w:tc>
          <w:tcPr>
            <w:tcW w:w="1653" w:type="pct"/>
            <w:shd w:val="clear" w:color="auto" w:fill="F2F2F2" w:themeFill="background1" w:themeFillShade="F2"/>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1. Local control (LC)</w:t>
            </w:r>
          </w:p>
        </w:tc>
        <w:tc>
          <w:tcPr>
            <w:tcW w:w="658"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32.1</w:t>
            </w:r>
          </w:p>
        </w:tc>
        <w:tc>
          <w:tcPr>
            <w:tcW w:w="658"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26.4</w:t>
            </w:r>
          </w:p>
        </w:tc>
        <w:tc>
          <w:tcPr>
            <w:tcW w:w="659"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22.1</w:t>
            </w:r>
          </w:p>
        </w:tc>
        <w:tc>
          <w:tcPr>
            <w:tcW w:w="659"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31.1</w:t>
            </w:r>
          </w:p>
        </w:tc>
        <w:tc>
          <w:tcPr>
            <w:tcW w:w="713" w:type="pct"/>
            <w:shd w:val="clear" w:color="auto" w:fill="F2F2F2" w:themeFill="background1" w:themeFillShade="F2"/>
            <w:vAlign w:val="center"/>
          </w:tcPr>
          <w:p w:rsidR="00D05195" w:rsidRPr="005674EF" w:rsidRDefault="00D05195" w:rsidP="0085316E">
            <w:pPr>
              <w:ind w:right="-187"/>
              <w:jc w:val="center"/>
              <w:rPr>
                <w:rFonts w:ascii="Arial" w:hAnsi="Arial" w:cs="Arial"/>
                <w:bCs/>
                <w:sz w:val="22"/>
                <w:szCs w:val="22"/>
                <w:lang w:val="en-GB"/>
              </w:rPr>
            </w:pPr>
            <w:r w:rsidRPr="005674EF">
              <w:rPr>
                <w:rFonts w:ascii="Arial" w:hAnsi="Arial" w:cs="Arial"/>
                <w:bCs/>
                <w:sz w:val="22"/>
                <w:szCs w:val="22"/>
                <w:lang w:val="en-GB"/>
              </w:rPr>
              <w:t>31.2</w:t>
            </w:r>
          </w:p>
        </w:tc>
      </w:tr>
      <w:tr w:rsidR="00D05195" w:rsidRPr="005674EF" w:rsidTr="0085316E">
        <w:tc>
          <w:tcPr>
            <w:tcW w:w="1653"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5  LC+ OMEX II</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43.6</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37.9</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27.7</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44.8</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57.3</w:t>
            </w:r>
          </w:p>
        </w:tc>
      </w:tr>
      <w:tr w:rsidR="00D05195" w:rsidRPr="005674EF" w:rsidTr="0085316E">
        <w:tc>
          <w:tcPr>
            <w:tcW w:w="1653"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6. LC+ OMEX III</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36.9</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35.4</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24.7</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32.9</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48.0</w:t>
            </w:r>
          </w:p>
        </w:tc>
      </w:tr>
      <w:tr w:rsidR="00D05195" w:rsidRPr="005674EF" w:rsidTr="0085316E">
        <w:tc>
          <w:tcPr>
            <w:tcW w:w="1653"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7. </w:t>
            </w:r>
            <w:proofErr w:type="spellStart"/>
            <w:r w:rsidRPr="005674EF">
              <w:rPr>
                <w:rFonts w:ascii="Arial" w:hAnsi="Arial" w:cs="Arial"/>
                <w:sz w:val="22"/>
                <w:szCs w:val="22"/>
                <w:lang w:val="en-GB" w:bidi="th-TH"/>
              </w:rPr>
              <w:t>LC+Kali</w:t>
            </w:r>
            <w:proofErr w:type="spellEnd"/>
            <w:r w:rsidRPr="005674EF">
              <w:rPr>
                <w:rFonts w:ascii="Arial" w:hAnsi="Arial" w:cs="Arial"/>
                <w:sz w:val="22"/>
                <w:szCs w:val="22"/>
                <w:lang w:val="en-GB" w:bidi="th-TH"/>
              </w:rPr>
              <w:t>-EPSO</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39.2</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36.1</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26.4</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33.9</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45.3</w:t>
            </w:r>
          </w:p>
        </w:tc>
      </w:tr>
      <w:tr w:rsidR="00D05195" w:rsidRPr="005674EF" w:rsidTr="0085316E">
        <w:tc>
          <w:tcPr>
            <w:tcW w:w="1653"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8. LC+ ADOB </w:t>
            </w:r>
            <w:proofErr w:type="spellStart"/>
            <w:r w:rsidRPr="005674EF">
              <w:rPr>
                <w:rFonts w:ascii="Arial" w:hAnsi="Arial" w:cs="Arial"/>
                <w:sz w:val="22"/>
                <w:szCs w:val="22"/>
                <w:lang w:val="en-GB" w:bidi="th-TH"/>
              </w:rPr>
              <w:t>ZnIDHA</w:t>
            </w:r>
            <w:proofErr w:type="spellEnd"/>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39.5</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35.0</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27.6</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32.8</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41.9</w:t>
            </w:r>
          </w:p>
        </w:tc>
      </w:tr>
      <w:tr w:rsidR="00D05195" w:rsidRPr="005674EF" w:rsidTr="0085316E">
        <w:tc>
          <w:tcPr>
            <w:tcW w:w="1653"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9. LC+ </w:t>
            </w:r>
            <w:proofErr w:type="spellStart"/>
            <w:r w:rsidRPr="005674EF">
              <w:rPr>
                <w:rFonts w:ascii="Arial" w:hAnsi="Arial" w:cs="Arial"/>
                <w:sz w:val="22"/>
                <w:szCs w:val="22"/>
                <w:lang w:val="en-GB" w:bidi="th-TH"/>
              </w:rPr>
              <w:t>Valagro</w:t>
            </w:r>
            <w:proofErr w:type="spellEnd"/>
            <w:r w:rsidRPr="005674EF">
              <w:rPr>
                <w:rFonts w:ascii="Arial" w:hAnsi="Arial" w:cs="Arial"/>
                <w:sz w:val="22"/>
                <w:szCs w:val="22"/>
                <w:lang w:val="en-GB" w:bidi="th-TH"/>
              </w:rPr>
              <w:t xml:space="preserve"> </w:t>
            </w:r>
            <w:proofErr w:type="spellStart"/>
            <w:r w:rsidRPr="005674EF">
              <w:rPr>
                <w:rFonts w:ascii="Arial" w:hAnsi="Arial" w:cs="Arial"/>
                <w:sz w:val="22"/>
                <w:szCs w:val="22"/>
                <w:lang w:val="en-GB" w:bidi="th-TH"/>
              </w:rPr>
              <w:t>Brexil</w:t>
            </w:r>
            <w:proofErr w:type="spellEnd"/>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40.9</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36.3</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27.1</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31.8</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49.4</w:t>
            </w:r>
          </w:p>
        </w:tc>
      </w:tr>
      <w:tr w:rsidR="00D05195" w:rsidRPr="005674EF" w:rsidTr="0085316E">
        <w:tc>
          <w:tcPr>
            <w:tcW w:w="1653" w:type="pct"/>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10. LC+ </w:t>
            </w:r>
            <w:proofErr w:type="spellStart"/>
            <w:r w:rsidRPr="005674EF">
              <w:rPr>
                <w:rFonts w:ascii="Arial" w:hAnsi="Arial" w:cs="Arial"/>
                <w:sz w:val="22"/>
                <w:szCs w:val="22"/>
                <w:lang w:val="en-GB" w:bidi="th-TH"/>
              </w:rPr>
              <w:t>Antracol</w:t>
            </w:r>
            <w:proofErr w:type="spellEnd"/>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37.9</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34.4</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23.5</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34.7</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36.6</w:t>
            </w:r>
          </w:p>
        </w:tc>
      </w:tr>
      <w:tr w:rsidR="00D05195" w:rsidRPr="005674EF" w:rsidTr="0085316E">
        <w:tc>
          <w:tcPr>
            <w:tcW w:w="1653" w:type="pct"/>
            <w:shd w:val="clear" w:color="auto" w:fill="D9D9D9" w:themeFill="background1" w:themeFillShade="D9"/>
          </w:tcPr>
          <w:p w:rsidR="00D05195" w:rsidRPr="005674EF" w:rsidRDefault="00D05195" w:rsidP="0085316E">
            <w:pPr>
              <w:rPr>
                <w:rFonts w:ascii="Arial" w:hAnsi="Arial" w:cs="Arial"/>
                <w:sz w:val="22"/>
                <w:szCs w:val="22"/>
                <w:lang w:val="en-GB"/>
              </w:rPr>
            </w:pPr>
            <w:r w:rsidRPr="005674EF">
              <w:rPr>
                <w:rFonts w:ascii="Arial" w:hAnsi="Arial" w:cs="Arial"/>
                <w:sz w:val="22"/>
                <w:szCs w:val="22"/>
                <w:lang w:val="en-GB" w:bidi="th-TH"/>
              </w:rPr>
              <w:t xml:space="preserve">12. LC+ </w:t>
            </w:r>
            <w:proofErr w:type="spellStart"/>
            <w:r w:rsidRPr="005674EF">
              <w:rPr>
                <w:rFonts w:ascii="Arial" w:hAnsi="Arial" w:cs="Arial"/>
                <w:sz w:val="22"/>
                <w:szCs w:val="22"/>
                <w:lang w:val="en-GB" w:bidi="th-TH"/>
              </w:rPr>
              <w:t>FBSci-ZicRON</w:t>
            </w:r>
            <w:proofErr w:type="spellEnd"/>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37.9</w:t>
            </w:r>
          </w:p>
        </w:tc>
        <w:tc>
          <w:tcPr>
            <w:tcW w:w="658"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34.4</w:t>
            </w:r>
          </w:p>
        </w:tc>
        <w:tc>
          <w:tcPr>
            <w:tcW w:w="659" w:type="pct"/>
            <w:shd w:val="clear" w:color="auto" w:fill="D9D9D9" w:themeFill="background1" w:themeFillShade="D9"/>
            <w:vAlign w:val="center"/>
          </w:tcPr>
          <w:p w:rsidR="00D05195" w:rsidRPr="005674EF" w:rsidRDefault="00D05195" w:rsidP="0085316E">
            <w:pPr>
              <w:jc w:val="center"/>
              <w:rPr>
                <w:rFonts w:ascii="Arial" w:hAnsi="Arial" w:cs="Arial"/>
                <w:bCs/>
                <w:sz w:val="22"/>
                <w:szCs w:val="22"/>
                <w:lang w:val="en-GB"/>
              </w:rPr>
            </w:pPr>
            <w:r w:rsidRPr="005674EF">
              <w:rPr>
                <w:rFonts w:ascii="Arial" w:hAnsi="Arial" w:cs="Arial"/>
                <w:bCs/>
                <w:sz w:val="22"/>
                <w:szCs w:val="22"/>
                <w:lang w:val="en-GB"/>
              </w:rPr>
              <w:t>26.4</w:t>
            </w:r>
          </w:p>
        </w:tc>
        <w:tc>
          <w:tcPr>
            <w:tcW w:w="659"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32.7</w:t>
            </w:r>
          </w:p>
        </w:tc>
        <w:tc>
          <w:tcPr>
            <w:tcW w:w="713" w:type="pct"/>
            <w:shd w:val="clear" w:color="auto" w:fill="D9D9D9" w:themeFill="background1" w:themeFillShade="D9"/>
            <w:vAlign w:val="bottom"/>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39.4</w:t>
            </w:r>
          </w:p>
        </w:tc>
      </w:tr>
    </w:tbl>
    <w:p w:rsidR="00D05195" w:rsidRPr="005674EF" w:rsidRDefault="00D05195" w:rsidP="005C60F4">
      <w:pPr>
        <w:ind w:left="142" w:right="-187" w:hanging="142"/>
        <w:jc w:val="both"/>
        <w:rPr>
          <w:rFonts w:ascii="Arial" w:hAnsi="Arial" w:cs="Arial"/>
          <w:bCs/>
          <w:color w:val="000000" w:themeColor="text1"/>
          <w:sz w:val="20"/>
          <w:szCs w:val="20"/>
          <w:lang w:val="en-GB"/>
        </w:rPr>
      </w:pPr>
      <w:r w:rsidRPr="005674EF">
        <w:rPr>
          <w:rFonts w:ascii="Arial" w:hAnsi="Arial" w:cs="Arial"/>
          <w:bCs/>
          <w:color w:val="FF0000"/>
          <w:sz w:val="20"/>
          <w:szCs w:val="20"/>
          <w:lang w:val="en-GB"/>
        </w:rPr>
        <w:t xml:space="preserve">  </w:t>
      </w:r>
      <w:r w:rsidRPr="005674EF">
        <w:rPr>
          <w:rFonts w:ascii="Arial" w:hAnsi="Arial" w:cs="Arial"/>
          <w:bCs/>
          <w:color w:val="000000" w:themeColor="text1"/>
          <w:sz w:val="20"/>
          <w:szCs w:val="20"/>
          <w:lang w:val="en-GB"/>
        </w:rPr>
        <w:t>*Values for Pakistan are means of 3 experiments in 2011-2012, and 2 experiments in 2012-2013. Values for India are means of 3 experiments each year. Zambia values are means of two sites.</w:t>
      </w:r>
    </w:p>
    <w:p w:rsidR="00D05195" w:rsidRPr="005674EF" w:rsidRDefault="00D05195" w:rsidP="00D05195">
      <w:pPr>
        <w:ind w:right="-187"/>
        <w:jc w:val="both"/>
        <w:rPr>
          <w:rFonts w:ascii="Arial" w:hAnsi="Arial" w:cs="Arial"/>
          <w:bCs/>
          <w:sz w:val="22"/>
          <w:szCs w:val="22"/>
          <w:lang w:val="en-GB"/>
        </w:rPr>
      </w:pPr>
    </w:p>
    <w:p w:rsidR="00D05195" w:rsidRPr="005674EF" w:rsidRDefault="00D05195" w:rsidP="00586253">
      <w:pPr>
        <w:spacing w:line="276" w:lineRule="auto"/>
        <w:ind w:right="-187"/>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In summary, when data averaged over experiments are studied (</w:t>
      </w:r>
      <w:r w:rsidRPr="005674EF">
        <w:rPr>
          <w:rFonts w:ascii="Arial" w:hAnsi="Arial" w:cs="Arial"/>
          <w:b/>
          <w:bCs/>
          <w:color w:val="000000" w:themeColor="text1"/>
          <w:sz w:val="22"/>
          <w:szCs w:val="22"/>
          <w:lang w:val="en-GB"/>
        </w:rPr>
        <w:t>TABLES 10 and 11</w:t>
      </w:r>
      <w:r w:rsidRPr="005674EF">
        <w:rPr>
          <w:rFonts w:ascii="Arial" w:hAnsi="Arial" w:cs="Arial"/>
          <w:bCs/>
          <w:color w:val="000000" w:themeColor="text1"/>
          <w:sz w:val="22"/>
          <w:szCs w:val="22"/>
          <w:lang w:val="en-GB"/>
        </w:rPr>
        <w:t xml:space="preserve">), it is seen that in all countries and almost all years, OMEX II was the chemical resulting in the highest grain Zn concentrations. Only exceptions to this were the first year averages of Turkey and China, where its leading position was replaced by </w:t>
      </w:r>
      <w:proofErr w:type="spellStart"/>
      <w:r w:rsidRPr="005674EF">
        <w:rPr>
          <w:rFonts w:ascii="Arial" w:hAnsi="Arial" w:cs="Arial"/>
          <w:bCs/>
          <w:color w:val="000000" w:themeColor="text1"/>
          <w:sz w:val="22"/>
          <w:szCs w:val="22"/>
          <w:lang w:val="en-GB"/>
        </w:rPr>
        <w:t>Valagro</w:t>
      </w:r>
      <w:proofErr w:type="spellEnd"/>
      <w:r w:rsidRPr="005674EF">
        <w:rPr>
          <w:rFonts w:ascii="Arial" w:hAnsi="Arial" w:cs="Arial"/>
          <w:bCs/>
          <w:color w:val="000000" w:themeColor="text1"/>
          <w:sz w:val="22"/>
          <w:szCs w:val="22"/>
          <w:lang w:val="en-GB"/>
        </w:rPr>
        <w:t xml:space="preserve"> </w:t>
      </w:r>
      <w:proofErr w:type="spellStart"/>
      <w:r w:rsidRPr="005674EF">
        <w:rPr>
          <w:rFonts w:ascii="Arial" w:hAnsi="Arial" w:cs="Arial"/>
          <w:bCs/>
          <w:color w:val="000000" w:themeColor="text1"/>
          <w:sz w:val="22"/>
          <w:szCs w:val="22"/>
          <w:lang w:val="en-GB"/>
        </w:rPr>
        <w:t>Brexil</w:t>
      </w:r>
      <w:proofErr w:type="spellEnd"/>
      <w:r w:rsidRPr="005674EF">
        <w:rPr>
          <w:rFonts w:ascii="Arial" w:hAnsi="Arial" w:cs="Arial"/>
          <w:bCs/>
          <w:color w:val="000000" w:themeColor="text1"/>
          <w:sz w:val="22"/>
          <w:szCs w:val="22"/>
          <w:lang w:val="en-GB"/>
        </w:rPr>
        <w:t xml:space="preserve">. In one of the two years in Turkey and China, in both years in India and Pakistan, and in Zambia, OMEX II resulted in the highest grain Zn. HP 2011 and HP 2012 also increased grain Zn concentration of wheat significantly at both sites in Turkey (see </w:t>
      </w:r>
      <w:r w:rsidRPr="005674EF">
        <w:rPr>
          <w:rFonts w:ascii="Arial" w:hAnsi="Arial" w:cs="Arial"/>
          <w:b/>
          <w:bCs/>
          <w:color w:val="000000" w:themeColor="text1"/>
          <w:sz w:val="22"/>
          <w:szCs w:val="22"/>
          <w:lang w:val="en-GB"/>
        </w:rPr>
        <w:t>ADDENDUM:</w:t>
      </w:r>
      <w:r w:rsidRPr="005674EF">
        <w:rPr>
          <w:rFonts w:ascii="Arial" w:hAnsi="Arial" w:cs="Arial"/>
          <w:bCs/>
          <w:color w:val="000000" w:themeColor="text1"/>
          <w:sz w:val="22"/>
          <w:szCs w:val="22"/>
          <w:lang w:val="en-GB"/>
        </w:rPr>
        <w:t xml:space="preserve"> Country Report). </w:t>
      </w:r>
      <w:r w:rsidRPr="005674EF">
        <w:rPr>
          <w:rFonts w:ascii="Arial" w:hAnsi="Arial" w:cs="Arial"/>
          <w:color w:val="000000" w:themeColor="text1"/>
          <w:sz w:val="22"/>
          <w:szCs w:val="22"/>
          <w:lang w:val="en-GB"/>
        </w:rPr>
        <w:t>LC + HP 2011 (Treatment 13) and LC + HP 2012 (Treatment 14) both resulted in statistically significant improvements in grain Zn concentrations at both locations in both years. In fact, HP 2011 was the best treatment among all at Eskisehir location, resulting in the highest grain Zn (43.0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in the first year, and the second highest in the second year (43.5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after twice application of ZnSO</w:t>
      </w:r>
      <w:r w:rsidRPr="005674EF">
        <w:rPr>
          <w:rFonts w:ascii="Arial" w:hAnsi="Arial" w:cs="Arial"/>
          <w:color w:val="000000" w:themeColor="text1"/>
          <w:sz w:val="22"/>
          <w:szCs w:val="22"/>
          <w:vertAlign w:val="subscript"/>
          <w:lang w:val="en-GB"/>
        </w:rPr>
        <w:t xml:space="preserve">4 </w:t>
      </w:r>
      <w:r w:rsidRPr="005674EF">
        <w:rPr>
          <w:rFonts w:ascii="Arial" w:hAnsi="Arial" w:cs="Arial"/>
          <w:color w:val="000000" w:themeColor="text1"/>
          <w:sz w:val="22"/>
          <w:szCs w:val="22"/>
          <w:lang w:val="en-GB"/>
        </w:rPr>
        <w:t>(43.8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At Konya location, HP 2012 was the second most effective treatment in the first year, after twice application of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and the best in the second year, resulting in grain Zn concentrations of 33.6 and 40.5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xml:space="preserve">, respectively.  </w:t>
      </w:r>
    </w:p>
    <w:p w:rsidR="00D05195" w:rsidRPr="005674EF" w:rsidRDefault="00D05195" w:rsidP="00D05195">
      <w:pPr>
        <w:ind w:right="-187"/>
        <w:jc w:val="both"/>
        <w:rPr>
          <w:rFonts w:ascii="Arial" w:hAnsi="Arial" w:cs="Arial"/>
          <w:bCs/>
          <w:sz w:val="22"/>
          <w:szCs w:val="22"/>
          <w:lang w:val="en-GB"/>
        </w:rPr>
      </w:pPr>
    </w:p>
    <w:p w:rsidR="00D05195" w:rsidRPr="005674EF" w:rsidRDefault="00D05195" w:rsidP="00586253">
      <w:pPr>
        <w:spacing w:line="276" w:lineRule="auto"/>
        <w:ind w:right="-142"/>
        <w:jc w:val="both"/>
        <w:rPr>
          <w:rFonts w:ascii="Arial" w:hAnsi="Arial" w:cs="Arial"/>
          <w:sz w:val="22"/>
          <w:szCs w:val="22"/>
          <w:lang w:val="en-GB"/>
        </w:rPr>
      </w:pPr>
      <w:r w:rsidRPr="005674EF">
        <w:rPr>
          <w:rFonts w:ascii="Arial" w:hAnsi="Arial" w:cs="Arial"/>
          <w:bCs/>
          <w:sz w:val="22"/>
          <w:szCs w:val="22"/>
          <w:lang w:val="en-GB"/>
        </w:rPr>
        <w:t xml:space="preserve">It was also important to highlight that </w:t>
      </w:r>
      <w:r w:rsidRPr="005674EF">
        <w:rPr>
          <w:rFonts w:ascii="Arial" w:hAnsi="Arial" w:cs="Arial"/>
          <w:sz w:val="22"/>
          <w:szCs w:val="22"/>
          <w:lang w:val="en-GB"/>
        </w:rPr>
        <w:t>foliar Zn fertilizers can be sprayed to foliar together with fungicides/insecticides tested in different countries. There was no adverse effect of those pesticides on leaf Zn penetration and seed/grain Zn deposition in wheat. Similar conclusion was also made for rice and other crops tested.</w:t>
      </w:r>
    </w:p>
    <w:p w:rsidR="00D05195" w:rsidRPr="005674EF" w:rsidRDefault="00D05195" w:rsidP="00586253">
      <w:pPr>
        <w:spacing w:line="276" w:lineRule="auto"/>
        <w:ind w:right="-142"/>
        <w:jc w:val="both"/>
        <w:rPr>
          <w:rFonts w:ascii="Arial" w:hAnsi="Arial" w:cs="Arial"/>
          <w:sz w:val="22"/>
          <w:szCs w:val="22"/>
          <w:lang w:val="en-GB"/>
        </w:rPr>
      </w:pPr>
    </w:p>
    <w:p w:rsidR="00D05195" w:rsidRPr="005674EF" w:rsidRDefault="00D05195" w:rsidP="00586253">
      <w:pPr>
        <w:spacing w:line="276" w:lineRule="auto"/>
        <w:ind w:right="-142"/>
        <w:jc w:val="both"/>
        <w:rPr>
          <w:rFonts w:ascii="Arial" w:hAnsi="Arial" w:cs="Arial"/>
          <w:sz w:val="22"/>
          <w:szCs w:val="22"/>
          <w:lang w:val="en-GB"/>
        </w:rPr>
      </w:pPr>
      <w:r w:rsidRPr="005674EF">
        <w:rPr>
          <w:rFonts w:ascii="Arial" w:hAnsi="Arial" w:cs="Arial"/>
          <w:b/>
          <w:sz w:val="22"/>
          <w:szCs w:val="22"/>
          <w:lang w:val="en-GB"/>
        </w:rPr>
        <w:t xml:space="preserve">In the 3rd experiment </w:t>
      </w:r>
      <w:r w:rsidRPr="005674EF">
        <w:rPr>
          <w:rFonts w:ascii="Arial" w:hAnsi="Arial" w:cs="Arial"/>
          <w:sz w:val="22"/>
          <w:szCs w:val="22"/>
          <w:lang w:val="en-GB"/>
        </w:rPr>
        <w:t>conducted only in Turkey, 0.5 %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application at post-flowering period resulted in higher grain Zn than 0.3 % ZnSO</w:t>
      </w:r>
      <w:r w:rsidRPr="005674EF">
        <w:rPr>
          <w:rFonts w:ascii="Arial" w:hAnsi="Arial" w:cs="Arial"/>
          <w:sz w:val="22"/>
          <w:szCs w:val="22"/>
          <w:vertAlign w:val="subscript"/>
          <w:lang w:val="en-GB"/>
        </w:rPr>
        <w:t>4</w:t>
      </w:r>
      <w:r w:rsidRPr="005674EF">
        <w:rPr>
          <w:rFonts w:ascii="Arial" w:hAnsi="Arial" w:cs="Arial"/>
          <w:sz w:val="22"/>
          <w:szCs w:val="22"/>
          <w:lang w:val="en-GB"/>
        </w:rPr>
        <w:t>, particularly when urea was not added. When urea added, though, the difference due to concentration was much smaller. This means that the contribution of urea to increasing the effect of applied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on grain Zn was greater when 0.3 %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solution was used. Post-flowering application of 0.5 %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with addition of urea resulted in the highest grain Zn concentration (42.5 mg kg</w:t>
      </w:r>
      <w:r w:rsidRPr="005674EF">
        <w:rPr>
          <w:rFonts w:ascii="Arial" w:hAnsi="Arial" w:cs="Arial"/>
          <w:sz w:val="22"/>
          <w:szCs w:val="22"/>
          <w:vertAlign w:val="superscript"/>
          <w:lang w:val="en-GB"/>
        </w:rPr>
        <w:t>-1</w:t>
      </w:r>
      <w:r w:rsidRPr="005674EF">
        <w:rPr>
          <w:rFonts w:ascii="Arial" w:hAnsi="Arial" w:cs="Arial"/>
          <w:sz w:val="22"/>
          <w:szCs w:val="22"/>
          <w:lang w:val="en-GB"/>
        </w:rPr>
        <w:t>) among all 18 treatments, followed by post-flowering application of 0.3 % ZnSO</w:t>
      </w:r>
      <w:r w:rsidRPr="005674EF">
        <w:rPr>
          <w:rFonts w:ascii="Arial" w:hAnsi="Arial" w:cs="Arial"/>
          <w:sz w:val="22"/>
          <w:szCs w:val="22"/>
          <w:vertAlign w:val="subscript"/>
          <w:lang w:val="en-GB"/>
        </w:rPr>
        <w:t>4</w:t>
      </w:r>
      <w:r w:rsidRPr="005674EF">
        <w:rPr>
          <w:rFonts w:ascii="Arial" w:hAnsi="Arial" w:cs="Arial"/>
          <w:sz w:val="22"/>
          <w:szCs w:val="22"/>
          <w:lang w:val="en-GB"/>
        </w:rPr>
        <w:t xml:space="preserve"> with addition of urea (41.1 mg kg</w:t>
      </w:r>
      <w:r w:rsidRPr="005674EF">
        <w:rPr>
          <w:rFonts w:ascii="Arial" w:hAnsi="Arial" w:cs="Arial"/>
          <w:sz w:val="22"/>
          <w:szCs w:val="22"/>
          <w:vertAlign w:val="superscript"/>
          <w:lang w:val="en-GB"/>
        </w:rPr>
        <w:t>-1</w:t>
      </w:r>
      <w:r w:rsidRPr="005674EF">
        <w:rPr>
          <w:rFonts w:ascii="Arial" w:hAnsi="Arial" w:cs="Arial"/>
          <w:sz w:val="22"/>
          <w:szCs w:val="22"/>
          <w:lang w:val="en-GB"/>
        </w:rPr>
        <w:t xml:space="preserve">). This shows the significant contribution of urea to the effectiveness of applied Zn, particularly when the solution concentration is lower, presumably through facilitating the penetration of foliar-applied Zn. </w:t>
      </w:r>
    </w:p>
    <w:p w:rsidR="00D05195" w:rsidRPr="005674EF" w:rsidRDefault="00D05195" w:rsidP="00586253">
      <w:pPr>
        <w:spacing w:line="276" w:lineRule="auto"/>
        <w:ind w:right="-142"/>
        <w:jc w:val="both"/>
        <w:rPr>
          <w:rFonts w:ascii="Arial" w:hAnsi="Arial" w:cs="Arial"/>
          <w:sz w:val="22"/>
          <w:szCs w:val="22"/>
          <w:lang w:val="en-GB"/>
        </w:rPr>
      </w:pPr>
    </w:p>
    <w:p w:rsidR="00D05195" w:rsidRPr="005674EF" w:rsidRDefault="00D05195" w:rsidP="00586253">
      <w:pPr>
        <w:spacing w:line="276" w:lineRule="auto"/>
        <w:jc w:val="both"/>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lastRenderedPageBreak/>
        <w:t>Among the Zn fertilizer forms of Zn (</w:t>
      </w:r>
      <w:proofErr w:type="spellStart"/>
      <w:r w:rsidRPr="005674EF">
        <w:rPr>
          <w:rFonts w:ascii="Arial" w:hAnsi="Arial" w:cs="Arial"/>
          <w:color w:val="000000" w:themeColor="text1"/>
          <w:sz w:val="22"/>
          <w:szCs w:val="22"/>
          <w:lang w:val="en-GB" w:bidi="th-TH"/>
        </w:rPr>
        <w:t>ZnO</w:t>
      </w:r>
      <w:proofErr w:type="spellEnd"/>
      <w:r w:rsidRPr="005674EF">
        <w:rPr>
          <w:rFonts w:ascii="Arial" w:hAnsi="Arial" w:cs="Arial"/>
          <w:color w:val="000000" w:themeColor="text1"/>
          <w:sz w:val="22"/>
          <w:szCs w:val="22"/>
          <w:lang w:val="en-GB" w:bidi="th-TH"/>
        </w:rPr>
        <w:t xml:space="preserve">, ZnSO4, </w:t>
      </w:r>
      <w:proofErr w:type="spellStart"/>
      <w:r w:rsidR="00C51A10" w:rsidRPr="005674EF">
        <w:rPr>
          <w:rFonts w:ascii="Arial" w:hAnsi="Arial" w:cs="Arial"/>
          <w:color w:val="000000" w:themeColor="text1"/>
          <w:sz w:val="22"/>
          <w:szCs w:val="22"/>
          <w:lang w:val="en-GB" w:bidi="th-TH"/>
        </w:rPr>
        <w:t>nanoparticle</w:t>
      </w:r>
      <w:proofErr w:type="spellEnd"/>
      <w:r w:rsidR="00C51A10" w:rsidRPr="005674EF">
        <w:rPr>
          <w:rFonts w:ascii="Arial" w:hAnsi="Arial" w:cs="Arial"/>
          <w:color w:val="000000" w:themeColor="text1"/>
          <w:sz w:val="22"/>
          <w:szCs w:val="22"/>
          <w:lang w:val="en-GB" w:bidi="th-TH"/>
        </w:rPr>
        <w:t xml:space="preserve"> </w:t>
      </w:r>
      <w:proofErr w:type="spellStart"/>
      <w:r w:rsidR="00C51A10" w:rsidRPr="005674EF">
        <w:rPr>
          <w:rFonts w:ascii="Arial" w:hAnsi="Arial" w:cs="Arial"/>
          <w:color w:val="000000" w:themeColor="text1"/>
          <w:sz w:val="22"/>
          <w:szCs w:val="22"/>
          <w:lang w:val="en-GB" w:bidi="th-TH"/>
        </w:rPr>
        <w:t>ZnO</w:t>
      </w:r>
      <w:proofErr w:type="spellEnd"/>
      <w:r w:rsidR="00C51A10" w:rsidRPr="005674EF">
        <w:rPr>
          <w:rFonts w:ascii="Arial" w:hAnsi="Arial" w:cs="Arial"/>
          <w:color w:val="000000" w:themeColor="text1"/>
          <w:sz w:val="22"/>
          <w:szCs w:val="22"/>
          <w:lang w:val="en-GB" w:bidi="th-TH"/>
        </w:rPr>
        <w:t xml:space="preserve">, </w:t>
      </w:r>
      <w:r w:rsidRPr="005674EF">
        <w:rPr>
          <w:rFonts w:ascii="Arial" w:hAnsi="Arial" w:cs="Arial"/>
          <w:color w:val="000000" w:themeColor="text1"/>
          <w:sz w:val="22"/>
          <w:szCs w:val="22"/>
          <w:lang w:val="en-GB" w:bidi="th-TH"/>
        </w:rPr>
        <w:t>ZnCl</w:t>
      </w:r>
      <w:r w:rsidRPr="005674EF">
        <w:rPr>
          <w:rFonts w:ascii="Arial" w:hAnsi="Arial" w:cs="Arial"/>
          <w:color w:val="000000" w:themeColor="text1"/>
          <w:sz w:val="22"/>
          <w:szCs w:val="22"/>
          <w:vertAlign w:val="subscript"/>
          <w:lang w:val="en-GB" w:bidi="th-TH"/>
        </w:rPr>
        <w:t>2</w:t>
      </w:r>
      <w:r w:rsidRPr="005674EF">
        <w:rPr>
          <w:rFonts w:ascii="Arial" w:hAnsi="Arial" w:cs="Arial"/>
          <w:color w:val="000000" w:themeColor="text1"/>
          <w:sz w:val="22"/>
          <w:szCs w:val="22"/>
          <w:lang w:val="en-GB" w:bidi="th-TH"/>
        </w:rPr>
        <w:t xml:space="preserve"> and </w:t>
      </w:r>
      <w:proofErr w:type="spellStart"/>
      <w:r w:rsidRPr="005674EF">
        <w:rPr>
          <w:rFonts w:ascii="Arial" w:hAnsi="Arial" w:cs="Arial"/>
          <w:color w:val="000000" w:themeColor="text1"/>
          <w:sz w:val="22"/>
          <w:szCs w:val="22"/>
          <w:lang w:val="en-GB" w:bidi="th-TH"/>
        </w:rPr>
        <w:t>ZnEDTA</w:t>
      </w:r>
      <w:proofErr w:type="spellEnd"/>
      <w:r w:rsidRPr="005674EF">
        <w:rPr>
          <w:rFonts w:ascii="Arial" w:hAnsi="Arial" w:cs="Arial"/>
          <w:color w:val="000000" w:themeColor="text1"/>
          <w:sz w:val="22"/>
          <w:szCs w:val="22"/>
          <w:lang w:val="en-GB" w:bidi="th-TH"/>
        </w:rPr>
        <w:t>), all with 0.3 % concentration, ZnCl</w:t>
      </w:r>
      <w:r w:rsidRPr="005674EF">
        <w:rPr>
          <w:rFonts w:ascii="Arial" w:hAnsi="Arial" w:cs="Arial"/>
          <w:color w:val="000000" w:themeColor="text1"/>
          <w:sz w:val="22"/>
          <w:szCs w:val="22"/>
          <w:vertAlign w:val="subscript"/>
          <w:lang w:val="en-GB" w:bidi="th-TH"/>
        </w:rPr>
        <w:t>2</w:t>
      </w:r>
      <w:r w:rsidRPr="005674EF">
        <w:rPr>
          <w:rFonts w:ascii="Arial" w:hAnsi="Arial" w:cs="Arial"/>
          <w:color w:val="000000" w:themeColor="text1"/>
          <w:sz w:val="22"/>
          <w:szCs w:val="22"/>
          <w:lang w:val="en-GB" w:bidi="th-TH"/>
        </w:rPr>
        <w:t xml:space="preserve"> resulted in the highest grain Zn (40.7 mg kg</w:t>
      </w:r>
      <w:r w:rsidRPr="005674EF">
        <w:rPr>
          <w:rFonts w:ascii="Arial" w:hAnsi="Arial" w:cs="Arial"/>
          <w:color w:val="000000" w:themeColor="text1"/>
          <w:sz w:val="22"/>
          <w:szCs w:val="22"/>
          <w:vertAlign w:val="superscript"/>
          <w:lang w:val="en-GB" w:bidi="th-TH"/>
        </w:rPr>
        <w:t>-1</w:t>
      </w:r>
      <w:r w:rsidRPr="005674EF">
        <w:rPr>
          <w:rFonts w:ascii="Arial" w:hAnsi="Arial" w:cs="Arial"/>
          <w:color w:val="000000" w:themeColor="text1"/>
          <w:sz w:val="22"/>
          <w:szCs w:val="22"/>
          <w:lang w:val="en-GB" w:bidi="th-TH"/>
        </w:rPr>
        <w:t>), followed by ZnSO</w:t>
      </w:r>
      <w:r w:rsidRPr="005674EF">
        <w:rPr>
          <w:rFonts w:ascii="Arial" w:hAnsi="Arial" w:cs="Arial"/>
          <w:color w:val="000000" w:themeColor="text1"/>
          <w:sz w:val="22"/>
          <w:szCs w:val="22"/>
          <w:vertAlign w:val="subscript"/>
          <w:lang w:val="en-GB" w:bidi="th-TH"/>
        </w:rPr>
        <w:t>4</w:t>
      </w:r>
      <w:r w:rsidRPr="005674EF">
        <w:rPr>
          <w:rFonts w:ascii="Arial" w:hAnsi="Arial" w:cs="Arial"/>
          <w:color w:val="000000" w:themeColor="text1"/>
          <w:sz w:val="22"/>
          <w:szCs w:val="22"/>
          <w:lang w:val="en-GB" w:bidi="th-TH"/>
        </w:rPr>
        <w:t xml:space="preserve">, </w:t>
      </w:r>
      <w:proofErr w:type="spellStart"/>
      <w:r w:rsidRPr="005674EF">
        <w:rPr>
          <w:rFonts w:ascii="Arial" w:hAnsi="Arial" w:cs="Arial"/>
          <w:color w:val="000000" w:themeColor="text1"/>
          <w:sz w:val="22"/>
          <w:szCs w:val="22"/>
          <w:lang w:val="en-GB" w:bidi="th-TH"/>
        </w:rPr>
        <w:t>ZnEDTA</w:t>
      </w:r>
      <w:proofErr w:type="spellEnd"/>
      <w:r w:rsidRPr="005674EF">
        <w:rPr>
          <w:rFonts w:ascii="Arial" w:hAnsi="Arial" w:cs="Arial"/>
          <w:color w:val="000000" w:themeColor="text1"/>
          <w:sz w:val="22"/>
          <w:szCs w:val="22"/>
          <w:lang w:val="en-GB" w:bidi="th-TH"/>
        </w:rPr>
        <w:t xml:space="preserve"> and </w:t>
      </w:r>
      <w:proofErr w:type="spellStart"/>
      <w:r w:rsidRPr="005674EF">
        <w:rPr>
          <w:rFonts w:ascii="Arial" w:hAnsi="Arial" w:cs="Arial"/>
          <w:color w:val="000000" w:themeColor="text1"/>
          <w:sz w:val="22"/>
          <w:szCs w:val="22"/>
          <w:lang w:val="en-GB" w:bidi="th-TH"/>
        </w:rPr>
        <w:t>ZnO</w:t>
      </w:r>
      <w:proofErr w:type="spellEnd"/>
      <w:r w:rsidRPr="005674EF">
        <w:rPr>
          <w:rFonts w:ascii="Arial" w:hAnsi="Arial" w:cs="Arial"/>
          <w:color w:val="000000" w:themeColor="text1"/>
          <w:sz w:val="22"/>
          <w:szCs w:val="22"/>
          <w:lang w:val="en-GB" w:bidi="th-TH"/>
        </w:rPr>
        <w:t xml:space="preserve">. </w:t>
      </w:r>
      <w:r w:rsidR="00C51A10" w:rsidRPr="005674EF">
        <w:rPr>
          <w:rFonts w:ascii="Arial" w:hAnsi="Arial" w:cs="Arial"/>
          <w:color w:val="000000" w:themeColor="text1"/>
          <w:sz w:val="22"/>
          <w:szCs w:val="22"/>
          <w:lang w:val="en-GB" w:bidi="th-TH"/>
        </w:rPr>
        <w:t xml:space="preserve">The </w:t>
      </w:r>
      <w:proofErr w:type="spellStart"/>
      <w:r w:rsidRPr="005674EF">
        <w:rPr>
          <w:rFonts w:ascii="Arial" w:hAnsi="Arial" w:cs="Arial"/>
          <w:color w:val="000000" w:themeColor="text1"/>
          <w:sz w:val="22"/>
          <w:szCs w:val="22"/>
          <w:lang w:val="en-GB" w:bidi="th-TH"/>
        </w:rPr>
        <w:t>ZnO</w:t>
      </w:r>
      <w:proofErr w:type="spellEnd"/>
      <w:r w:rsidRPr="005674EF">
        <w:rPr>
          <w:rFonts w:ascii="Arial" w:hAnsi="Arial" w:cs="Arial"/>
          <w:color w:val="000000" w:themeColor="text1"/>
          <w:sz w:val="22"/>
          <w:szCs w:val="22"/>
          <w:lang w:val="en-GB" w:bidi="th-TH"/>
        </w:rPr>
        <w:t xml:space="preserve"> </w:t>
      </w:r>
      <w:r w:rsidR="00C51A10" w:rsidRPr="005674EF">
        <w:rPr>
          <w:rFonts w:ascii="Arial" w:hAnsi="Arial" w:cs="Arial"/>
          <w:color w:val="000000" w:themeColor="text1"/>
          <w:sz w:val="22"/>
          <w:szCs w:val="22"/>
          <w:lang w:val="en-GB" w:bidi="th-TH"/>
        </w:rPr>
        <w:t xml:space="preserve">forms were </w:t>
      </w:r>
      <w:r w:rsidRPr="005674EF">
        <w:rPr>
          <w:rFonts w:ascii="Arial" w:hAnsi="Arial" w:cs="Arial"/>
          <w:color w:val="000000" w:themeColor="text1"/>
          <w:sz w:val="22"/>
          <w:szCs w:val="22"/>
          <w:lang w:val="en-GB" w:bidi="th-TH"/>
        </w:rPr>
        <w:t xml:space="preserve">not effective.  </w:t>
      </w:r>
    </w:p>
    <w:p w:rsidR="00D05195" w:rsidRPr="005674EF" w:rsidRDefault="00D05195" w:rsidP="00586253">
      <w:pPr>
        <w:spacing w:line="276" w:lineRule="auto"/>
        <w:jc w:val="both"/>
        <w:rPr>
          <w:rFonts w:ascii="Arial" w:hAnsi="Arial" w:cs="Arial"/>
          <w:color w:val="000000" w:themeColor="text1"/>
          <w:sz w:val="22"/>
          <w:szCs w:val="22"/>
          <w:lang w:val="en-GB" w:bidi="th-TH"/>
        </w:rPr>
      </w:pPr>
    </w:p>
    <w:p w:rsidR="00D05195" w:rsidRPr="005674EF" w:rsidRDefault="00D05195" w:rsidP="00586253">
      <w:pPr>
        <w:spacing w:line="276" w:lineRule="auto"/>
        <w:jc w:val="both"/>
        <w:rPr>
          <w:rFonts w:ascii="Arial" w:hAnsi="Arial" w:cs="Arial"/>
          <w:color w:val="000000" w:themeColor="text1"/>
          <w:sz w:val="22"/>
          <w:szCs w:val="22"/>
          <w:lang w:val="en-GB" w:bidi="th-TH"/>
        </w:rPr>
      </w:pPr>
      <w:r w:rsidRPr="005674EF">
        <w:rPr>
          <w:rFonts w:ascii="Arial" w:hAnsi="Arial" w:cs="Arial"/>
          <w:color w:val="000000" w:themeColor="text1"/>
          <w:sz w:val="22"/>
          <w:szCs w:val="22"/>
          <w:lang w:val="en-GB" w:bidi="th-TH"/>
        </w:rPr>
        <w:t>Very new results obtained from greenhouse and field indicate that reducing pH  of solution pH  and adding some special  adjuvant</w:t>
      </w:r>
      <w:r w:rsidR="007E0CA8" w:rsidRPr="005674EF">
        <w:rPr>
          <w:rFonts w:ascii="Arial" w:hAnsi="Arial" w:cs="Arial"/>
          <w:color w:val="000000" w:themeColor="text1"/>
          <w:sz w:val="22"/>
          <w:szCs w:val="22"/>
          <w:lang w:val="en-GB" w:bidi="th-TH"/>
        </w:rPr>
        <w:t>/</w:t>
      </w:r>
      <w:proofErr w:type="spellStart"/>
      <w:r w:rsidR="007E0CA8" w:rsidRPr="005674EF">
        <w:rPr>
          <w:rFonts w:ascii="Arial" w:hAnsi="Arial" w:cs="Arial"/>
          <w:color w:val="000000" w:themeColor="text1"/>
          <w:sz w:val="22"/>
          <w:szCs w:val="22"/>
          <w:lang w:val="en-GB" w:bidi="th-TH"/>
        </w:rPr>
        <w:t>tensides</w:t>
      </w:r>
      <w:proofErr w:type="spellEnd"/>
      <w:r w:rsidRPr="005674EF">
        <w:rPr>
          <w:rFonts w:ascii="Arial" w:hAnsi="Arial" w:cs="Arial"/>
          <w:color w:val="000000" w:themeColor="text1"/>
          <w:sz w:val="22"/>
          <w:szCs w:val="22"/>
          <w:lang w:val="en-GB" w:bidi="th-TH"/>
        </w:rPr>
        <w:t xml:space="preserve"> in the solution of the foliar Zn fertilizers  substantially increased grain Zn concentrations in wheat. Several methods to reduce solution pH have been added to the 3</w:t>
      </w:r>
      <w:r w:rsidRPr="005674EF">
        <w:rPr>
          <w:rFonts w:ascii="Arial" w:hAnsi="Arial" w:cs="Arial"/>
          <w:color w:val="000000" w:themeColor="text1"/>
          <w:sz w:val="22"/>
          <w:szCs w:val="22"/>
          <w:vertAlign w:val="superscript"/>
          <w:lang w:val="en-GB" w:bidi="th-TH"/>
        </w:rPr>
        <w:t>rd</w:t>
      </w:r>
      <w:r w:rsidRPr="005674EF">
        <w:rPr>
          <w:rFonts w:ascii="Arial" w:hAnsi="Arial" w:cs="Arial"/>
          <w:color w:val="000000" w:themeColor="text1"/>
          <w:sz w:val="22"/>
          <w:szCs w:val="22"/>
          <w:lang w:val="en-GB" w:bidi="th-TH"/>
        </w:rPr>
        <w:t xml:space="preserve"> experiment conducted in Turkey in the second year. </w:t>
      </w:r>
      <w:r w:rsidRPr="005674EF">
        <w:rPr>
          <w:rFonts w:ascii="Arial" w:hAnsi="Arial" w:cs="Arial"/>
          <w:color w:val="000000" w:themeColor="text1"/>
          <w:sz w:val="22"/>
          <w:szCs w:val="22"/>
          <w:lang w:val="en-GB"/>
        </w:rPr>
        <w:t>Reducing the solution pH to 6.0 or 4.5 was compared with the control, which was the use of tap water with a pH of 8.3. Treatments were performed twice. pH-reducing treatments were effective in increasing grain Zn as compared to high-pH tap water at both locations, while only lowering pH to 6.0 improved grain Zn, further lowering the pH to 4.5 not being effective. At Eskisehir, the highest grain Zn values were obtained by lowering the solution pH to 6.0 with citric acid, improving grain Zn from 41.0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xml:space="preserve"> with tap water to 51.5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xml:space="preserve">, with a 25.6% improvement. Addition of urea to citric acid did not make a significant contribution. </w:t>
      </w:r>
      <w:proofErr w:type="spellStart"/>
      <w:r w:rsidRPr="005674EF">
        <w:rPr>
          <w:rFonts w:ascii="Arial" w:hAnsi="Arial" w:cs="Arial"/>
          <w:color w:val="000000" w:themeColor="text1"/>
          <w:sz w:val="22"/>
          <w:szCs w:val="22"/>
          <w:lang w:val="en-GB"/>
        </w:rPr>
        <w:t>HCl</w:t>
      </w:r>
      <w:proofErr w:type="spellEnd"/>
      <w:r w:rsidRPr="005674EF">
        <w:rPr>
          <w:rFonts w:ascii="Arial" w:hAnsi="Arial" w:cs="Arial"/>
          <w:color w:val="000000" w:themeColor="text1"/>
          <w:sz w:val="22"/>
          <w:szCs w:val="22"/>
          <w:lang w:val="en-GB"/>
        </w:rPr>
        <w:t xml:space="preserve"> addition down to pH 6.0 was the best treatment at Konya improving grain Zn concentration of wheat from 32.3 to 40.5 mg kg</w:t>
      </w:r>
      <w:r w:rsidRPr="005674EF">
        <w:rPr>
          <w:rFonts w:ascii="Arial" w:hAnsi="Arial" w:cs="Arial"/>
          <w:color w:val="000000" w:themeColor="text1"/>
          <w:sz w:val="22"/>
          <w:szCs w:val="22"/>
          <w:vertAlign w:val="superscript"/>
          <w:lang w:val="en-GB"/>
        </w:rPr>
        <w:t>-1</w:t>
      </w:r>
      <w:r w:rsidRPr="005674EF">
        <w:rPr>
          <w:rFonts w:ascii="Arial" w:hAnsi="Arial" w:cs="Arial"/>
          <w:color w:val="000000" w:themeColor="text1"/>
          <w:sz w:val="22"/>
          <w:szCs w:val="22"/>
          <w:lang w:val="en-GB"/>
        </w:rPr>
        <w:t xml:space="preserve">, with 25.4% increase. </w:t>
      </w:r>
    </w:p>
    <w:p w:rsidR="00D05195" w:rsidRPr="005674EF" w:rsidRDefault="00D05195" w:rsidP="00D05195">
      <w:pPr>
        <w:ind w:right="-187"/>
        <w:jc w:val="both"/>
        <w:rPr>
          <w:rFonts w:ascii="Arial" w:hAnsi="Arial" w:cs="Arial"/>
          <w:bCs/>
          <w:sz w:val="22"/>
          <w:szCs w:val="22"/>
          <w:lang w:val="en-GB"/>
        </w:rPr>
      </w:pPr>
    </w:p>
    <w:p w:rsidR="00D05195" w:rsidRPr="005674EF" w:rsidRDefault="00D05195" w:rsidP="00D05195">
      <w:pPr>
        <w:contextualSpacing/>
        <w:rPr>
          <w:rFonts w:ascii="Arial" w:hAnsi="Arial" w:cs="Arial"/>
          <w:b/>
          <w:sz w:val="22"/>
          <w:szCs w:val="22"/>
          <w:lang w:val="en-GB"/>
        </w:rPr>
      </w:pPr>
      <w:r w:rsidRPr="005674EF">
        <w:rPr>
          <w:rFonts w:ascii="Arial" w:hAnsi="Arial" w:cs="Arial"/>
          <w:b/>
          <w:sz w:val="22"/>
          <w:szCs w:val="22"/>
          <w:lang w:val="en-GB"/>
        </w:rPr>
        <w:t>Foliar Applied Fertilizers and Grain Zinc: Rice</w:t>
      </w:r>
    </w:p>
    <w:p w:rsidR="00D05195" w:rsidRPr="005674EF" w:rsidRDefault="00D05195" w:rsidP="00D05195">
      <w:pPr>
        <w:ind w:right="-187"/>
        <w:jc w:val="both"/>
        <w:rPr>
          <w:rFonts w:ascii="Arial" w:hAnsi="Arial" w:cs="Arial"/>
          <w:bCs/>
          <w:sz w:val="22"/>
          <w:szCs w:val="22"/>
          <w:lang w:val="en-GB"/>
        </w:rPr>
      </w:pPr>
    </w:p>
    <w:p w:rsidR="00D05195" w:rsidRPr="005674EF" w:rsidRDefault="00D05195" w:rsidP="007E0CA8">
      <w:pPr>
        <w:spacing w:line="276" w:lineRule="auto"/>
        <w:ind w:right="-187"/>
        <w:jc w:val="both"/>
        <w:rPr>
          <w:rFonts w:ascii="Arial" w:hAnsi="Arial" w:cs="Arial"/>
          <w:b/>
          <w:bCs/>
          <w:i/>
          <w:color w:val="000000" w:themeColor="text1"/>
          <w:sz w:val="22"/>
          <w:szCs w:val="22"/>
          <w:lang w:val="en-GB"/>
        </w:rPr>
      </w:pPr>
      <w:r w:rsidRPr="005674EF">
        <w:rPr>
          <w:rFonts w:ascii="Arial" w:hAnsi="Arial" w:cs="Arial"/>
          <w:b/>
          <w:bCs/>
          <w:i/>
          <w:color w:val="000000" w:themeColor="text1"/>
          <w:sz w:val="22"/>
          <w:szCs w:val="22"/>
          <w:lang w:val="en-GB"/>
        </w:rPr>
        <w:t>Effect of timing of foliar ZnSO</w:t>
      </w:r>
      <w:r w:rsidRPr="005674EF">
        <w:rPr>
          <w:rFonts w:ascii="Arial" w:hAnsi="Arial" w:cs="Arial"/>
          <w:b/>
          <w:bCs/>
          <w:i/>
          <w:color w:val="000000" w:themeColor="text1"/>
          <w:sz w:val="22"/>
          <w:szCs w:val="22"/>
          <w:vertAlign w:val="subscript"/>
          <w:lang w:val="en-GB"/>
        </w:rPr>
        <w:t>4</w:t>
      </w:r>
      <w:r w:rsidRPr="005674EF">
        <w:rPr>
          <w:rFonts w:ascii="Arial" w:hAnsi="Arial" w:cs="Arial"/>
          <w:b/>
          <w:bCs/>
          <w:i/>
          <w:color w:val="000000" w:themeColor="text1"/>
          <w:sz w:val="22"/>
          <w:szCs w:val="22"/>
          <w:lang w:val="en-GB"/>
        </w:rPr>
        <w:t xml:space="preserve"> application</w:t>
      </w:r>
    </w:p>
    <w:p w:rsidR="00D05195" w:rsidRPr="005674EF" w:rsidRDefault="00D05195" w:rsidP="007E0CA8">
      <w:pPr>
        <w:spacing w:line="276" w:lineRule="auto"/>
        <w:ind w:right="-187"/>
        <w:jc w:val="both"/>
        <w:rPr>
          <w:rFonts w:ascii="Arial" w:hAnsi="Arial" w:cs="Arial"/>
          <w:b/>
          <w:bCs/>
          <w:sz w:val="22"/>
          <w:szCs w:val="22"/>
          <w:lang w:val="en-GB"/>
        </w:rPr>
      </w:pPr>
      <w:r w:rsidRPr="005674EF">
        <w:rPr>
          <w:rFonts w:ascii="Arial" w:hAnsi="Arial" w:cs="Arial"/>
          <w:bCs/>
          <w:sz w:val="22"/>
          <w:szCs w:val="22"/>
          <w:lang w:val="en-GB"/>
        </w:rPr>
        <w:t>Like in wheat, twice application of ZnSO</w:t>
      </w:r>
      <w:r w:rsidRPr="005674EF">
        <w:rPr>
          <w:rFonts w:ascii="Arial" w:hAnsi="Arial" w:cs="Arial"/>
          <w:bCs/>
          <w:sz w:val="22"/>
          <w:szCs w:val="22"/>
          <w:vertAlign w:val="subscript"/>
          <w:lang w:val="en-GB"/>
        </w:rPr>
        <w:t>4</w:t>
      </w:r>
      <w:r w:rsidRPr="005674EF">
        <w:rPr>
          <w:rFonts w:ascii="Arial" w:hAnsi="Arial" w:cs="Arial"/>
          <w:bCs/>
          <w:sz w:val="22"/>
          <w:szCs w:val="22"/>
          <w:lang w:val="en-GB"/>
        </w:rPr>
        <w:t xml:space="preserve"> resulted in higher grain Zn than single applications at 11 of the 12 experiments evaluated, although the differences were not always significant (</w:t>
      </w:r>
      <w:r w:rsidRPr="005674EF">
        <w:rPr>
          <w:rFonts w:ascii="Arial" w:hAnsi="Arial" w:cs="Arial"/>
          <w:b/>
          <w:bCs/>
          <w:sz w:val="22"/>
          <w:szCs w:val="22"/>
          <w:lang w:val="en-GB"/>
        </w:rPr>
        <w:t>TABLE 12</w:t>
      </w:r>
      <w:r w:rsidRPr="005674EF">
        <w:rPr>
          <w:rFonts w:ascii="Arial" w:hAnsi="Arial" w:cs="Arial"/>
          <w:bCs/>
          <w:sz w:val="22"/>
          <w:szCs w:val="22"/>
          <w:lang w:val="en-GB"/>
        </w:rPr>
        <w:t xml:space="preserve">). Effect of the other Zn-compounds on grain Zn concentration of rice is presented in </w:t>
      </w:r>
      <w:r w:rsidRPr="005674EF">
        <w:rPr>
          <w:rFonts w:ascii="Arial" w:hAnsi="Arial" w:cs="Arial"/>
          <w:b/>
          <w:bCs/>
          <w:sz w:val="22"/>
          <w:szCs w:val="22"/>
          <w:lang w:val="en-GB"/>
        </w:rPr>
        <w:t>TABLE 13.</w:t>
      </w:r>
    </w:p>
    <w:p w:rsidR="00D05195" w:rsidRPr="005674EF" w:rsidRDefault="00D05195" w:rsidP="00D05195">
      <w:pPr>
        <w:ind w:right="-187"/>
        <w:jc w:val="both"/>
        <w:rPr>
          <w:rFonts w:ascii="Arial" w:hAnsi="Arial" w:cs="Arial"/>
          <w:bCs/>
          <w:sz w:val="22"/>
          <w:szCs w:val="22"/>
          <w:lang w:val="en-GB"/>
        </w:rPr>
      </w:pPr>
    </w:p>
    <w:p w:rsidR="00D05195" w:rsidRPr="005674EF" w:rsidRDefault="00D05195" w:rsidP="00D05195">
      <w:pPr>
        <w:ind w:right="-187"/>
        <w:jc w:val="both"/>
        <w:rPr>
          <w:rFonts w:ascii="Arial" w:hAnsi="Arial" w:cs="Arial"/>
          <w:bCs/>
          <w:sz w:val="22"/>
          <w:szCs w:val="22"/>
          <w:lang w:val="en-GB"/>
        </w:rPr>
      </w:pPr>
    </w:p>
    <w:p w:rsidR="00D05195" w:rsidRPr="005674EF" w:rsidRDefault="00D05195" w:rsidP="00D05195">
      <w:pPr>
        <w:ind w:right="-18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 xml:space="preserve">TABLE 12: </w:t>
      </w:r>
      <w:r w:rsidRPr="005674EF">
        <w:rPr>
          <w:rFonts w:ascii="Arial" w:hAnsi="Arial" w:cs="Arial"/>
          <w:bCs/>
          <w:color w:val="000000" w:themeColor="text1"/>
          <w:sz w:val="22"/>
          <w:szCs w:val="22"/>
          <w:lang w:val="en-GB"/>
        </w:rPr>
        <w:t>Comparison between effects of foliar ZnSO</w:t>
      </w:r>
      <w:r w:rsidRPr="005674EF">
        <w:rPr>
          <w:rFonts w:ascii="Arial" w:hAnsi="Arial" w:cs="Arial"/>
          <w:bCs/>
          <w:color w:val="000000" w:themeColor="text1"/>
          <w:sz w:val="22"/>
          <w:szCs w:val="22"/>
          <w:vertAlign w:val="subscript"/>
          <w:lang w:val="en-GB"/>
        </w:rPr>
        <w:t xml:space="preserve">4 </w:t>
      </w:r>
      <w:r w:rsidRPr="005674EF">
        <w:rPr>
          <w:rFonts w:ascii="Arial" w:hAnsi="Arial" w:cs="Arial"/>
          <w:bCs/>
          <w:color w:val="000000" w:themeColor="text1"/>
          <w:sz w:val="22"/>
          <w:szCs w:val="22"/>
          <w:lang w:val="en-GB"/>
        </w:rPr>
        <w:t xml:space="preserve">application twice and single application on grain Zn concentration of rice in China, Thailand and India (Each value is a mean of 2 experiments). </w:t>
      </w:r>
    </w:p>
    <w:tbl>
      <w:tblPr>
        <w:tblStyle w:val="TableGrid"/>
        <w:tblW w:w="9424" w:type="dxa"/>
        <w:tblInd w:w="108" w:type="dxa"/>
        <w:tblLayout w:type="fixed"/>
        <w:tblLook w:val="04A0"/>
      </w:tblPr>
      <w:tblGrid>
        <w:gridCol w:w="2268"/>
        <w:gridCol w:w="993"/>
        <w:gridCol w:w="1065"/>
        <w:gridCol w:w="1040"/>
        <w:gridCol w:w="1028"/>
        <w:gridCol w:w="1010"/>
        <w:gridCol w:w="1010"/>
        <w:gridCol w:w="1010"/>
      </w:tblGrid>
      <w:tr w:rsidR="00D05195" w:rsidRPr="005674EF" w:rsidTr="0085316E">
        <w:tc>
          <w:tcPr>
            <w:tcW w:w="2268" w:type="dxa"/>
            <w:vMerge w:val="restart"/>
            <w:shd w:val="clear" w:color="auto" w:fill="FFFFFF" w:themeFill="background1"/>
            <w:vAlign w:val="center"/>
          </w:tcPr>
          <w:p w:rsidR="00D05195" w:rsidRPr="005674EF" w:rsidRDefault="00D05195" w:rsidP="0085316E">
            <w:pPr>
              <w:contextualSpacing/>
              <w:jc w:val="center"/>
              <w:rPr>
                <w:rFonts w:ascii="Arial" w:hAnsi="Arial" w:cs="Arial"/>
                <w:sz w:val="22"/>
                <w:szCs w:val="22"/>
                <w:lang w:val="en-GB" w:bidi="th-TH"/>
              </w:rPr>
            </w:pPr>
            <w:r w:rsidRPr="005674EF">
              <w:rPr>
                <w:rFonts w:ascii="Arial" w:hAnsi="Arial" w:cs="Arial"/>
                <w:b/>
                <w:sz w:val="22"/>
                <w:szCs w:val="22"/>
                <w:lang w:val="en-GB"/>
              </w:rPr>
              <w:t>TREATMENT</w:t>
            </w:r>
          </w:p>
        </w:tc>
        <w:tc>
          <w:tcPr>
            <w:tcW w:w="7156" w:type="dxa"/>
            <w:gridSpan w:val="7"/>
            <w:tcBorders>
              <w:bottom w:val="single" w:sz="4" w:space="0" w:color="auto"/>
            </w:tcBorders>
            <w:shd w:val="clear" w:color="auto" w:fill="FFFFFF" w:themeFill="background1"/>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85316E">
        <w:tc>
          <w:tcPr>
            <w:tcW w:w="2268" w:type="dxa"/>
            <w:vMerge/>
            <w:shd w:val="clear" w:color="auto" w:fill="FFFFFF" w:themeFill="background1"/>
          </w:tcPr>
          <w:p w:rsidR="00D05195" w:rsidRPr="005674EF" w:rsidRDefault="00D05195" w:rsidP="0085316E">
            <w:pPr>
              <w:contextualSpacing/>
              <w:rPr>
                <w:rFonts w:ascii="Arial" w:hAnsi="Arial" w:cs="Arial"/>
                <w:sz w:val="22"/>
                <w:szCs w:val="22"/>
                <w:lang w:val="en-GB" w:bidi="th-TH"/>
              </w:rPr>
            </w:pPr>
          </w:p>
        </w:tc>
        <w:tc>
          <w:tcPr>
            <w:tcW w:w="2058" w:type="dxa"/>
            <w:gridSpan w:val="2"/>
            <w:tcBorders>
              <w:bottom w:val="single" w:sz="4" w:space="0" w:color="auto"/>
            </w:tcBorders>
            <w:shd w:val="clear" w:color="auto" w:fill="F2F2F2" w:themeFill="background1" w:themeFillShade="F2"/>
          </w:tcPr>
          <w:p w:rsidR="00D05195" w:rsidRPr="005674EF" w:rsidRDefault="00D05195" w:rsidP="0085316E">
            <w:pPr>
              <w:tabs>
                <w:tab w:val="left" w:pos="7132"/>
              </w:tabs>
              <w:jc w:val="center"/>
              <w:rPr>
                <w:rFonts w:ascii="Arial" w:hAnsi="Arial" w:cs="Arial"/>
                <w:b/>
                <w:sz w:val="22"/>
                <w:szCs w:val="22"/>
                <w:lang w:val="en-GB"/>
              </w:rPr>
            </w:pPr>
            <w:r w:rsidRPr="005674EF">
              <w:rPr>
                <w:rFonts w:ascii="Arial" w:hAnsi="Arial" w:cs="Arial"/>
                <w:b/>
                <w:sz w:val="22"/>
                <w:szCs w:val="22"/>
                <w:lang w:val="en-GB"/>
              </w:rPr>
              <w:t>CHINA</w:t>
            </w:r>
          </w:p>
        </w:tc>
        <w:tc>
          <w:tcPr>
            <w:tcW w:w="2068" w:type="dxa"/>
            <w:gridSpan w:val="2"/>
            <w:tcBorders>
              <w:bottom w:val="single" w:sz="4" w:space="0" w:color="auto"/>
            </w:tcBorders>
            <w:shd w:val="clear" w:color="auto" w:fill="F2F2F2" w:themeFill="background1" w:themeFillShade="F2"/>
          </w:tcPr>
          <w:p w:rsidR="00D05195" w:rsidRPr="005674EF" w:rsidRDefault="00D05195" w:rsidP="0085316E">
            <w:pPr>
              <w:tabs>
                <w:tab w:val="left" w:pos="7132"/>
              </w:tabs>
              <w:jc w:val="center"/>
              <w:rPr>
                <w:rFonts w:ascii="Arial" w:hAnsi="Arial" w:cs="Arial"/>
                <w:b/>
                <w:sz w:val="22"/>
                <w:szCs w:val="22"/>
                <w:lang w:val="en-GB"/>
              </w:rPr>
            </w:pPr>
            <w:r w:rsidRPr="005674EF">
              <w:rPr>
                <w:rFonts w:ascii="Arial" w:hAnsi="Arial" w:cs="Arial"/>
                <w:b/>
                <w:sz w:val="22"/>
                <w:szCs w:val="22"/>
                <w:lang w:val="en-GB"/>
              </w:rPr>
              <w:t>THAILAND</w:t>
            </w:r>
          </w:p>
        </w:tc>
        <w:tc>
          <w:tcPr>
            <w:tcW w:w="3030" w:type="dxa"/>
            <w:gridSpan w:val="3"/>
            <w:tcBorders>
              <w:bottom w:val="single" w:sz="4" w:space="0" w:color="auto"/>
            </w:tcBorders>
            <w:shd w:val="clear" w:color="auto" w:fill="F2F2F2" w:themeFill="background1" w:themeFillShade="F2"/>
          </w:tcPr>
          <w:p w:rsidR="00D05195" w:rsidRPr="005674EF" w:rsidRDefault="00D05195" w:rsidP="0085316E">
            <w:pPr>
              <w:tabs>
                <w:tab w:val="left" w:pos="7132"/>
              </w:tabs>
              <w:jc w:val="center"/>
              <w:rPr>
                <w:rFonts w:ascii="Arial" w:hAnsi="Arial" w:cs="Arial"/>
                <w:b/>
                <w:sz w:val="22"/>
                <w:szCs w:val="22"/>
                <w:lang w:val="en-GB"/>
              </w:rPr>
            </w:pPr>
            <w:r w:rsidRPr="005674EF">
              <w:rPr>
                <w:rFonts w:ascii="Arial" w:hAnsi="Arial" w:cs="Arial"/>
                <w:b/>
                <w:sz w:val="22"/>
                <w:szCs w:val="22"/>
                <w:lang w:val="en-GB"/>
              </w:rPr>
              <w:t>INDIA</w:t>
            </w:r>
          </w:p>
        </w:tc>
      </w:tr>
      <w:tr w:rsidR="00D05195" w:rsidRPr="005674EF" w:rsidTr="0085316E">
        <w:tc>
          <w:tcPr>
            <w:tcW w:w="2268" w:type="dxa"/>
            <w:vMerge/>
            <w:tcBorders>
              <w:bottom w:val="single" w:sz="4" w:space="0" w:color="auto"/>
            </w:tcBorders>
            <w:shd w:val="clear" w:color="auto" w:fill="FFFFFF" w:themeFill="background1"/>
          </w:tcPr>
          <w:p w:rsidR="00D05195" w:rsidRPr="005674EF" w:rsidRDefault="00D05195" w:rsidP="0085316E">
            <w:pPr>
              <w:contextualSpacing/>
              <w:rPr>
                <w:rFonts w:ascii="Arial" w:hAnsi="Arial" w:cs="Arial"/>
                <w:sz w:val="22"/>
                <w:szCs w:val="22"/>
                <w:lang w:val="en-GB" w:bidi="th-TH"/>
              </w:rPr>
            </w:pPr>
          </w:p>
        </w:tc>
        <w:tc>
          <w:tcPr>
            <w:tcW w:w="993" w:type="dxa"/>
            <w:tcBorders>
              <w:bottom w:val="single" w:sz="4" w:space="0" w:color="auto"/>
            </w:tcBorders>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1</w:t>
            </w:r>
          </w:p>
        </w:tc>
        <w:tc>
          <w:tcPr>
            <w:tcW w:w="1065" w:type="dxa"/>
            <w:tcBorders>
              <w:bottom w:val="single" w:sz="4" w:space="0" w:color="auto"/>
            </w:tcBorders>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2</w:t>
            </w:r>
          </w:p>
        </w:tc>
        <w:tc>
          <w:tcPr>
            <w:tcW w:w="1040" w:type="dxa"/>
            <w:tcBorders>
              <w:bottom w:val="single" w:sz="4" w:space="0" w:color="auto"/>
            </w:tcBorders>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1</w:t>
            </w:r>
          </w:p>
        </w:tc>
        <w:tc>
          <w:tcPr>
            <w:tcW w:w="1028" w:type="dxa"/>
            <w:tcBorders>
              <w:bottom w:val="single" w:sz="4" w:space="0" w:color="auto"/>
            </w:tcBorders>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2</w:t>
            </w:r>
          </w:p>
        </w:tc>
        <w:tc>
          <w:tcPr>
            <w:tcW w:w="1010" w:type="dxa"/>
            <w:tcBorders>
              <w:bottom w:val="single" w:sz="4" w:space="0" w:color="auto"/>
            </w:tcBorders>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1</w:t>
            </w:r>
          </w:p>
        </w:tc>
        <w:tc>
          <w:tcPr>
            <w:tcW w:w="1010" w:type="dxa"/>
            <w:tcBorders>
              <w:bottom w:val="single" w:sz="4" w:space="0" w:color="auto"/>
            </w:tcBorders>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2</w:t>
            </w:r>
          </w:p>
        </w:tc>
        <w:tc>
          <w:tcPr>
            <w:tcW w:w="1010" w:type="dxa"/>
            <w:tcBorders>
              <w:bottom w:val="single" w:sz="4" w:space="0" w:color="auto"/>
            </w:tcBorders>
            <w:shd w:val="clear" w:color="auto" w:fill="FFFFFF" w:themeFill="background1"/>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b/>
                <w:bCs/>
                <w:sz w:val="18"/>
                <w:szCs w:val="18"/>
                <w:lang w:val="en-GB"/>
              </w:rPr>
              <w:t>YEAR 3</w:t>
            </w:r>
          </w:p>
        </w:tc>
      </w:tr>
      <w:tr w:rsidR="00D05195" w:rsidRPr="005674EF" w:rsidTr="0085316E">
        <w:tc>
          <w:tcPr>
            <w:tcW w:w="2268" w:type="dxa"/>
            <w:tcBorders>
              <w:bottom w:val="single" w:sz="4" w:space="0" w:color="auto"/>
            </w:tcBorders>
            <w:shd w:val="clear" w:color="auto" w:fill="F2F2F2" w:themeFill="background1" w:themeFillShade="F2"/>
          </w:tcPr>
          <w:p w:rsidR="00D05195" w:rsidRPr="005674EF" w:rsidRDefault="00D05195" w:rsidP="0085316E">
            <w:pPr>
              <w:contextualSpacing/>
              <w:rPr>
                <w:rFonts w:ascii="Arial" w:hAnsi="Arial" w:cs="Arial"/>
                <w:sz w:val="22"/>
                <w:szCs w:val="22"/>
                <w:lang w:val="en-GB" w:bidi="th-TH"/>
              </w:rPr>
            </w:pPr>
            <w:r w:rsidRPr="005674EF">
              <w:rPr>
                <w:rFonts w:ascii="Arial" w:hAnsi="Arial" w:cs="Arial"/>
                <w:sz w:val="22"/>
                <w:szCs w:val="22"/>
                <w:lang w:val="en-GB" w:bidi="th-TH"/>
              </w:rPr>
              <w:t>1. Local control (LC)</w:t>
            </w:r>
          </w:p>
        </w:tc>
        <w:tc>
          <w:tcPr>
            <w:tcW w:w="993" w:type="dxa"/>
            <w:tcBorders>
              <w:bottom w:val="single" w:sz="4" w:space="0" w:color="auto"/>
            </w:tcBorders>
            <w:shd w:val="clear" w:color="auto" w:fill="F2F2F2" w:themeFill="background1" w:themeFillShade="F2"/>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19.4</w:t>
            </w:r>
          </w:p>
        </w:tc>
        <w:tc>
          <w:tcPr>
            <w:tcW w:w="1065" w:type="dxa"/>
            <w:tcBorders>
              <w:bottom w:val="single" w:sz="4" w:space="0" w:color="auto"/>
            </w:tcBorders>
            <w:shd w:val="clear" w:color="auto" w:fill="F2F2F2" w:themeFill="background1" w:themeFillShade="F2"/>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21.5</w:t>
            </w:r>
          </w:p>
        </w:tc>
        <w:tc>
          <w:tcPr>
            <w:tcW w:w="1040" w:type="dxa"/>
            <w:tcBorders>
              <w:bottom w:val="single" w:sz="4" w:space="0" w:color="auto"/>
            </w:tcBorders>
            <w:shd w:val="clear" w:color="auto" w:fill="F2F2F2" w:themeFill="background1" w:themeFillShade="F2"/>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17.6</w:t>
            </w:r>
          </w:p>
        </w:tc>
        <w:tc>
          <w:tcPr>
            <w:tcW w:w="1028" w:type="dxa"/>
            <w:tcBorders>
              <w:bottom w:val="single" w:sz="4" w:space="0" w:color="auto"/>
            </w:tcBorders>
            <w:shd w:val="clear" w:color="auto" w:fill="F2F2F2" w:themeFill="background1" w:themeFillShade="F2"/>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19.3</w:t>
            </w:r>
          </w:p>
        </w:tc>
        <w:tc>
          <w:tcPr>
            <w:tcW w:w="1010" w:type="dxa"/>
            <w:tcBorders>
              <w:bottom w:val="single" w:sz="4" w:space="0" w:color="auto"/>
            </w:tcBorders>
            <w:shd w:val="clear" w:color="auto" w:fill="F2F2F2" w:themeFill="background1" w:themeFillShade="F2"/>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19.3</w:t>
            </w:r>
          </w:p>
        </w:tc>
        <w:tc>
          <w:tcPr>
            <w:tcW w:w="1010" w:type="dxa"/>
            <w:tcBorders>
              <w:bottom w:val="single" w:sz="4" w:space="0" w:color="auto"/>
            </w:tcBorders>
            <w:shd w:val="clear" w:color="auto" w:fill="F2F2F2" w:themeFill="background1" w:themeFillShade="F2"/>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18.5</w:t>
            </w:r>
          </w:p>
        </w:tc>
        <w:tc>
          <w:tcPr>
            <w:tcW w:w="1010" w:type="dxa"/>
            <w:tcBorders>
              <w:bottom w:val="single" w:sz="4" w:space="0" w:color="auto"/>
            </w:tcBorders>
            <w:shd w:val="clear" w:color="auto" w:fill="F2F2F2" w:themeFill="background1" w:themeFillShade="F2"/>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18.9</w:t>
            </w:r>
          </w:p>
        </w:tc>
      </w:tr>
      <w:tr w:rsidR="00D05195" w:rsidRPr="005674EF" w:rsidTr="0085316E">
        <w:tc>
          <w:tcPr>
            <w:tcW w:w="2268" w:type="dxa"/>
            <w:shd w:val="clear" w:color="auto" w:fill="D9D9D9" w:themeFill="background1" w:themeFillShade="D9"/>
            <w:vAlign w:val="center"/>
          </w:tcPr>
          <w:p w:rsidR="00D05195" w:rsidRPr="005674EF" w:rsidRDefault="00D05195" w:rsidP="0085316E">
            <w:pPr>
              <w:contextualSpacing/>
              <w:rPr>
                <w:rFonts w:ascii="Arial" w:hAnsi="Arial" w:cs="Arial"/>
                <w:sz w:val="22"/>
                <w:szCs w:val="22"/>
                <w:lang w:val="en-GB" w:bidi="th-TH"/>
              </w:rPr>
            </w:pPr>
            <w:r w:rsidRPr="005674EF">
              <w:rPr>
                <w:rFonts w:ascii="Arial" w:hAnsi="Arial" w:cs="Arial"/>
                <w:sz w:val="22"/>
                <w:szCs w:val="22"/>
                <w:lang w:val="en-GB" w:bidi="th-TH"/>
              </w:rPr>
              <w:t>2. LC+ Foliar ZnSO</w:t>
            </w:r>
            <w:r w:rsidRPr="005674EF">
              <w:rPr>
                <w:rFonts w:ascii="Arial" w:hAnsi="Arial" w:cs="Arial"/>
                <w:sz w:val="22"/>
                <w:szCs w:val="22"/>
                <w:vertAlign w:val="subscript"/>
                <w:lang w:val="en-GB" w:bidi="th-TH"/>
              </w:rPr>
              <w:t>4</w:t>
            </w:r>
            <w:r w:rsidRPr="005674EF">
              <w:rPr>
                <w:rFonts w:ascii="Arial" w:hAnsi="Arial" w:cs="Arial"/>
                <w:sz w:val="22"/>
                <w:szCs w:val="22"/>
                <w:lang w:val="en-GB" w:bidi="th-TH"/>
              </w:rPr>
              <w:t xml:space="preserve"> (booting)</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20.5</w:t>
            </w:r>
          </w:p>
        </w:tc>
        <w:tc>
          <w:tcPr>
            <w:tcW w:w="1065"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24.2</w:t>
            </w:r>
          </w:p>
        </w:tc>
        <w:tc>
          <w:tcPr>
            <w:tcW w:w="1040"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21.8</w:t>
            </w:r>
          </w:p>
        </w:tc>
        <w:tc>
          <w:tcPr>
            <w:tcW w:w="1028"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21.6</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21.2</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20.1</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20.5</w:t>
            </w:r>
          </w:p>
        </w:tc>
      </w:tr>
      <w:tr w:rsidR="00D05195" w:rsidRPr="005674EF" w:rsidTr="0085316E">
        <w:tc>
          <w:tcPr>
            <w:tcW w:w="2268" w:type="dxa"/>
            <w:shd w:val="clear" w:color="auto" w:fill="D9D9D9" w:themeFill="background1" w:themeFillShade="D9"/>
          </w:tcPr>
          <w:p w:rsidR="00D05195" w:rsidRPr="005674EF" w:rsidRDefault="00D05195" w:rsidP="0085316E">
            <w:pPr>
              <w:autoSpaceDE w:val="0"/>
              <w:autoSpaceDN w:val="0"/>
              <w:adjustRightInd w:val="0"/>
              <w:contextualSpacing/>
              <w:rPr>
                <w:rFonts w:ascii="Arial" w:hAnsi="Arial" w:cs="Arial"/>
                <w:sz w:val="22"/>
                <w:szCs w:val="22"/>
                <w:lang w:val="en-GB"/>
              </w:rPr>
            </w:pPr>
            <w:r w:rsidRPr="005674EF">
              <w:rPr>
                <w:rFonts w:ascii="Arial" w:hAnsi="Arial" w:cs="Arial"/>
                <w:sz w:val="22"/>
                <w:szCs w:val="22"/>
                <w:lang w:val="en-GB" w:bidi="th-TH"/>
              </w:rPr>
              <w:t>3. LC+ Foliar ZnSO</w:t>
            </w:r>
            <w:r w:rsidRPr="005674EF">
              <w:rPr>
                <w:rFonts w:ascii="Arial" w:hAnsi="Arial" w:cs="Arial"/>
                <w:sz w:val="22"/>
                <w:szCs w:val="22"/>
                <w:vertAlign w:val="subscript"/>
                <w:lang w:val="en-GB" w:bidi="th-TH"/>
              </w:rPr>
              <w:t>4</w:t>
            </w:r>
            <w:r w:rsidRPr="005674EF">
              <w:rPr>
                <w:rFonts w:ascii="Arial" w:hAnsi="Arial" w:cs="Arial"/>
                <w:sz w:val="22"/>
                <w:szCs w:val="22"/>
                <w:lang w:val="en-GB" w:bidi="th-TH"/>
              </w:rPr>
              <w:t xml:space="preserve"> (early milk)</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22.0</w:t>
            </w:r>
          </w:p>
        </w:tc>
        <w:tc>
          <w:tcPr>
            <w:tcW w:w="1065"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24.0</w:t>
            </w:r>
          </w:p>
        </w:tc>
        <w:tc>
          <w:tcPr>
            <w:tcW w:w="1040"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22.6</w:t>
            </w:r>
          </w:p>
        </w:tc>
        <w:tc>
          <w:tcPr>
            <w:tcW w:w="1028"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23.8</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23.9</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22.4</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22.2</w:t>
            </w:r>
          </w:p>
        </w:tc>
      </w:tr>
      <w:tr w:rsidR="00D05195" w:rsidRPr="005674EF" w:rsidTr="0085316E">
        <w:tc>
          <w:tcPr>
            <w:tcW w:w="2268" w:type="dxa"/>
            <w:shd w:val="clear" w:color="auto" w:fill="D9D9D9" w:themeFill="background1" w:themeFillShade="D9"/>
          </w:tcPr>
          <w:p w:rsidR="00D05195" w:rsidRPr="005674EF" w:rsidRDefault="00D05195" w:rsidP="0085316E">
            <w:pPr>
              <w:autoSpaceDE w:val="0"/>
              <w:autoSpaceDN w:val="0"/>
              <w:adjustRightInd w:val="0"/>
              <w:contextualSpacing/>
              <w:rPr>
                <w:rFonts w:ascii="Arial" w:hAnsi="Arial" w:cs="Arial"/>
                <w:sz w:val="22"/>
                <w:szCs w:val="22"/>
                <w:lang w:val="en-GB"/>
              </w:rPr>
            </w:pPr>
            <w:r w:rsidRPr="005674EF">
              <w:rPr>
                <w:rFonts w:ascii="Arial" w:hAnsi="Arial" w:cs="Arial"/>
                <w:sz w:val="22"/>
                <w:szCs w:val="22"/>
                <w:lang w:val="en-GB" w:bidi="th-TH"/>
              </w:rPr>
              <w:t>4. LC+ Foliar ZnSO</w:t>
            </w:r>
            <w:r w:rsidRPr="005674EF">
              <w:rPr>
                <w:rFonts w:ascii="Arial" w:hAnsi="Arial" w:cs="Arial"/>
                <w:sz w:val="22"/>
                <w:szCs w:val="22"/>
                <w:vertAlign w:val="subscript"/>
                <w:lang w:val="en-GB" w:bidi="th-TH"/>
              </w:rPr>
              <w:t>4</w:t>
            </w:r>
            <w:r w:rsidRPr="005674EF">
              <w:rPr>
                <w:rFonts w:ascii="Arial" w:hAnsi="Arial" w:cs="Arial"/>
                <w:sz w:val="22"/>
                <w:szCs w:val="22"/>
                <w:lang w:val="en-GB" w:bidi="th-TH"/>
              </w:rPr>
              <w:t xml:space="preserve"> (booting + early milk)</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23.8</w:t>
            </w:r>
          </w:p>
        </w:tc>
        <w:tc>
          <w:tcPr>
            <w:tcW w:w="1065"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26.8</w:t>
            </w:r>
          </w:p>
        </w:tc>
        <w:tc>
          <w:tcPr>
            <w:tcW w:w="1040"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26.4</w:t>
            </w:r>
          </w:p>
        </w:tc>
        <w:tc>
          <w:tcPr>
            <w:tcW w:w="1028"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24.4</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24.3</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22.7</w:t>
            </w:r>
          </w:p>
        </w:tc>
        <w:tc>
          <w:tcPr>
            <w:tcW w:w="1010"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22.5</w:t>
            </w:r>
          </w:p>
        </w:tc>
      </w:tr>
    </w:tbl>
    <w:p w:rsidR="00D05195" w:rsidRPr="005674EF" w:rsidRDefault="00D05195" w:rsidP="00D05195">
      <w:pPr>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7E0CA8" w:rsidRPr="005674EF" w:rsidRDefault="007E0CA8" w:rsidP="007E0CA8">
      <w:pPr>
        <w:jc w:val="both"/>
        <w:rPr>
          <w:rFonts w:ascii="Arial" w:hAnsi="Arial" w:cs="Arial"/>
          <w:bCs/>
          <w:sz w:val="22"/>
          <w:szCs w:val="22"/>
          <w:lang w:val="en-GB"/>
        </w:rPr>
      </w:pPr>
      <w:r w:rsidRPr="005674EF">
        <w:rPr>
          <w:rFonts w:ascii="Arial" w:hAnsi="Arial" w:cs="Arial"/>
          <w:bCs/>
          <w:sz w:val="22"/>
          <w:szCs w:val="22"/>
          <w:lang w:val="en-GB"/>
        </w:rPr>
        <w:t xml:space="preserve">As can be seen in </w:t>
      </w:r>
      <w:r w:rsidRPr="005674EF">
        <w:rPr>
          <w:rFonts w:ascii="Arial" w:hAnsi="Arial" w:cs="Arial"/>
          <w:b/>
          <w:bCs/>
          <w:sz w:val="22"/>
          <w:szCs w:val="22"/>
          <w:lang w:val="en-GB"/>
        </w:rPr>
        <w:t>TABLE 13,</w:t>
      </w:r>
      <w:r w:rsidRPr="005674EF">
        <w:rPr>
          <w:rFonts w:ascii="Arial" w:hAnsi="Arial" w:cs="Arial"/>
          <w:bCs/>
          <w:sz w:val="22"/>
          <w:szCs w:val="22"/>
          <w:lang w:val="en-GB"/>
        </w:rPr>
        <w:t xml:space="preserve"> nearly all Zn compounds increased grain Zn of rice in most cases. The superior compound changed from country to country. Since the most effective chemicals changed with experiments, a summarized result is given below:</w:t>
      </w: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D05195">
      <w:pPr>
        <w:ind w:right="-187"/>
        <w:jc w:val="both"/>
        <w:rPr>
          <w:rFonts w:ascii="Arial" w:hAnsi="Arial" w:cs="Arial"/>
          <w:b/>
          <w:bCs/>
          <w:sz w:val="22"/>
          <w:szCs w:val="22"/>
          <w:lang w:val="en-GB"/>
        </w:rPr>
      </w:pPr>
    </w:p>
    <w:p w:rsidR="00D05195" w:rsidRPr="005674EF" w:rsidRDefault="00D05195" w:rsidP="007E0CA8">
      <w:pPr>
        <w:ind w:left="142" w:right="-187"/>
        <w:jc w:val="both"/>
        <w:rPr>
          <w:rFonts w:ascii="Arial" w:hAnsi="Arial" w:cs="Arial"/>
          <w:bCs/>
          <w:color w:val="000000" w:themeColor="text1"/>
          <w:sz w:val="22"/>
          <w:szCs w:val="22"/>
          <w:lang w:val="en-GB"/>
        </w:rPr>
      </w:pPr>
      <w:r w:rsidRPr="005674EF">
        <w:rPr>
          <w:rFonts w:ascii="Arial" w:hAnsi="Arial" w:cs="Arial"/>
          <w:b/>
          <w:bCs/>
          <w:color w:val="000000" w:themeColor="text1"/>
          <w:sz w:val="22"/>
          <w:szCs w:val="22"/>
          <w:lang w:val="en-GB"/>
        </w:rPr>
        <w:t>TABLE 13:</w:t>
      </w:r>
      <w:r w:rsidRPr="005674EF">
        <w:rPr>
          <w:rFonts w:ascii="Arial" w:hAnsi="Arial" w:cs="Arial"/>
          <w:bCs/>
          <w:color w:val="000000" w:themeColor="text1"/>
          <w:sz w:val="22"/>
          <w:szCs w:val="22"/>
          <w:lang w:val="en-GB"/>
        </w:rPr>
        <w:t xml:space="preserve"> Effect of foliar-applied commercial Zn-containing fertilizers on grain Zn concentration of rice in China, Thailand and India (Each value is a mean of 2 experiments). </w:t>
      </w:r>
    </w:p>
    <w:tbl>
      <w:tblPr>
        <w:tblStyle w:val="TableGrid"/>
        <w:tblW w:w="9355" w:type="dxa"/>
        <w:tblInd w:w="250" w:type="dxa"/>
        <w:tblLayout w:type="fixed"/>
        <w:tblLook w:val="04A0"/>
      </w:tblPr>
      <w:tblGrid>
        <w:gridCol w:w="2126"/>
        <w:gridCol w:w="1134"/>
        <w:gridCol w:w="1134"/>
        <w:gridCol w:w="993"/>
        <w:gridCol w:w="992"/>
        <w:gridCol w:w="992"/>
        <w:gridCol w:w="992"/>
        <w:gridCol w:w="992"/>
      </w:tblGrid>
      <w:tr w:rsidR="00D05195" w:rsidRPr="005674EF" w:rsidTr="0085316E">
        <w:tc>
          <w:tcPr>
            <w:tcW w:w="2126" w:type="dxa"/>
            <w:vMerge w:val="restart"/>
            <w:shd w:val="clear" w:color="auto" w:fill="FFFFFF" w:themeFill="background1"/>
            <w:vAlign w:val="center"/>
          </w:tcPr>
          <w:p w:rsidR="00D05195" w:rsidRPr="005674EF" w:rsidRDefault="00D05195" w:rsidP="0085316E">
            <w:pPr>
              <w:jc w:val="center"/>
              <w:rPr>
                <w:rFonts w:ascii="Arial" w:hAnsi="Arial" w:cs="Arial"/>
                <w:sz w:val="22"/>
                <w:szCs w:val="22"/>
                <w:lang w:val="en-GB" w:bidi="th-TH"/>
              </w:rPr>
            </w:pPr>
            <w:r w:rsidRPr="005674EF">
              <w:rPr>
                <w:rFonts w:ascii="Arial" w:hAnsi="Arial" w:cs="Arial"/>
                <w:b/>
                <w:sz w:val="22"/>
                <w:szCs w:val="22"/>
                <w:lang w:val="en-GB"/>
              </w:rPr>
              <w:t>TREATMENT</w:t>
            </w:r>
          </w:p>
        </w:tc>
        <w:tc>
          <w:tcPr>
            <w:tcW w:w="7229" w:type="dxa"/>
            <w:gridSpan w:val="7"/>
            <w:shd w:val="clear" w:color="auto" w:fill="FFFFFF" w:themeFill="background1"/>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b/>
                <w:sz w:val="22"/>
                <w:szCs w:val="22"/>
                <w:lang w:val="en-GB"/>
              </w:rPr>
              <w:t>GRAIN Zn CONCENTRATION (mg kg</w:t>
            </w:r>
            <w:r w:rsidRPr="005674EF">
              <w:rPr>
                <w:rFonts w:ascii="Arial" w:hAnsi="Arial" w:cs="Arial"/>
                <w:b/>
                <w:sz w:val="22"/>
                <w:szCs w:val="22"/>
                <w:vertAlign w:val="superscript"/>
                <w:lang w:val="en-GB"/>
              </w:rPr>
              <w:t>-1</w:t>
            </w:r>
            <w:r w:rsidRPr="005674EF">
              <w:rPr>
                <w:rFonts w:ascii="Arial" w:hAnsi="Arial" w:cs="Arial"/>
                <w:b/>
                <w:sz w:val="22"/>
                <w:szCs w:val="22"/>
                <w:lang w:val="en-GB"/>
              </w:rPr>
              <w:t>)</w:t>
            </w:r>
          </w:p>
        </w:tc>
      </w:tr>
      <w:tr w:rsidR="00D05195" w:rsidRPr="005674EF" w:rsidTr="0085316E">
        <w:tc>
          <w:tcPr>
            <w:tcW w:w="2126" w:type="dxa"/>
            <w:vMerge/>
            <w:shd w:val="clear" w:color="auto" w:fill="FFFFFF" w:themeFill="background1"/>
          </w:tcPr>
          <w:p w:rsidR="00D05195" w:rsidRPr="005674EF" w:rsidRDefault="00D05195" w:rsidP="0085316E">
            <w:pPr>
              <w:rPr>
                <w:rFonts w:ascii="Arial" w:hAnsi="Arial" w:cs="Arial"/>
                <w:sz w:val="22"/>
                <w:szCs w:val="22"/>
                <w:lang w:val="en-GB" w:bidi="th-TH"/>
              </w:rPr>
            </w:pPr>
          </w:p>
        </w:tc>
        <w:tc>
          <w:tcPr>
            <w:tcW w:w="2268" w:type="dxa"/>
            <w:gridSpan w:val="2"/>
            <w:shd w:val="clear" w:color="auto" w:fill="F2F2F2" w:themeFill="background1" w:themeFillShade="F2"/>
          </w:tcPr>
          <w:p w:rsidR="00D05195" w:rsidRPr="005674EF" w:rsidRDefault="00D05195" w:rsidP="0085316E">
            <w:pPr>
              <w:tabs>
                <w:tab w:val="left" w:pos="7132"/>
              </w:tabs>
              <w:jc w:val="center"/>
              <w:rPr>
                <w:rFonts w:ascii="Arial" w:hAnsi="Arial" w:cs="Arial"/>
                <w:b/>
                <w:sz w:val="22"/>
                <w:szCs w:val="22"/>
                <w:lang w:val="en-GB"/>
              </w:rPr>
            </w:pPr>
            <w:r w:rsidRPr="005674EF">
              <w:rPr>
                <w:rFonts w:ascii="Arial" w:hAnsi="Arial" w:cs="Arial"/>
                <w:b/>
                <w:sz w:val="22"/>
                <w:szCs w:val="22"/>
                <w:lang w:val="en-GB"/>
              </w:rPr>
              <w:t>CHINA</w:t>
            </w:r>
          </w:p>
        </w:tc>
        <w:tc>
          <w:tcPr>
            <w:tcW w:w="1985" w:type="dxa"/>
            <w:gridSpan w:val="2"/>
            <w:shd w:val="clear" w:color="auto" w:fill="F2F2F2" w:themeFill="background1" w:themeFillShade="F2"/>
          </w:tcPr>
          <w:p w:rsidR="00D05195" w:rsidRPr="005674EF" w:rsidRDefault="00D05195" w:rsidP="0085316E">
            <w:pPr>
              <w:tabs>
                <w:tab w:val="left" w:pos="7132"/>
              </w:tabs>
              <w:jc w:val="center"/>
              <w:rPr>
                <w:rFonts w:ascii="Arial" w:hAnsi="Arial" w:cs="Arial"/>
                <w:b/>
                <w:sz w:val="22"/>
                <w:szCs w:val="22"/>
                <w:lang w:val="en-GB"/>
              </w:rPr>
            </w:pPr>
            <w:r w:rsidRPr="005674EF">
              <w:rPr>
                <w:rFonts w:ascii="Arial" w:hAnsi="Arial" w:cs="Arial"/>
                <w:b/>
                <w:sz w:val="22"/>
                <w:szCs w:val="22"/>
                <w:lang w:val="en-GB"/>
              </w:rPr>
              <w:t>THAILAND</w:t>
            </w:r>
          </w:p>
        </w:tc>
        <w:tc>
          <w:tcPr>
            <w:tcW w:w="2976" w:type="dxa"/>
            <w:gridSpan w:val="3"/>
            <w:shd w:val="clear" w:color="auto" w:fill="F2F2F2" w:themeFill="background1" w:themeFillShade="F2"/>
          </w:tcPr>
          <w:p w:rsidR="00D05195" w:rsidRPr="005674EF" w:rsidRDefault="00D05195" w:rsidP="0085316E">
            <w:pPr>
              <w:tabs>
                <w:tab w:val="left" w:pos="7132"/>
              </w:tabs>
              <w:jc w:val="center"/>
              <w:rPr>
                <w:rFonts w:ascii="Arial" w:hAnsi="Arial" w:cs="Arial"/>
                <w:b/>
                <w:sz w:val="22"/>
                <w:szCs w:val="22"/>
                <w:lang w:val="en-GB"/>
              </w:rPr>
            </w:pPr>
            <w:r w:rsidRPr="005674EF">
              <w:rPr>
                <w:rFonts w:ascii="Arial" w:hAnsi="Arial" w:cs="Arial"/>
                <w:b/>
                <w:sz w:val="22"/>
                <w:szCs w:val="22"/>
                <w:lang w:val="en-GB"/>
              </w:rPr>
              <w:t>INDIA</w:t>
            </w:r>
          </w:p>
        </w:tc>
      </w:tr>
      <w:tr w:rsidR="00D05195" w:rsidRPr="005674EF" w:rsidTr="0085316E">
        <w:tc>
          <w:tcPr>
            <w:tcW w:w="2126" w:type="dxa"/>
            <w:vMerge/>
            <w:shd w:val="clear" w:color="auto" w:fill="FFFFFF" w:themeFill="background1"/>
          </w:tcPr>
          <w:p w:rsidR="00D05195" w:rsidRPr="005674EF" w:rsidRDefault="00D05195" w:rsidP="0085316E">
            <w:pPr>
              <w:rPr>
                <w:rFonts w:ascii="Arial" w:hAnsi="Arial" w:cs="Arial"/>
                <w:sz w:val="22"/>
                <w:szCs w:val="22"/>
                <w:lang w:val="en-GB" w:bidi="th-TH"/>
              </w:rPr>
            </w:pPr>
          </w:p>
        </w:tc>
        <w:tc>
          <w:tcPr>
            <w:tcW w:w="1134" w:type="dxa"/>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1</w:t>
            </w:r>
          </w:p>
        </w:tc>
        <w:tc>
          <w:tcPr>
            <w:tcW w:w="1134" w:type="dxa"/>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2</w:t>
            </w:r>
          </w:p>
        </w:tc>
        <w:tc>
          <w:tcPr>
            <w:tcW w:w="993" w:type="dxa"/>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1</w:t>
            </w:r>
          </w:p>
        </w:tc>
        <w:tc>
          <w:tcPr>
            <w:tcW w:w="992" w:type="dxa"/>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2</w:t>
            </w:r>
          </w:p>
        </w:tc>
        <w:tc>
          <w:tcPr>
            <w:tcW w:w="992" w:type="dxa"/>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1</w:t>
            </w:r>
          </w:p>
        </w:tc>
        <w:tc>
          <w:tcPr>
            <w:tcW w:w="992" w:type="dxa"/>
            <w:shd w:val="clear" w:color="auto" w:fill="FFFFFF" w:themeFill="background1"/>
            <w:vAlign w:val="center"/>
          </w:tcPr>
          <w:p w:rsidR="00D05195" w:rsidRPr="005674EF" w:rsidRDefault="00D05195" w:rsidP="0085316E">
            <w:pPr>
              <w:jc w:val="center"/>
              <w:rPr>
                <w:rFonts w:ascii="Arial" w:hAnsi="Arial" w:cs="Arial"/>
                <w:b/>
                <w:bCs/>
                <w:sz w:val="18"/>
                <w:szCs w:val="18"/>
                <w:lang w:val="en-GB"/>
              </w:rPr>
            </w:pPr>
            <w:r w:rsidRPr="005674EF">
              <w:rPr>
                <w:rFonts w:ascii="Arial" w:hAnsi="Arial" w:cs="Arial"/>
                <w:b/>
                <w:bCs/>
                <w:sz w:val="18"/>
                <w:szCs w:val="18"/>
                <w:lang w:val="en-GB"/>
              </w:rPr>
              <w:t>YEAR 2</w:t>
            </w:r>
          </w:p>
        </w:tc>
        <w:tc>
          <w:tcPr>
            <w:tcW w:w="992" w:type="dxa"/>
            <w:shd w:val="clear" w:color="auto" w:fill="FFFFFF" w:themeFill="background1"/>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b/>
                <w:bCs/>
                <w:sz w:val="18"/>
                <w:szCs w:val="18"/>
                <w:lang w:val="en-GB"/>
              </w:rPr>
              <w:t>YEAR 3</w:t>
            </w:r>
          </w:p>
        </w:tc>
      </w:tr>
      <w:tr w:rsidR="00D05195" w:rsidRPr="005674EF" w:rsidTr="0085316E">
        <w:tc>
          <w:tcPr>
            <w:tcW w:w="2126" w:type="dxa"/>
            <w:shd w:val="clear" w:color="auto" w:fill="F2F2F2" w:themeFill="background1" w:themeFillShade="F2"/>
          </w:tcPr>
          <w:p w:rsidR="00D05195" w:rsidRPr="005674EF" w:rsidRDefault="00D05195" w:rsidP="0085316E">
            <w:pPr>
              <w:rPr>
                <w:rFonts w:ascii="Arial" w:hAnsi="Arial" w:cs="Arial"/>
                <w:sz w:val="22"/>
                <w:szCs w:val="22"/>
                <w:lang w:val="en-GB" w:bidi="th-TH"/>
              </w:rPr>
            </w:pPr>
            <w:r w:rsidRPr="005674EF">
              <w:rPr>
                <w:rFonts w:ascii="Arial" w:hAnsi="Arial" w:cs="Arial"/>
                <w:sz w:val="22"/>
                <w:szCs w:val="22"/>
                <w:lang w:val="en-GB" w:bidi="th-TH"/>
              </w:rPr>
              <w:t>1. Local control (LC)</w:t>
            </w:r>
          </w:p>
        </w:tc>
        <w:tc>
          <w:tcPr>
            <w:tcW w:w="1134" w:type="dxa"/>
            <w:shd w:val="clear" w:color="auto" w:fill="F2F2F2" w:themeFill="background1" w:themeFillShade="F2"/>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19.4</w:t>
            </w:r>
          </w:p>
        </w:tc>
        <w:tc>
          <w:tcPr>
            <w:tcW w:w="1134" w:type="dxa"/>
            <w:shd w:val="clear" w:color="auto" w:fill="F2F2F2" w:themeFill="background1" w:themeFillShade="F2"/>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21.5</w:t>
            </w:r>
          </w:p>
        </w:tc>
        <w:tc>
          <w:tcPr>
            <w:tcW w:w="993" w:type="dxa"/>
            <w:shd w:val="clear" w:color="auto" w:fill="F2F2F2" w:themeFill="background1" w:themeFillShade="F2"/>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17.6</w:t>
            </w:r>
          </w:p>
        </w:tc>
        <w:tc>
          <w:tcPr>
            <w:tcW w:w="992" w:type="dxa"/>
            <w:shd w:val="clear" w:color="auto" w:fill="F2F2F2" w:themeFill="background1" w:themeFillShade="F2"/>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19.3</w:t>
            </w:r>
          </w:p>
        </w:tc>
        <w:tc>
          <w:tcPr>
            <w:tcW w:w="992" w:type="dxa"/>
            <w:shd w:val="clear" w:color="auto" w:fill="F2F2F2" w:themeFill="background1" w:themeFillShade="F2"/>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19.3</w:t>
            </w:r>
          </w:p>
        </w:tc>
        <w:tc>
          <w:tcPr>
            <w:tcW w:w="992" w:type="dxa"/>
            <w:shd w:val="clear" w:color="auto" w:fill="F2F2F2" w:themeFill="background1" w:themeFillShade="F2"/>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18.5</w:t>
            </w:r>
          </w:p>
        </w:tc>
        <w:tc>
          <w:tcPr>
            <w:tcW w:w="992" w:type="dxa"/>
            <w:shd w:val="clear" w:color="auto" w:fill="F2F2F2" w:themeFill="background1" w:themeFillShade="F2"/>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18.9</w:t>
            </w:r>
          </w:p>
        </w:tc>
      </w:tr>
      <w:tr w:rsidR="00D05195" w:rsidRPr="005674EF" w:rsidTr="0085316E">
        <w:tc>
          <w:tcPr>
            <w:tcW w:w="212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5  LC+ OMEX II</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22.6</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26.2</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20.6</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22.9</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25.5</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21.4</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22.0</w:t>
            </w:r>
          </w:p>
        </w:tc>
      </w:tr>
      <w:tr w:rsidR="00D05195" w:rsidRPr="005674EF" w:rsidTr="0085316E">
        <w:tc>
          <w:tcPr>
            <w:tcW w:w="212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6. LC+ OMEX III</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22.5</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24.4</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21.3</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21.7</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24.5</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22.3</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21.7</w:t>
            </w:r>
          </w:p>
        </w:tc>
      </w:tr>
      <w:tr w:rsidR="00D05195" w:rsidRPr="005674EF" w:rsidTr="0085316E">
        <w:tc>
          <w:tcPr>
            <w:tcW w:w="212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7. </w:t>
            </w:r>
            <w:proofErr w:type="spellStart"/>
            <w:r w:rsidRPr="005674EF">
              <w:rPr>
                <w:rFonts w:ascii="Arial" w:hAnsi="Arial" w:cs="Arial"/>
                <w:sz w:val="22"/>
                <w:szCs w:val="22"/>
                <w:lang w:val="en-GB" w:bidi="th-TH"/>
              </w:rPr>
              <w:t>LC+Kali</w:t>
            </w:r>
            <w:proofErr w:type="spellEnd"/>
            <w:r w:rsidRPr="005674EF">
              <w:rPr>
                <w:rFonts w:ascii="Arial" w:hAnsi="Arial" w:cs="Arial"/>
                <w:sz w:val="22"/>
                <w:szCs w:val="22"/>
                <w:lang w:val="en-GB" w:bidi="th-TH"/>
              </w:rPr>
              <w:t>-EPSO</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25.0</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26.4</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22.2</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23.3</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23.8</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22.3</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21.0</w:t>
            </w:r>
          </w:p>
        </w:tc>
      </w:tr>
      <w:tr w:rsidR="00D05195" w:rsidRPr="005674EF" w:rsidTr="0085316E">
        <w:tc>
          <w:tcPr>
            <w:tcW w:w="212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8. LC+ADOB-</w:t>
            </w:r>
            <w:proofErr w:type="spellStart"/>
            <w:r w:rsidRPr="005674EF">
              <w:rPr>
                <w:rFonts w:ascii="Arial" w:hAnsi="Arial" w:cs="Arial"/>
                <w:sz w:val="22"/>
                <w:szCs w:val="22"/>
                <w:lang w:val="en-GB" w:bidi="th-TH"/>
              </w:rPr>
              <w:t>ZnIDHA</w:t>
            </w:r>
            <w:proofErr w:type="spellEnd"/>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23.0</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21.9</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22.2</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22.2</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24.0</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21.1</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20.9</w:t>
            </w:r>
          </w:p>
        </w:tc>
      </w:tr>
      <w:tr w:rsidR="00D05195" w:rsidRPr="005674EF" w:rsidTr="0085316E">
        <w:tc>
          <w:tcPr>
            <w:tcW w:w="212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9. LC+ </w:t>
            </w:r>
            <w:proofErr w:type="spellStart"/>
            <w:r w:rsidRPr="005674EF">
              <w:rPr>
                <w:rFonts w:ascii="Arial" w:hAnsi="Arial" w:cs="Arial"/>
                <w:sz w:val="22"/>
                <w:szCs w:val="22"/>
                <w:lang w:val="en-GB" w:bidi="th-TH"/>
              </w:rPr>
              <w:t>Valagro</w:t>
            </w:r>
            <w:proofErr w:type="spellEnd"/>
            <w:r w:rsidRPr="005674EF">
              <w:rPr>
                <w:rFonts w:ascii="Arial" w:hAnsi="Arial" w:cs="Arial"/>
                <w:sz w:val="22"/>
                <w:szCs w:val="22"/>
                <w:lang w:val="en-GB" w:bidi="th-TH"/>
              </w:rPr>
              <w:t xml:space="preserve"> </w:t>
            </w:r>
            <w:proofErr w:type="spellStart"/>
            <w:r w:rsidRPr="005674EF">
              <w:rPr>
                <w:rFonts w:ascii="Arial" w:hAnsi="Arial" w:cs="Arial"/>
                <w:sz w:val="22"/>
                <w:szCs w:val="22"/>
                <w:lang w:val="en-GB" w:bidi="th-TH"/>
              </w:rPr>
              <w:t>Brexil</w:t>
            </w:r>
            <w:proofErr w:type="spellEnd"/>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23.8</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23.9</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22.1</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22.7</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24.7</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21.9</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20.8</w:t>
            </w:r>
          </w:p>
        </w:tc>
      </w:tr>
      <w:tr w:rsidR="00D05195" w:rsidRPr="005674EF" w:rsidTr="0085316E">
        <w:tc>
          <w:tcPr>
            <w:tcW w:w="2126" w:type="dxa"/>
            <w:shd w:val="clear" w:color="auto" w:fill="D9D9D9" w:themeFill="background1" w:themeFillShade="D9"/>
          </w:tcPr>
          <w:p w:rsidR="00D05195" w:rsidRPr="005674EF" w:rsidRDefault="00D05195" w:rsidP="0085316E">
            <w:pPr>
              <w:autoSpaceDE w:val="0"/>
              <w:autoSpaceDN w:val="0"/>
              <w:adjustRightInd w:val="0"/>
              <w:rPr>
                <w:rFonts w:ascii="Arial" w:hAnsi="Arial" w:cs="Arial"/>
                <w:sz w:val="22"/>
                <w:szCs w:val="22"/>
                <w:lang w:val="en-GB"/>
              </w:rPr>
            </w:pPr>
            <w:r w:rsidRPr="005674EF">
              <w:rPr>
                <w:rFonts w:ascii="Arial" w:hAnsi="Arial" w:cs="Arial"/>
                <w:sz w:val="22"/>
                <w:szCs w:val="22"/>
                <w:lang w:val="en-GB" w:bidi="th-TH"/>
              </w:rPr>
              <w:t xml:space="preserve">10. LC+ </w:t>
            </w:r>
            <w:proofErr w:type="spellStart"/>
            <w:r w:rsidRPr="005674EF">
              <w:rPr>
                <w:rFonts w:ascii="Arial" w:hAnsi="Arial" w:cs="Arial"/>
                <w:sz w:val="22"/>
                <w:szCs w:val="22"/>
                <w:lang w:val="en-GB" w:bidi="th-TH"/>
              </w:rPr>
              <w:t>Antracol</w:t>
            </w:r>
            <w:proofErr w:type="spellEnd"/>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20.8</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23.4</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19.4</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19.8</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22.8</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21.3</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21.0</w:t>
            </w:r>
          </w:p>
        </w:tc>
      </w:tr>
      <w:tr w:rsidR="00D05195" w:rsidRPr="005674EF" w:rsidTr="0085316E">
        <w:tc>
          <w:tcPr>
            <w:tcW w:w="2126" w:type="dxa"/>
            <w:shd w:val="clear" w:color="auto" w:fill="D9D9D9" w:themeFill="background1" w:themeFillShade="D9"/>
          </w:tcPr>
          <w:p w:rsidR="00D05195" w:rsidRPr="005674EF" w:rsidRDefault="00D05195" w:rsidP="0085316E">
            <w:pPr>
              <w:rPr>
                <w:rFonts w:ascii="Arial" w:hAnsi="Arial" w:cs="Arial"/>
                <w:sz w:val="22"/>
                <w:szCs w:val="22"/>
                <w:lang w:val="en-GB"/>
              </w:rPr>
            </w:pPr>
            <w:r w:rsidRPr="005674EF">
              <w:rPr>
                <w:rFonts w:ascii="Arial" w:hAnsi="Arial" w:cs="Arial"/>
                <w:sz w:val="22"/>
                <w:szCs w:val="22"/>
                <w:lang w:val="en-GB" w:bidi="th-TH"/>
              </w:rPr>
              <w:t xml:space="preserve">12. LC+ </w:t>
            </w:r>
            <w:proofErr w:type="spellStart"/>
            <w:r w:rsidRPr="005674EF">
              <w:rPr>
                <w:rFonts w:ascii="Arial" w:hAnsi="Arial" w:cs="Arial"/>
                <w:sz w:val="22"/>
                <w:szCs w:val="22"/>
                <w:lang w:val="en-GB" w:bidi="th-TH"/>
              </w:rPr>
              <w:t>FBScience</w:t>
            </w:r>
            <w:proofErr w:type="spellEnd"/>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24.8</w:t>
            </w:r>
          </w:p>
        </w:tc>
        <w:tc>
          <w:tcPr>
            <w:tcW w:w="1134" w:type="dxa"/>
            <w:shd w:val="clear" w:color="auto" w:fill="D9D9D9" w:themeFill="background1" w:themeFillShade="D9"/>
            <w:vAlign w:val="center"/>
          </w:tcPr>
          <w:p w:rsidR="00D05195" w:rsidRPr="005674EF" w:rsidRDefault="00D05195" w:rsidP="0085316E">
            <w:pPr>
              <w:jc w:val="center"/>
              <w:rPr>
                <w:rFonts w:ascii="Arial" w:hAnsi="Arial" w:cs="Arial"/>
                <w:sz w:val="22"/>
                <w:szCs w:val="22"/>
                <w:lang w:val="en-GB"/>
              </w:rPr>
            </w:pPr>
            <w:r w:rsidRPr="005674EF">
              <w:rPr>
                <w:rFonts w:ascii="Arial" w:hAnsi="Arial" w:cs="Arial"/>
                <w:sz w:val="22"/>
                <w:szCs w:val="22"/>
                <w:lang w:val="en-GB"/>
              </w:rPr>
              <w:t>25.2</w:t>
            </w:r>
          </w:p>
        </w:tc>
        <w:tc>
          <w:tcPr>
            <w:tcW w:w="993"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23.9</w:t>
            </w:r>
          </w:p>
        </w:tc>
        <w:tc>
          <w:tcPr>
            <w:tcW w:w="992" w:type="dxa"/>
            <w:shd w:val="clear" w:color="auto" w:fill="D9D9D9" w:themeFill="background1" w:themeFillShade="D9"/>
            <w:vAlign w:val="center"/>
          </w:tcPr>
          <w:p w:rsidR="00D05195" w:rsidRPr="005674EF" w:rsidRDefault="00D05195" w:rsidP="0085316E">
            <w:pPr>
              <w:jc w:val="center"/>
              <w:rPr>
                <w:rFonts w:ascii="Arial" w:hAnsi="Arial" w:cs="Arial"/>
                <w:color w:val="000000"/>
                <w:sz w:val="22"/>
                <w:szCs w:val="22"/>
                <w:lang w:val="en-GB"/>
              </w:rPr>
            </w:pPr>
            <w:r w:rsidRPr="005674EF">
              <w:rPr>
                <w:rFonts w:ascii="Arial" w:hAnsi="Arial" w:cs="Arial"/>
                <w:color w:val="000000"/>
                <w:sz w:val="22"/>
                <w:szCs w:val="22"/>
                <w:lang w:val="en-GB"/>
              </w:rPr>
              <w:t>21.7</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22.3</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19.9</w:t>
            </w:r>
          </w:p>
        </w:tc>
        <w:tc>
          <w:tcPr>
            <w:tcW w:w="992" w:type="dxa"/>
            <w:shd w:val="clear" w:color="auto" w:fill="D9D9D9" w:themeFill="background1" w:themeFillShade="D9"/>
            <w:vAlign w:val="center"/>
          </w:tcPr>
          <w:p w:rsidR="00D05195" w:rsidRPr="005674EF" w:rsidRDefault="00D05195" w:rsidP="0085316E">
            <w:pPr>
              <w:spacing w:after="100" w:afterAutospacing="1"/>
              <w:jc w:val="center"/>
              <w:rPr>
                <w:rFonts w:ascii="Arial" w:hAnsi="Arial" w:cs="Arial"/>
                <w:color w:val="000000"/>
                <w:sz w:val="22"/>
                <w:szCs w:val="22"/>
                <w:lang w:val="en-GB"/>
              </w:rPr>
            </w:pPr>
            <w:r w:rsidRPr="005674EF">
              <w:rPr>
                <w:rFonts w:ascii="Arial" w:hAnsi="Arial" w:cs="Arial"/>
                <w:color w:val="000000"/>
                <w:sz w:val="22"/>
                <w:szCs w:val="22"/>
                <w:lang w:val="en-GB"/>
              </w:rPr>
              <w:t>21.0</w:t>
            </w:r>
          </w:p>
        </w:tc>
      </w:tr>
    </w:tbl>
    <w:p w:rsidR="00D05195" w:rsidRPr="005674EF" w:rsidRDefault="00D05195" w:rsidP="00D05195">
      <w:pPr>
        <w:jc w:val="both"/>
        <w:rPr>
          <w:rFonts w:ascii="Arial" w:hAnsi="Arial" w:cs="Arial"/>
          <w:bCs/>
          <w:sz w:val="22"/>
          <w:szCs w:val="22"/>
          <w:lang w:val="en-GB"/>
        </w:rPr>
      </w:pPr>
    </w:p>
    <w:p w:rsidR="00D05195" w:rsidRPr="005674EF" w:rsidRDefault="00D05195" w:rsidP="00D05195">
      <w:pPr>
        <w:jc w:val="both"/>
        <w:rPr>
          <w:rFonts w:ascii="Arial" w:hAnsi="Arial" w:cs="Arial"/>
          <w:bCs/>
          <w:sz w:val="22"/>
          <w:szCs w:val="22"/>
          <w:lang w:val="en-GB"/>
        </w:rPr>
      </w:pPr>
    </w:p>
    <w:p w:rsidR="00D05195" w:rsidRPr="005674EF" w:rsidRDefault="00D05195" w:rsidP="00D05195">
      <w:pPr>
        <w:jc w:val="both"/>
        <w:rPr>
          <w:rFonts w:ascii="Arial" w:hAnsi="Arial" w:cs="Arial"/>
          <w:bCs/>
          <w:sz w:val="22"/>
          <w:szCs w:val="22"/>
          <w:lang w:val="en-GB"/>
        </w:rPr>
      </w:pPr>
    </w:p>
    <w:p w:rsidR="00D05195" w:rsidRPr="005674EF" w:rsidRDefault="00D05195" w:rsidP="007E0CA8">
      <w:pPr>
        <w:spacing w:line="276" w:lineRule="auto"/>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Kali-</w:t>
      </w:r>
      <w:proofErr w:type="spellStart"/>
      <w:r w:rsidRPr="005674EF">
        <w:rPr>
          <w:rFonts w:ascii="Arial" w:hAnsi="Arial" w:cs="Arial"/>
          <w:bCs/>
          <w:color w:val="000000" w:themeColor="text1"/>
          <w:sz w:val="22"/>
          <w:szCs w:val="22"/>
          <w:lang w:val="en-GB"/>
        </w:rPr>
        <w:t>Epso</w:t>
      </w:r>
      <w:proofErr w:type="spellEnd"/>
      <w:r w:rsidRPr="005674EF">
        <w:rPr>
          <w:rFonts w:ascii="Arial" w:hAnsi="Arial" w:cs="Arial"/>
          <w:bCs/>
          <w:color w:val="000000" w:themeColor="text1"/>
          <w:sz w:val="22"/>
          <w:szCs w:val="22"/>
          <w:lang w:val="en-GB"/>
        </w:rPr>
        <w:t xml:space="preserve"> improved grain Zn concentration of rice significantly in 11 of the 14 experiments (All 6 experiments in India, 3 in China, and 2 in Thailand). OMEX II and </w:t>
      </w:r>
      <w:proofErr w:type="spellStart"/>
      <w:r w:rsidRPr="005674EF">
        <w:rPr>
          <w:rFonts w:ascii="Arial" w:hAnsi="Arial" w:cs="Arial"/>
          <w:bCs/>
          <w:color w:val="000000" w:themeColor="text1"/>
          <w:sz w:val="22"/>
          <w:szCs w:val="22"/>
          <w:lang w:val="en-GB"/>
        </w:rPr>
        <w:t>Valagro</w:t>
      </w:r>
      <w:proofErr w:type="spellEnd"/>
      <w:r w:rsidRPr="005674EF">
        <w:rPr>
          <w:rFonts w:ascii="Arial" w:hAnsi="Arial" w:cs="Arial"/>
          <w:bCs/>
          <w:color w:val="000000" w:themeColor="text1"/>
          <w:sz w:val="22"/>
          <w:szCs w:val="22"/>
          <w:lang w:val="en-GB"/>
        </w:rPr>
        <w:t xml:space="preserve"> </w:t>
      </w:r>
      <w:proofErr w:type="spellStart"/>
      <w:r w:rsidRPr="005674EF">
        <w:rPr>
          <w:rFonts w:ascii="Arial" w:hAnsi="Arial" w:cs="Arial"/>
          <w:bCs/>
          <w:color w:val="000000" w:themeColor="text1"/>
          <w:sz w:val="22"/>
          <w:szCs w:val="22"/>
          <w:lang w:val="en-GB"/>
        </w:rPr>
        <w:t>Brexil</w:t>
      </w:r>
      <w:proofErr w:type="spellEnd"/>
      <w:r w:rsidRPr="005674EF">
        <w:rPr>
          <w:rFonts w:ascii="Arial" w:hAnsi="Arial" w:cs="Arial"/>
          <w:bCs/>
          <w:color w:val="000000" w:themeColor="text1"/>
          <w:sz w:val="22"/>
          <w:szCs w:val="22"/>
          <w:lang w:val="en-GB"/>
        </w:rPr>
        <w:t xml:space="preserve"> improved grain Zn significantly in 10 of the 14 experiments (All 4 in India, 2 in each of China and Thailand).  </w:t>
      </w:r>
      <w:r w:rsidRPr="005674EF">
        <w:rPr>
          <w:rFonts w:ascii="Arial" w:hAnsi="Arial" w:cs="Arial"/>
          <w:color w:val="000000" w:themeColor="text1"/>
          <w:sz w:val="22"/>
          <w:szCs w:val="22"/>
          <w:lang w:val="en-GB" w:bidi="th-TH"/>
        </w:rPr>
        <w:t>ADOB-</w:t>
      </w:r>
      <w:proofErr w:type="spellStart"/>
      <w:r w:rsidRPr="005674EF">
        <w:rPr>
          <w:rFonts w:ascii="Arial" w:hAnsi="Arial" w:cs="Arial"/>
          <w:color w:val="000000" w:themeColor="text1"/>
          <w:sz w:val="22"/>
          <w:szCs w:val="22"/>
          <w:lang w:val="en-GB" w:bidi="th-TH"/>
        </w:rPr>
        <w:t>ZnIDHA</w:t>
      </w:r>
      <w:proofErr w:type="spellEnd"/>
      <w:r w:rsidRPr="005674EF">
        <w:rPr>
          <w:rFonts w:ascii="Arial" w:hAnsi="Arial" w:cs="Arial"/>
          <w:bCs/>
          <w:color w:val="000000" w:themeColor="text1"/>
          <w:sz w:val="22"/>
          <w:szCs w:val="22"/>
          <w:lang w:val="en-GB"/>
        </w:rPr>
        <w:t xml:space="preserve"> and OMEX III improved grain Zn significantly in 9 of the 14 experiments (5 out of 6 in India, 2 in each of China and Thailand).  </w:t>
      </w:r>
      <w:proofErr w:type="spellStart"/>
      <w:r w:rsidRPr="005674EF">
        <w:rPr>
          <w:rFonts w:ascii="Arial" w:hAnsi="Arial" w:cs="Arial"/>
          <w:color w:val="000000" w:themeColor="text1"/>
          <w:sz w:val="22"/>
          <w:szCs w:val="22"/>
          <w:lang w:val="en-GB" w:bidi="th-TH"/>
        </w:rPr>
        <w:t>FBScience</w:t>
      </w:r>
      <w:proofErr w:type="spellEnd"/>
      <w:r w:rsidRPr="005674EF">
        <w:rPr>
          <w:rFonts w:ascii="Arial" w:hAnsi="Arial" w:cs="Arial"/>
          <w:color w:val="000000" w:themeColor="text1"/>
          <w:sz w:val="22"/>
          <w:szCs w:val="22"/>
          <w:lang w:val="en-GB" w:bidi="th-TH"/>
        </w:rPr>
        <w:t xml:space="preserve"> </w:t>
      </w:r>
      <w:r w:rsidRPr="005674EF">
        <w:rPr>
          <w:rFonts w:ascii="Arial" w:hAnsi="Arial" w:cs="Arial"/>
          <w:bCs/>
          <w:color w:val="000000" w:themeColor="text1"/>
          <w:sz w:val="22"/>
          <w:szCs w:val="22"/>
          <w:lang w:val="en-GB"/>
        </w:rPr>
        <w:t xml:space="preserve">improved grain Zn significantly in 8 experiments (3 in each of India and China, 2 in Thailand). </w:t>
      </w:r>
      <w:proofErr w:type="spellStart"/>
      <w:r w:rsidRPr="005674EF">
        <w:rPr>
          <w:rFonts w:ascii="Arial" w:hAnsi="Arial" w:cs="Arial"/>
          <w:bCs/>
          <w:color w:val="000000" w:themeColor="text1"/>
          <w:sz w:val="22"/>
          <w:szCs w:val="22"/>
          <w:lang w:val="en-GB"/>
        </w:rPr>
        <w:t>Antracol</w:t>
      </w:r>
      <w:proofErr w:type="spellEnd"/>
      <w:r w:rsidRPr="005674EF">
        <w:rPr>
          <w:rFonts w:ascii="Arial" w:hAnsi="Arial" w:cs="Arial"/>
          <w:bCs/>
          <w:color w:val="000000" w:themeColor="text1"/>
          <w:sz w:val="22"/>
          <w:szCs w:val="22"/>
          <w:lang w:val="en-GB"/>
        </w:rPr>
        <w:t xml:space="preserve"> improved grain Zn of rice in 7 experiments (5 in India, 1 in each of China and Thailand).</w:t>
      </w:r>
    </w:p>
    <w:p w:rsidR="00D05195" w:rsidRPr="005674EF" w:rsidRDefault="00D05195" w:rsidP="007E0CA8">
      <w:pPr>
        <w:spacing w:line="276" w:lineRule="auto"/>
        <w:jc w:val="both"/>
        <w:rPr>
          <w:rFonts w:ascii="Arial" w:hAnsi="Arial" w:cs="Arial"/>
          <w:bCs/>
          <w:color w:val="000000" w:themeColor="text1"/>
          <w:sz w:val="22"/>
          <w:szCs w:val="22"/>
          <w:lang w:val="en-GB"/>
        </w:rPr>
      </w:pPr>
    </w:p>
    <w:p w:rsidR="00D05195" w:rsidRPr="005674EF" w:rsidRDefault="00D05195" w:rsidP="007E0CA8">
      <w:pPr>
        <w:spacing w:line="276" w:lineRule="auto"/>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The most outstanding observation about rice grain Zn analyses results was that despite percent improvements over control, grain Zn concentrations of rice are still very low as compared to wheat. This fact was also observed and stated in the first phase of the project. However, there have been cases where foliar applications resulted in improvements close to 10 mg kg</w:t>
      </w:r>
      <w:r w:rsidRPr="005674EF">
        <w:rPr>
          <w:rFonts w:ascii="Arial" w:hAnsi="Arial" w:cs="Arial"/>
          <w:bCs/>
          <w:color w:val="000000" w:themeColor="text1"/>
          <w:sz w:val="22"/>
          <w:szCs w:val="22"/>
          <w:vertAlign w:val="superscript"/>
          <w:lang w:val="en-GB"/>
        </w:rPr>
        <w:t>-1</w:t>
      </w:r>
      <w:r w:rsidRPr="005674EF">
        <w:rPr>
          <w:rFonts w:ascii="Arial" w:hAnsi="Arial" w:cs="Arial"/>
          <w:bCs/>
          <w:color w:val="000000" w:themeColor="text1"/>
          <w:sz w:val="22"/>
          <w:szCs w:val="22"/>
          <w:lang w:val="en-GB"/>
        </w:rPr>
        <w:t xml:space="preserve">. </w:t>
      </w:r>
    </w:p>
    <w:p w:rsidR="00D05195" w:rsidRPr="005674EF" w:rsidRDefault="00D05195" w:rsidP="007E0CA8">
      <w:pPr>
        <w:spacing w:line="276" w:lineRule="auto"/>
        <w:jc w:val="both"/>
        <w:rPr>
          <w:rFonts w:ascii="Arial" w:hAnsi="Arial" w:cs="Arial"/>
          <w:bCs/>
          <w:color w:val="000000" w:themeColor="text1"/>
          <w:sz w:val="22"/>
          <w:szCs w:val="22"/>
          <w:lang w:val="en-GB"/>
        </w:rPr>
      </w:pPr>
    </w:p>
    <w:p w:rsidR="00D05195" w:rsidRPr="005674EF" w:rsidRDefault="00D05195" w:rsidP="007E0CA8">
      <w:pPr>
        <w:tabs>
          <w:tab w:val="left" w:pos="7132"/>
        </w:tabs>
        <w:spacing w:line="276" w:lineRule="auto"/>
        <w:jc w:val="both"/>
        <w:rPr>
          <w:rFonts w:ascii="Arial" w:hAnsi="Arial" w:cs="Arial"/>
          <w:b/>
          <w:i/>
          <w:color w:val="000000" w:themeColor="text1"/>
          <w:sz w:val="22"/>
          <w:szCs w:val="22"/>
          <w:lang w:val="en-GB"/>
        </w:rPr>
      </w:pPr>
      <w:r w:rsidRPr="005674EF">
        <w:rPr>
          <w:rFonts w:ascii="Arial" w:hAnsi="Arial" w:cs="Arial"/>
          <w:b/>
          <w:color w:val="000000" w:themeColor="text1"/>
          <w:sz w:val="22"/>
          <w:szCs w:val="22"/>
          <w:lang w:val="en-GB"/>
        </w:rPr>
        <w:t xml:space="preserve">Foliar  Applied Fertilizers and Grain zinc: </w:t>
      </w:r>
      <w:r w:rsidRPr="005674EF">
        <w:rPr>
          <w:rFonts w:ascii="Arial" w:hAnsi="Arial" w:cs="Arial"/>
          <w:b/>
          <w:i/>
          <w:color w:val="000000" w:themeColor="text1"/>
          <w:sz w:val="22"/>
          <w:szCs w:val="22"/>
          <w:lang w:val="en-GB"/>
        </w:rPr>
        <w:t>Sorghum and Common Bean</w:t>
      </w:r>
    </w:p>
    <w:p w:rsidR="00D05195" w:rsidRPr="005674EF" w:rsidRDefault="00D05195" w:rsidP="007E0CA8">
      <w:pPr>
        <w:spacing w:line="276" w:lineRule="auto"/>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In sorghum foliar application experiments, most treatments significantly improved grain Zn concentration. The highest rate of increases were obtained by twice application of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and OMEX Type II at one site, while the highest grain Zn values were obtained by OMEX II and OMEX III treatments at the other, in the first year. In the second year, </w:t>
      </w:r>
      <w:proofErr w:type="spellStart"/>
      <w:r w:rsidRPr="005674EF">
        <w:rPr>
          <w:rFonts w:ascii="Arial" w:hAnsi="Arial" w:cs="Arial"/>
          <w:bCs/>
          <w:color w:val="000000" w:themeColor="text1"/>
          <w:sz w:val="22"/>
          <w:szCs w:val="22"/>
          <w:lang w:val="en-GB"/>
        </w:rPr>
        <w:t>Valagro</w:t>
      </w:r>
      <w:proofErr w:type="spellEnd"/>
      <w:r w:rsidRPr="005674EF">
        <w:rPr>
          <w:rFonts w:ascii="Arial" w:hAnsi="Arial" w:cs="Arial"/>
          <w:bCs/>
          <w:color w:val="000000" w:themeColor="text1"/>
          <w:sz w:val="22"/>
          <w:szCs w:val="22"/>
          <w:lang w:val="en-GB"/>
        </w:rPr>
        <w:t xml:space="preserve"> </w:t>
      </w:r>
      <w:proofErr w:type="spellStart"/>
      <w:r w:rsidRPr="005674EF">
        <w:rPr>
          <w:rFonts w:ascii="Arial" w:hAnsi="Arial" w:cs="Arial"/>
          <w:bCs/>
          <w:color w:val="000000" w:themeColor="text1"/>
          <w:sz w:val="22"/>
          <w:szCs w:val="22"/>
          <w:lang w:val="en-GB"/>
        </w:rPr>
        <w:t>Brexil</w:t>
      </w:r>
      <w:proofErr w:type="spellEnd"/>
      <w:r w:rsidRPr="005674EF">
        <w:rPr>
          <w:rFonts w:ascii="Arial" w:hAnsi="Arial" w:cs="Arial"/>
          <w:bCs/>
          <w:color w:val="000000" w:themeColor="text1"/>
          <w:sz w:val="22"/>
          <w:szCs w:val="22"/>
          <w:lang w:val="en-GB"/>
        </w:rPr>
        <w:t xml:space="preserve">, </w:t>
      </w:r>
      <w:proofErr w:type="spellStart"/>
      <w:r w:rsidRPr="005674EF">
        <w:rPr>
          <w:rFonts w:ascii="Arial" w:hAnsi="Arial" w:cs="Arial"/>
          <w:bCs/>
          <w:color w:val="000000" w:themeColor="text1"/>
          <w:sz w:val="22"/>
          <w:szCs w:val="22"/>
          <w:lang w:val="en-GB"/>
        </w:rPr>
        <w:t>Anthracol</w:t>
      </w:r>
      <w:proofErr w:type="spellEnd"/>
      <w:r w:rsidRPr="005674EF">
        <w:rPr>
          <w:rFonts w:ascii="Arial" w:hAnsi="Arial" w:cs="Arial"/>
          <w:bCs/>
          <w:color w:val="000000" w:themeColor="text1"/>
          <w:sz w:val="22"/>
          <w:szCs w:val="22"/>
          <w:lang w:val="en-GB"/>
        </w:rPr>
        <w:t xml:space="preserve"> and OMEX Type III resulted in the highest grain Zn at one site, while OMEX II and OMEX III were the most effective, in that aspect, at the other site. </w:t>
      </w:r>
    </w:p>
    <w:p w:rsidR="00D05195" w:rsidRPr="005674EF" w:rsidRDefault="00D05195" w:rsidP="007E0CA8">
      <w:pPr>
        <w:spacing w:line="276" w:lineRule="auto"/>
        <w:jc w:val="both"/>
        <w:rPr>
          <w:rFonts w:ascii="Arial" w:hAnsi="Arial" w:cs="Arial"/>
          <w:bCs/>
          <w:color w:val="000000" w:themeColor="text1"/>
          <w:sz w:val="22"/>
          <w:szCs w:val="22"/>
          <w:lang w:val="en-GB"/>
        </w:rPr>
      </w:pPr>
    </w:p>
    <w:p w:rsidR="00D05195" w:rsidRPr="005674EF" w:rsidRDefault="00D05195" w:rsidP="007E0CA8">
      <w:pPr>
        <w:spacing w:line="276" w:lineRule="auto"/>
        <w:jc w:val="both"/>
        <w:rPr>
          <w:rFonts w:ascii="Arial" w:hAnsi="Arial" w:cs="Arial"/>
          <w:bCs/>
          <w:color w:val="000000" w:themeColor="text1"/>
          <w:sz w:val="22"/>
          <w:szCs w:val="22"/>
          <w:lang w:val="en-GB"/>
        </w:rPr>
      </w:pPr>
      <w:r w:rsidRPr="005674EF">
        <w:rPr>
          <w:rFonts w:ascii="Arial" w:hAnsi="Arial" w:cs="Arial"/>
          <w:bCs/>
          <w:color w:val="000000" w:themeColor="text1"/>
          <w:sz w:val="22"/>
          <w:szCs w:val="22"/>
          <w:lang w:val="en-GB"/>
        </w:rPr>
        <w:t>In common bean experiments in Brazil, in the Experiment 2, OMEX II resulted in the highest seed Zn, in all 4 experiments in 2 years, followed by twice application of ZnSO</w:t>
      </w:r>
      <w:r w:rsidRPr="005674EF">
        <w:rPr>
          <w:rFonts w:ascii="Arial" w:hAnsi="Arial" w:cs="Arial"/>
          <w:bCs/>
          <w:color w:val="000000" w:themeColor="text1"/>
          <w:sz w:val="22"/>
          <w:szCs w:val="22"/>
          <w:vertAlign w:val="subscript"/>
          <w:lang w:val="en-GB"/>
        </w:rPr>
        <w:t>4</w:t>
      </w:r>
      <w:r w:rsidRPr="005674EF">
        <w:rPr>
          <w:rFonts w:ascii="Arial" w:hAnsi="Arial" w:cs="Arial"/>
          <w:bCs/>
          <w:color w:val="000000" w:themeColor="text1"/>
          <w:sz w:val="22"/>
          <w:szCs w:val="22"/>
          <w:lang w:val="en-GB"/>
        </w:rPr>
        <w:t xml:space="preserve">. The increases in the plots treated with OMEX might be partly due to the yield decreases in OMEX plots in the first year. </w:t>
      </w:r>
    </w:p>
    <w:p w:rsidR="007E0CA8" w:rsidRPr="005674EF" w:rsidRDefault="007E0CA8" w:rsidP="007E0CA8">
      <w:pPr>
        <w:spacing w:line="276" w:lineRule="auto"/>
        <w:jc w:val="both"/>
        <w:rPr>
          <w:rFonts w:ascii="Arial" w:hAnsi="Arial" w:cs="Arial"/>
          <w:bCs/>
          <w:color w:val="000000" w:themeColor="text1"/>
          <w:sz w:val="22"/>
          <w:szCs w:val="22"/>
          <w:lang w:val="en-GB"/>
        </w:rPr>
      </w:pPr>
    </w:p>
    <w:p w:rsidR="007E0CA8" w:rsidRPr="005674EF" w:rsidRDefault="007E0CA8" w:rsidP="007E0CA8">
      <w:pPr>
        <w:spacing w:line="276" w:lineRule="auto"/>
        <w:jc w:val="both"/>
        <w:rPr>
          <w:rFonts w:ascii="Arial" w:hAnsi="Arial" w:cs="Arial"/>
          <w:bCs/>
          <w:color w:val="000000" w:themeColor="text1"/>
          <w:sz w:val="22"/>
          <w:szCs w:val="22"/>
          <w:lang w:val="en-GB"/>
        </w:rPr>
      </w:pPr>
    </w:p>
    <w:p w:rsidR="00D05195" w:rsidRPr="005674EF" w:rsidRDefault="00D05195" w:rsidP="007E0CA8">
      <w:pPr>
        <w:spacing w:line="276" w:lineRule="auto"/>
        <w:jc w:val="both"/>
        <w:rPr>
          <w:rFonts w:ascii="Arial" w:hAnsi="Arial" w:cs="Arial"/>
          <w:bCs/>
          <w:color w:val="000000" w:themeColor="text1"/>
          <w:sz w:val="22"/>
          <w:szCs w:val="22"/>
          <w:lang w:val="en-GB"/>
        </w:rPr>
      </w:pPr>
    </w:p>
    <w:p w:rsidR="00D05195" w:rsidRPr="005674EF" w:rsidRDefault="00D05195" w:rsidP="007E0CA8">
      <w:pPr>
        <w:spacing w:line="276" w:lineRule="auto"/>
        <w:jc w:val="both"/>
        <w:rPr>
          <w:rFonts w:ascii="Arial" w:hAnsi="Arial" w:cs="Arial"/>
          <w:b/>
          <w:i/>
          <w:color w:val="000000" w:themeColor="text1"/>
          <w:sz w:val="22"/>
          <w:szCs w:val="22"/>
          <w:lang w:val="en-GB"/>
        </w:rPr>
      </w:pPr>
      <w:r w:rsidRPr="005674EF">
        <w:rPr>
          <w:rFonts w:ascii="Arial" w:hAnsi="Arial" w:cs="Arial"/>
          <w:b/>
          <w:color w:val="000000" w:themeColor="text1"/>
          <w:sz w:val="22"/>
          <w:szCs w:val="22"/>
          <w:lang w:val="en-GB"/>
        </w:rPr>
        <w:lastRenderedPageBreak/>
        <w:t xml:space="preserve">Foliar  Applied Fertilizers: </w:t>
      </w:r>
      <w:r w:rsidRPr="005674EF">
        <w:rPr>
          <w:rFonts w:ascii="Arial" w:hAnsi="Arial" w:cs="Arial"/>
          <w:b/>
          <w:i/>
          <w:color w:val="000000" w:themeColor="text1"/>
          <w:sz w:val="22"/>
          <w:szCs w:val="22"/>
          <w:lang w:val="en-GB"/>
        </w:rPr>
        <w:t>Outcomes / Significance</w:t>
      </w:r>
    </w:p>
    <w:p w:rsidR="00D05195" w:rsidRPr="005674EF" w:rsidRDefault="00D05195" w:rsidP="007E0CA8">
      <w:pPr>
        <w:pStyle w:val="ListParagraph"/>
        <w:numPr>
          <w:ilvl w:val="0"/>
          <w:numId w:val="26"/>
        </w:numPr>
        <w:spacing w:line="276" w:lineRule="auto"/>
        <w:ind w:left="0" w:firstLine="0"/>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Twice application of foliar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xml:space="preserve"> generally gave better results than single application. Timing of single applications gave variable results, presumably due to varying environmental conditions.</w:t>
      </w:r>
    </w:p>
    <w:p w:rsidR="00D05195" w:rsidRPr="005674EF" w:rsidRDefault="00D05195" w:rsidP="007E0CA8">
      <w:pPr>
        <w:pStyle w:val="ListParagraph"/>
        <w:spacing w:line="276" w:lineRule="auto"/>
        <w:ind w:left="0"/>
        <w:jc w:val="both"/>
        <w:rPr>
          <w:rFonts w:ascii="Arial" w:hAnsi="Arial" w:cs="Arial"/>
          <w:color w:val="000000" w:themeColor="text1"/>
          <w:sz w:val="22"/>
          <w:szCs w:val="22"/>
          <w:lang w:val="en-GB"/>
        </w:rPr>
      </w:pPr>
    </w:p>
    <w:p w:rsidR="00D05195" w:rsidRPr="005674EF" w:rsidRDefault="00D05195" w:rsidP="007E0CA8">
      <w:pPr>
        <w:pStyle w:val="ListParagraph"/>
        <w:numPr>
          <w:ilvl w:val="0"/>
          <w:numId w:val="26"/>
        </w:numPr>
        <w:spacing w:line="276" w:lineRule="auto"/>
        <w:ind w:left="0" w:firstLine="0"/>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Most of the Zn-containing foliar solutions were found to be highly promising in relation to improvement of grain Zn concentration based on the 2 year results.</w:t>
      </w:r>
    </w:p>
    <w:p w:rsidR="00D05195" w:rsidRPr="005674EF" w:rsidRDefault="00D05195" w:rsidP="007E0CA8">
      <w:pPr>
        <w:pStyle w:val="ListParagraph"/>
        <w:spacing w:line="276" w:lineRule="auto"/>
        <w:ind w:left="0"/>
        <w:jc w:val="both"/>
        <w:rPr>
          <w:rFonts w:ascii="Arial" w:hAnsi="Arial" w:cs="Arial"/>
          <w:color w:val="000000" w:themeColor="text1"/>
          <w:sz w:val="22"/>
          <w:szCs w:val="22"/>
          <w:lang w:val="en-GB"/>
        </w:rPr>
      </w:pPr>
    </w:p>
    <w:p w:rsidR="00D05195" w:rsidRPr="005674EF" w:rsidRDefault="00D05195" w:rsidP="007E0CA8">
      <w:pPr>
        <w:pStyle w:val="ListParagraph"/>
        <w:numPr>
          <w:ilvl w:val="0"/>
          <w:numId w:val="26"/>
        </w:numPr>
        <w:spacing w:line="276" w:lineRule="auto"/>
        <w:ind w:left="0" w:firstLine="0"/>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Foliar Zn fertilizers can be sprayed to foliar together with fungicides/insecticides  tested in different countries. There was no adverse effect of those pesticides on leaf Zn penetration and see/grain Zn deposition.</w:t>
      </w:r>
    </w:p>
    <w:p w:rsidR="00D05195" w:rsidRPr="005674EF" w:rsidRDefault="00D05195" w:rsidP="007E0CA8">
      <w:pPr>
        <w:pStyle w:val="ListParagraph"/>
        <w:spacing w:line="276" w:lineRule="auto"/>
        <w:ind w:left="0"/>
        <w:jc w:val="both"/>
        <w:rPr>
          <w:rFonts w:ascii="Arial" w:hAnsi="Arial" w:cs="Arial"/>
          <w:color w:val="000000" w:themeColor="text1"/>
          <w:sz w:val="22"/>
          <w:szCs w:val="22"/>
          <w:lang w:val="en-GB"/>
        </w:rPr>
      </w:pPr>
    </w:p>
    <w:p w:rsidR="00D05195" w:rsidRPr="005674EF" w:rsidRDefault="00D05195" w:rsidP="007E0CA8">
      <w:pPr>
        <w:pStyle w:val="ListParagraph"/>
        <w:numPr>
          <w:ilvl w:val="0"/>
          <w:numId w:val="26"/>
        </w:numPr>
        <w:spacing w:line="276" w:lineRule="auto"/>
        <w:ind w:left="0" w:firstLine="0"/>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0.5 % concentration of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xml:space="preserve"> solution gave better results than 0.3 %. However, when urea was used together with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this difference was greatly reduced. Urea addition was effective in increasing the effectiveness of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particularly when lower concentration of ZnSO</w:t>
      </w:r>
      <w:r w:rsidRPr="005674EF">
        <w:rPr>
          <w:rFonts w:ascii="Arial" w:hAnsi="Arial" w:cs="Arial"/>
          <w:color w:val="000000" w:themeColor="text1"/>
          <w:sz w:val="22"/>
          <w:szCs w:val="22"/>
          <w:vertAlign w:val="subscript"/>
          <w:lang w:val="en-GB"/>
        </w:rPr>
        <w:t>4</w:t>
      </w:r>
      <w:r w:rsidRPr="005674EF">
        <w:rPr>
          <w:rFonts w:ascii="Arial" w:hAnsi="Arial" w:cs="Arial"/>
          <w:color w:val="000000" w:themeColor="text1"/>
          <w:sz w:val="22"/>
          <w:szCs w:val="22"/>
          <w:lang w:val="en-GB"/>
        </w:rPr>
        <w:t xml:space="preserve"> was used.</w:t>
      </w:r>
    </w:p>
    <w:p w:rsidR="00D05195" w:rsidRPr="005674EF" w:rsidRDefault="00D05195" w:rsidP="007E0CA8">
      <w:pPr>
        <w:pStyle w:val="ListParagraph"/>
        <w:spacing w:line="276" w:lineRule="auto"/>
        <w:ind w:left="0"/>
        <w:jc w:val="both"/>
        <w:rPr>
          <w:rFonts w:ascii="Arial" w:hAnsi="Arial" w:cs="Arial"/>
          <w:color w:val="000000" w:themeColor="text1"/>
          <w:sz w:val="22"/>
          <w:szCs w:val="22"/>
          <w:lang w:val="en-GB"/>
        </w:rPr>
      </w:pPr>
    </w:p>
    <w:p w:rsidR="00D05195" w:rsidRPr="005674EF" w:rsidRDefault="00D05195" w:rsidP="007E0CA8">
      <w:pPr>
        <w:pStyle w:val="ListParagraph"/>
        <w:numPr>
          <w:ilvl w:val="0"/>
          <w:numId w:val="26"/>
        </w:numPr>
        <w:spacing w:line="276" w:lineRule="auto"/>
        <w:ind w:left="0" w:firstLine="0"/>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Among the other Zn forms tested (</w:t>
      </w:r>
      <w:proofErr w:type="spellStart"/>
      <w:r w:rsidRPr="005674EF">
        <w:rPr>
          <w:rFonts w:ascii="Arial" w:hAnsi="Arial" w:cs="Arial"/>
          <w:color w:val="000000" w:themeColor="text1"/>
          <w:sz w:val="22"/>
          <w:szCs w:val="22"/>
          <w:lang w:val="en-GB"/>
        </w:rPr>
        <w:t>ZnO,</w:t>
      </w:r>
      <w:r w:rsidR="007E0CA8" w:rsidRPr="005674EF">
        <w:rPr>
          <w:rFonts w:ascii="Arial" w:hAnsi="Arial" w:cs="Arial"/>
          <w:color w:val="000000" w:themeColor="text1"/>
          <w:sz w:val="22"/>
          <w:szCs w:val="22"/>
          <w:lang w:val="en-GB"/>
        </w:rPr>
        <w:t>nanoparticle</w:t>
      </w:r>
      <w:proofErr w:type="spellEnd"/>
      <w:r w:rsidR="007E0CA8" w:rsidRPr="005674EF">
        <w:rPr>
          <w:rFonts w:ascii="Arial" w:hAnsi="Arial" w:cs="Arial"/>
          <w:color w:val="000000" w:themeColor="text1"/>
          <w:sz w:val="22"/>
          <w:szCs w:val="22"/>
          <w:lang w:val="en-GB"/>
        </w:rPr>
        <w:t xml:space="preserve"> </w:t>
      </w:r>
      <w:proofErr w:type="spellStart"/>
      <w:r w:rsidR="007E0CA8" w:rsidRPr="005674EF">
        <w:rPr>
          <w:rFonts w:ascii="Arial" w:hAnsi="Arial" w:cs="Arial"/>
          <w:color w:val="000000" w:themeColor="text1"/>
          <w:sz w:val="22"/>
          <w:szCs w:val="22"/>
          <w:lang w:val="en-GB"/>
        </w:rPr>
        <w:t>ZnO</w:t>
      </w:r>
      <w:proofErr w:type="spellEnd"/>
      <w:r w:rsidR="007E0CA8" w:rsidRPr="005674EF">
        <w:rPr>
          <w:rFonts w:ascii="Arial" w:hAnsi="Arial" w:cs="Arial"/>
          <w:color w:val="000000" w:themeColor="text1"/>
          <w:sz w:val="22"/>
          <w:szCs w:val="22"/>
          <w:lang w:val="en-GB"/>
        </w:rPr>
        <w:t xml:space="preserve">, </w:t>
      </w:r>
      <w:r w:rsidRPr="005674EF">
        <w:rPr>
          <w:rFonts w:ascii="Arial" w:hAnsi="Arial" w:cs="Arial"/>
          <w:color w:val="000000" w:themeColor="text1"/>
          <w:sz w:val="22"/>
          <w:szCs w:val="22"/>
          <w:lang w:val="en-GB"/>
        </w:rPr>
        <w:t xml:space="preserve"> ZnCl</w:t>
      </w:r>
      <w:r w:rsidRPr="005674EF">
        <w:rPr>
          <w:rFonts w:ascii="Arial" w:hAnsi="Arial" w:cs="Arial"/>
          <w:color w:val="000000" w:themeColor="text1"/>
          <w:sz w:val="22"/>
          <w:szCs w:val="22"/>
          <w:vertAlign w:val="subscript"/>
          <w:lang w:val="en-GB"/>
        </w:rPr>
        <w:t>2</w:t>
      </w:r>
      <w:r w:rsidRPr="005674EF">
        <w:rPr>
          <w:rFonts w:ascii="Arial" w:hAnsi="Arial" w:cs="Arial"/>
          <w:color w:val="000000" w:themeColor="text1"/>
          <w:sz w:val="22"/>
          <w:szCs w:val="22"/>
          <w:lang w:val="en-GB"/>
        </w:rPr>
        <w:t xml:space="preserve">, </w:t>
      </w:r>
      <w:proofErr w:type="spellStart"/>
      <w:r w:rsidRPr="005674EF">
        <w:rPr>
          <w:rFonts w:ascii="Arial" w:hAnsi="Arial" w:cs="Arial"/>
          <w:color w:val="000000" w:themeColor="text1"/>
          <w:sz w:val="22"/>
          <w:szCs w:val="22"/>
          <w:lang w:val="en-GB"/>
        </w:rPr>
        <w:t>ZnEDTA</w:t>
      </w:r>
      <w:proofErr w:type="spellEnd"/>
      <w:r w:rsidRPr="005674EF">
        <w:rPr>
          <w:rFonts w:ascii="Arial" w:hAnsi="Arial" w:cs="Arial"/>
          <w:color w:val="000000" w:themeColor="text1"/>
          <w:sz w:val="22"/>
          <w:szCs w:val="22"/>
          <w:lang w:val="en-GB"/>
        </w:rPr>
        <w:t xml:space="preserve"> and ZnSO4) ZnCl2 gave the best result while  </w:t>
      </w:r>
      <w:r w:rsidR="007E0CA8" w:rsidRPr="005674EF">
        <w:rPr>
          <w:rFonts w:ascii="Arial" w:hAnsi="Arial" w:cs="Arial"/>
          <w:color w:val="000000" w:themeColor="text1"/>
          <w:sz w:val="22"/>
          <w:szCs w:val="22"/>
          <w:lang w:val="en-GB"/>
        </w:rPr>
        <w:t xml:space="preserve">the </w:t>
      </w:r>
      <w:proofErr w:type="spellStart"/>
      <w:r w:rsidRPr="005674EF">
        <w:rPr>
          <w:rFonts w:ascii="Arial" w:hAnsi="Arial" w:cs="Arial"/>
          <w:color w:val="000000" w:themeColor="text1"/>
          <w:sz w:val="22"/>
          <w:szCs w:val="22"/>
          <w:lang w:val="en-GB"/>
        </w:rPr>
        <w:t>ZnO</w:t>
      </w:r>
      <w:proofErr w:type="spellEnd"/>
      <w:r w:rsidRPr="005674EF">
        <w:rPr>
          <w:rFonts w:ascii="Arial" w:hAnsi="Arial" w:cs="Arial"/>
          <w:color w:val="000000" w:themeColor="text1"/>
          <w:sz w:val="22"/>
          <w:szCs w:val="22"/>
          <w:lang w:val="en-GB"/>
        </w:rPr>
        <w:t xml:space="preserve"> </w:t>
      </w:r>
      <w:r w:rsidR="007E0CA8" w:rsidRPr="005674EF">
        <w:rPr>
          <w:rFonts w:ascii="Arial" w:hAnsi="Arial" w:cs="Arial"/>
          <w:color w:val="000000" w:themeColor="text1"/>
          <w:sz w:val="22"/>
          <w:szCs w:val="22"/>
          <w:lang w:val="en-GB"/>
        </w:rPr>
        <w:t>forms were</w:t>
      </w:r>
      <w:r w:rsidRPr="005674EF">
        <w:rPr>
          <w:rFonts w:ascii="Arial" w:hAnsi="Arial" w:cs="Arial"/>
          <w:color w:val="000000" w:themeColor="text1"/>
          <w:sz w:val="22"/>
          <w:szCs w:val="22"/>
          <w:lang w:val="en-GB"/>
        </w:rPr>
        <w:t xml:space="preserve"> less effective in increasing grain Zn.</w:t>
      </w:r>
    </w:p>
    <w:p w:rsidR="00D05195" w:rsidRPr="005674EF" w:rsidRDefault="00D05195" w:rsidP="007E0CA8">
      <w:pPr>
        <w:pStyle w:val="ListParagraph"/>
        <w:spacing w:line="276" w:lineRule="auto"/>
        <w:ind w:left="0"/>
        <w:jc w:val="both"/>
        <w:rPr>
          <w:rFonts w:ascii="Arial" w:hAnsi="Arial" w:cs="Arial"/>
          <w:color w:val="000000" w:themeColor="text1"/>
          <w:sz w:val="22"/>
          <w:szCs w:val="22"/>
          <w:lang w:val="en-GB"/>
        </w:rPr>
      </w:pPr>
    </w:p>
    <w:p w:rsidR="00D05195" w:rsidRPr="005674EF" w:rsidRDefault="00D05195" w:rsidP="007E0CA8">
      <w:pPr>
        <w:pStyle w:val="ListParagraph"/>
        <w:numPr>
          <w:ilvl w:val="0"/>
          <w:numId w:val="26"/>
        </w:numPr>
        <w:spacing w:line="276" w:lineRule="auto"/>
        <w:ind w:left="0" w:firstLine="0"/>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 xml:space="preserve">Very new and not-reported results indicate that  solution pH  and use of some </w:t>
      </w:r>
      <w:proofErr w:type="spellStart"/>
      <w:r w:rsidRPr="005674EF">
        <w:rPr>
          <w:rFonts w:ascii="Arial" w:hAnsi="Arial" w:cs="Arial"/>
          <w:color w:val="000000" w:themeColor="text1"/>
          <w:sz w:val="22"/>
          <w:szCs w:val="22"/>
          <w:lang w:val="en-GB"/>
        </w:rPr>
        <w:t>adjuvants</w:t>
      </w:r>
      <w:proofErr w:type="spellEnd"/>
      <w:r w:rsidR="007E0CA8" w:rsidRPr="005674EF">
        <w:rPr>
          <w:rFonts w:ascii="Arial" w:hAnsi="Arial" w:cs="Arial"/>
          <w:color w:val="000000" w:themeColor="text1"/>
          <w:sz w:val="22"/>
          <w:szCs w:val="22"/>
          <w:lang w:val="en-GB"/>
        </w:rPr>
        <w:t>/</w:t>
      </w:r>
      <w:proofErr w:type="spellStart"/>
      <w:r w:rsidR="007E0CA8" w:rsidRPr="005674EF">
        <w:rPr>
          <w:rFonts w:ascii="Arial" w:hAnsi="Arial" w:cs="Arial"/>
          <w:color w:val="000000" w:themeColor="text1"/>
          <w:sz w:val="22"/>
          <w:szCs w:val="22"/>
          <w:lang w:val="en-GB"/>
        </w:rPr>
        <w:t>tensides</w:t>
      </w:r>
      <w:proofErr w:type="spellEnd"/>
      <w:r w:rsidRPr="005674EF">
        <w:rPr>
          <w:rFonts w:ascii="Arial" w:hAnsi="Arial" w:cs="Arial"/>
          <w:color w:val="000000" w:themeColor="text1"/>
          <w:sz w:val="22"/>
          <w:szCs w:val="22"/>
          <w:lang w:val="en-GB"/>
        </w:rPr>
        <w:t xml:space="preserve">  markedly effect the agronomic effectiveness of foliar Zn fertilizers. Reducing solution pH from 8.3 to 6.0 by </w:t>
      </w:r>
      <w:proofErr w:type="spellStart"/>
      <w:r w:rsidRPr="005674EF">
        <w:rPr>
          <w:rFonts w:ascii="Arial" w:hAnsi="Arial" w:cs="Arial"/>
          <w:color w:val="000000" w:themeColor="text1"/>
          <w:sz w:val="22"/>
          <w:szCs w:val="22"/>
          <w:lang w:val="en-GB"/>
        </w:rPr>
        <w:t>HCl</w:t>
      </w:r>
      <w:proofErr w:type="spellEnd"/>
      <w:r w:rsidRPr="005674EF">
        <w:rPr>
          <w:rFonts w:ascii="Arial" w:hAnsi="Arial" w:cs="Arial"/>
          <w:color w:val="000000" w:themeColor="text1"/>
          <w:sz w:val="22"/>
          <w:szCs w:val="22"/>
          <w:lang w:val="en-GB"/>
        </w:rPr>
        <w:t xml:space="preserve"> or citric acid significantly improved grain Zn concentration of wheat in Turkey.  </w:t>
      </w:r>
    </w:p>
    <w:p w:rsidR="00D05195" w:rsidRPr="005674EF" w:rsidRDefault="00D05195" w:rsidP="007E0CA8">
      <w:pPr>
        <w:pStyle w:val="ListParagraph"/>
        <w:spacing w:line="276" w:lineRule="auto"/>
        <w:ind w:left="0"/>
        <w:jc w:val="both"/>
        <w:rPr>
          <w:rFonts w:ascii="Arial" w:hAnsi="Arial" w:cs="Arial"/>
          <w:color w:val="000000" w:themeColor="text1"/>
          <w:sz w:val="22"/>
          <w:szCs w:val="22"/>
          <w:lang w:val="en-GB"/>
        </w:rPr>
      </w:pPr>
    </w:p>
    <w:p w:rsidR="00D05195" w:rsidRPr="005674EF" w:rsidRDefault="00D05195" w:rsidP="007E0CA8">
      <w:pPr>
        <w:spacing w:line="276" w:lineRule="auto"/>
        <w:jc w:val="both"/>
        <w:rPr>
          <w:rFonts w:ascii="Arial" w:hAnsi="Arial" w:cs="Arial"/>
          <w:b/>
          <w:i/>
          <w:color w:val="000000" w:themeColor="text1"/>
          <w:sz w:val="22"/>
          <w:szCs w:val="22"/>
          <w:lang w:val="en-GB"/>
        </w:rPr>
      </w:pPr>
      <w:r w:rsidRPr="005674EF">
        <w:rPr>
          <w:rFonts w:ascii="Arial" w:hAnsi="Arial" w:cs="Arial"/>
          <w:b/>
          <w:i/>
          <w:color w:val="000000" w:themeColor="text1"/>
          <w:sz w:val="22"/>
          <w:szCs w:val="22"/>
          <w:lang w:val="en-GB"/>
        </w:rPr>
        <w:t>Lessons Learned</w:t>
      </w:r>
    </w:p>
    <w:p w:rsidR="00D05195" w:rsidRPr="005674EF" w:rsidRDefault="00D05195" w:rsidP="007E0CA8">
      <w:pPr>
        <w:spacing w:line="276" w:lineRule="auto"/>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 xml:space="preserve">Solution pH  of the foliar Zn fertilizers has unexpectedly high impact on agronomic effectiveness of foliar Zn fertilizers. This is an issue to be considered in future foliar tests and research programs. </w:t>
      </w:r>
    </w:p>
    <w:p w:rsidR="00D05195" w:rsidRPr="005674EF" w:rsidRDefault="00D05195" w:rsidP="007E0CA8">
      <w:pPr>
        <w:spacing w:line="276" w:lineRule="auto"/>
        <w:jc w:val="both"/>
        <w:rPr>
          <w:rFonts w:ascii="Arial" w:hAnsi="Arial" w:cs="Arial"/>
          <w:b/>
          <w:color w:val="000000" w:themeColor="text1"/>
          <w:sz w:val="22"/>
          <w:szCs w:val="22"/>
          <w:lang w:val="en-GB"/>
        </w:rPr>
      </w:pPr>
    </w:p>
    <w:p w:rsidR="00D05195" w:rsidRPr="005674EF" w:rsidRDefault="00D05195" w:rsidP="007E0CA8">
      <w:pPr>
        <w:spacing w:line="276" w:lineRule="auto"/>
        <w:jc w:val="both"/>
        <w:rPr>
          <w:rFonts w:ascii="Arial" w:hAnsi="Arial" w:cs="Arial"/>
          <w:b/>
          <w:color w:val="000000" w:themeColor="text1"/>
          <w:sz w:val="22"/>
          <w:szCs w:val="22"/>
          <w:lang w:val="en-GB"/>
        </w:rPr>
      </w:pPr>
      <w:r w:rsidRPr="005674EF">
        <w:rPr>
          <w:rFonts w:ascii="Arial" w:hAnsi="Arial" w:cs="Arial"/>
          <w:b/>
          <w:color w:val="000000" w:themeColor="text1"/>
          <w:sz w:val="22"/>
          <w:szCs w:val="22"/>
          <w:lang w:val="en-GB"/>
        </w:rPr>
        <w:t>TASK-III: DISSEMINATION AND IMPLEMENTATION OF THE PROJECT RESULTS</w:t>
      </w:r>
    </w:p>
    <w:p w:rsidR="00D05195" w:rsidRPr="005674EF" w:rsidRDefault="00D05195" w:rsidP="007E0CA8">
      <w:pPr>
        <w:spacing w:line="276" w:lineRule="auto"/>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 xml:space="preserve">Delivery and implementation of the project results to farmers represent an important step for the success of this project. </w:t>
      </w:r>
      <w:proofErr w:type="spellStart"/>
      <w:r w:rsidRPr="005674EF">
        <w:rPr>
          <w:rFonts w:ascii="Arial" w:hAnsi="Arial" w:cs="Arial"/>
          <w:color w:val="000000" w:themeColor="text1"/>
          <w:sz w:val="22"/>
          <w:szCs w:val="22"/>
          <w:lang w:val="en-GB"/>
        </w:rPr>
        <w:t>HarvestZinc</w:t>
      </w:r>
      <w:proofErr w:type="spellEnd"/>
      <w:r w:rsidRPr="005674EF">
        <w:rPr>
          <w:rFonts w:ascii="Arial" w:hAnsi="Arial" w:cs="Arial"/>
          <w:color w:val="000000" w:themeColor="text1"/>
          <w:sz w:val="22"/>
          <w:szCs w:val="22"/>
          <w:lang w:val="en-GB"/>
        </w:rPr>
        <w:t xml:space="preserve"> project has already started to organize “Zinc Days” event in the target countries for the agronomists/crop consultants, extension staff, farmers, nutritionists and decision makers. The "Zinc Days" event is a major collaborative effort together with the partner countries/institutions to contribute to the mission and goal of the project. This event represents an important delivery activity of the project. From the start of the second phase of the project, 15 "Zinc Days" event has been organized including 6 Zinc Days event in the second year of the project as following:</w:t>
      </w:r>
    </w:p>
    <w:p w:rsidR="00D05195" w:rsidRPr="005674EF" w:rsidRDefault="00D05195" w:rsidP="00D05195">
      <w:pPr>
        <w:contextualSpacing/>
        <w:jc w:val="both"/>
        <w:rPr>
          <w:rFonts w:ascii="Arial" w:hAnsi="Arial" w:cs="Arial"/>
          <w:b/>
          <w:sz w:val="22"/>
          <w:szCs w:val="22"/>
          <w:lang w:val="en-GB"/>
        </w:rPr>
      </w:pP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So far following </w:t>
      </w:r>
      <w:r w:rsidR="007E0CA8" w:rsidRPr="005674EF">
        <w:rPr>
          <w:rFonts w:ascii="Arial" w:hAnsi="Arial" w:cs="Arial"/>
          <w:sz w:val="22"/>
          <w:szCs w:val="22"/>
          <w:lang w:val="en-GB"/>
        </w:rPr>
        <w:t>15 "Zinc D</w:t>
      </w:r>
      <w:r w:rsidRPr="005674EF">
        <w:rPr>
          <w:rFonts w:ascii="Arial" w:hAnsi="Arial" w:cs="Arial"/>
          <w:sz w:val="22"/>
          <w:szCs w:val="22"/>
          <w:lang w:val="en-GB"/>
        </w:rPr>
        <w:t>ays</w:t>
      </w:r>
      <w:r w:rsidR="007E0CA8" w:rsidRPr="005674EF">
        <w:rPr>
          <w:rFonts w:ascii="Arial" w:hAnsi="Arial" w:cs="Arial"/>
          <w:sz w:val="22"/>
          <w:szCs w:val="22"/>
          <w:lang w:val="en-GB"/>
        </w:rPr>
        <w:t>"</w:t>
      </w:r>
      <w:r w:rsidRPr="005674EF">
        <w:rPr>
          <w:rFonts w:ascii="Arial" w:hAnsi="Arial" w:cs="Arial"/>
          <w:sz w:val="22"/>
          <w:szCs w:val="22"/>
          <w:lang w:val="en-GB"/>
        </w:rPr>
        <w:t xml:space="preserve"> event has been organized. The number of the participants is also given below: </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1) </w:t>
      </w:r>
      <w:r w:rsidRPr="005674EF">
        <w:rPr>
          <w:rFonts w:ascii="Arial" w:hAnsi="Arial" w:cs="Arial"/>
          <w:b/>
          <w:sz w:val="22"/>
          <w:szCs w:val="22"/>
          <w:lang w:val="en-GB"/>
        </w:rPr>
        <w:t>May 10,  2011</w:t>
      </w:r>
      <w:r w:rsidRPr="005674EF">
        <w:rPr>
          <w:rFonts w:ascii="Arial" w:hAnsi="Arial" w:cs="Arial"/>
          <w:sz w:val="22"/>
          <w:szCs w:val="22"/>
          <w:lang w:val="en-GB"/>
        </w:rPr>
        <w:t xml:space="preserve"> </w:t>
      </w:r>
      <w:proofErr w:type="spellStart"/>
      <w:r w:rsidRPr="005674EF">
        <w:rPr>
          <w:rFonts w:ascii="Arial" w:hAnsi="Arial" w:cs="Arial"/>
          <w:sz w:val="22"/>
          <w:szCs w:val="22"/>
          <w:lang w:val="en-GB"/>
        </w:rPr>
        <w:t>Quzhou</w:t>
      </w:r>
      <w:proofErr w:type="spellEnd"/>
      <w:r w:rsidRPr="005674EF">
        <w:rPr>
          <w:rFonts w:ascii="Arial" w:hAnsi="Arial" w:cs="Arial"/>
          <w:sz w:val="22"/>
          <w:szCs w:val="22"/>
          <w:lang w:val="en-GB"/>
        </w:rPr>
        <w:t xml:space="preserve">, </w:t>
      </w:r>
      <w:proofErr w:type="spellStart"/>
      <w:r w:rsidRPr="005674EF">
        <w:rPr>
          <w:rFonts w:ascii="Arial" w:hAnsi="Arial" w:cs="Arial"/>
          <w:sz w:val="22"/>
          <w:szCs w:val="22"/>
          <w:lang w:val="en-GB"/>
        </w:rPr>
        <w:t>Hebei</w:t>
      </w:r>
      <w:proofErr w:type="spellEnd"/>
      <w:r w:rsidRPr="005674EF">
        <w:rPr>
          <w:rFonts w:ascii="Arial" w:hAnsi="Arial" w:cs="Arial"/>
          <w:sz w:val="22"/>
          <w:szCs w:val="22"/>
          <w:lang w:val="en-GB"/>
        </w:rPr>
        <w:t xml:space="preserve"> (CHINA) organized by China </w:t>
      </w:r>
      <w:proofErr w:type="spellStart"/>
      <w:r w:rsidRPr="005674EF">
        <w:rPr>
          <w:rFonts w:ascii="Arial" w:hAnsi="Arial" w:cs="Arial"/>
          <w:sz w:val="22"/>
          <w:szCs w:val="22"/>
          <w:lang w:val="en-GB"/>
        </w:rPr>
        <w:t>Agricultıral</w:t>
      </w:r>
      <w:proofErr w:type="spellEnd"/>
      <w:r w:rsidRPr="005674EF">
        <w:rPr>
          <w:rFonts w:ascii="Arial" w:hAnsi="Arial" w:cs="Arial"/>
          <w:sz w:val="22"/>
          <w:szCs w:val="22"/>
          <w:lang w:val="en-GB"/>
        </w:rPr>
        <w:t xml:space="preserve"> University (total participants: 235)</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lastRenderedPageBreak/>
        <w:t xml:space="preserve">2) </w:t>
      </w:r>
      <w:r w:rsidRPr="005674EF">
        <w:rPr>
          <w:rFonts w:ascii="Arial" w:hAnsi="Arial" w:cs="Arial"/>
          <w:b/>
          <w:sz w:val="22"/>
          <w:szCs w:val="22"/>
          <w:lang w:val="en-GB"/>
        </w:rPr>
        <w:t>June 2, 2011:</w:t>
      </w:r>
      <w:r w:rsidRPr="005674EF">
        <w:rPr>
          <w:rFonts w:ascii="Arial" w:hAnsi="Arial" w:cs="Arial"/>
          <w:sz w:val="22"/>
          <w:szCs w:val="22"/>
          <w:lang w:val="en-GB"/>
        </w:rPr>
        <w:t xml:space="preserve"> Ludhiana (INDIA) organized by Punjab Agricultural University (total participants: 185)</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3) </w:t>
      </w:r>
      <w:r w:rsidRPr="005674EF">
        <w:rPr>
          <w:rFonts w:ascii="Arial" w:hAnsi="Arial" w:cs="Arial"/>
          <w:b/>
          <w:sz w:val="22"/>
          <w:szCs w:val="22"/>
          <w:lang w:val="en-GB"/>
        </w:rPr>
        <w:t>July 27, 2011:</w:t>
      </w:r>
      <w:r w:rsidRPr="005674EF">
        <w:rPr>
          <w:rFonts w:ascii="Arial" w:hAnsi="Arial" w:cs="Arial"/>
          <w:sz w:val="22"/>
          <w:szCs w:val="22"/>
          <w:lang w:val="en-GB"/>
        </w:rPr>
        <w:t xml:space="preserve"> Chiang Mai (THAILAND) organized by Chiang Mai University (total participants:160)</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4) </w:t>
      </w:r>
      <w:r w:rsidRPr="005674EF">
        <w:rPr>
          <w:rFonts w:ascii="Arial" w:hAnsi="Arial" w:cs="Arial"/>
          <w:b/>
          <w:sz w:val="22"/>
          <w:szCs w:val="22"/>
          <w:lang w:val="en-GB"/>
        </w:rPr>
        <w:t>August 15, 2011:</w:t>
      </w:r>
      <w:r w:rsidRPr="005674EF">
        <w:rPr>
          <w:rFonts w:ascii="Arial" w:hAnsi="Arial" w:cs="Arial"/>
          <w:sz w:val="22"/>
          <w:szCs w:val="22"/>
          <w:lang w:val="en-GB"/>
        </w:rPr>
        <w:t xml:space="preserve"> </w:t>
      </w:r>
      <w:proofErr w:type="spellStart"/>
      <w:r w:rsidRPr="005674EF">
        <w:rPr>
          <w:rFonts w:ascii="Arial" w:hAnsi="Arial" w:cs="Arial"/>
          <w:sz w:val="22"/>
          <w:szCs w:val="22"/>
          <w:lang w:val="en-GB"/>
        </w:rPr>
        <w:t>Weinan</w:t>
      </w:r>
      <w:proofErr w:type="spellEnd"/>
      <w:r w:rsidRPr="005674EF">
        <w:rPr>
          <w:rFonts w:ascii="Arial" w:hAnsi="Arial" w:cs="Arial"/>
          <w:sz w:val="22"/>
          <w:szCs w:val="22"/>
          <w:lang w:val="en-GB"/>
        </w:rPr>
        <w:t>-Xian (CHINA) organized by Northwest Agriculture and Forestry University (total participants: 285)</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5) </w:t>
      </w:r>
      <w:r w:rsidRPr="005674EF">
        <w:rPr>
          <w:rFonts w:ascii="Arial" w:hAnsi="Arial" w:cs="Arial"/>
          <w:b/>
          <w:sz w:val="22"/>
          <w:szCs w:val="22"/>
          <w:lang w:val="en-GB"/>
        </w:rPr>
        <w:t>December 6, 2011:</w:t>
      </w:r>
      <w:r w:rsidRPr="005674EF">
        <w:rPr>
          <w:rFonts w:ascii="Arial" w:hAnsi="Arial" w:cs="Arial"/>
          <w:sz w:val="22"/>
          <w:szCs w:val="22"/>
          <w:lang w:val="en-GB"/>
        </w:rPr>
        <w:t xml:space="preserve"> Campinas-SP (BRAZIL) organized by the </w:t>
      </w:r>
      <w:proofErr w:type="spellStart"/>
      <w:r w:rsidRPr="005674EF">
        <w:rPr>
          <w:rFonts w:ascii="Arial" w:hAnsi="Arial" w:cs="Arial"/>
          <w:sz w:val="22"/>
          <w:szCs w:val="22"/>
          <w:lang w:val="en-GB"/>
        </w:rPr>
        <w:t>Instituto</w:t>
      </w:r>
      <w:proofErr w:type="spellEnd"/>
      <w:r w:rsidRPr="005674EF">
        <w:rPr>
          <w:rFonts w:ascii="Arial" w:hAnsi="Arial" w:cs="Arial"/>
          <w:sz w:val="22"/>
          <w:szCs w:val="22"/>
          <w:lang w:val="en-GB"/>
        </w:rPr>
        <w:t xml:space="preserve"> </w:t>
      </w:r>
      <w:proofErr w:type="spellStart"/>
      <w:r w:rsidRPr="005674EF">
        <w:rPr>
          <w:rFonts w:ascii="Arial" w:hAnsi="Arial" w:cs="Arial"/>
          <w:sz w:val="22"/>
          <w:szCs w:val="22"/>
          <w:lang w:val="en-GB"/>
        </w:rPr>
        <w:t>Agronomica</w:t>
      </w:r>
      <w:proofErr w:type="spellEnd"/>
      <w:r w:rsidRPr="005674EF">
        <w:rPr>
          <w:rFonts w:ascii="Arial" w:hAnsi="Arial" w:cs="Arial"/>
          <w:sz w:val="22"/>
          <w:szCs w:val="22"/>
          <w:lang w:val="en-GB"/>
        </w:rPr>
        <w:t>-Campinas (total participants: 185).</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6) </w:t>
      </w:r>
      <w:r w:rsidRPr="005674EF">
        <w:rPr>
          <w:rFonts w:ascii="Arial" w:hAnsi="Arial" w:cs="Arial"/>
          <w:b/>
          <w:sz w:val="22"/>
          <w:szCs w:val="22"/>
          <w:lang w:val="en-GB"/>
        </w:rPr>
        <w:t>March 27, 2012</w:t>
      </w:r>
      <w:r w:rsidRPr="005674EF">
        <w:rPr>
          <w:rFonts w:ascii="Arial" w:hAnsi="Arial" w:cs="Arial"/>
          <w:sz w:val="22"/>
          <w:szCs w:val="22"/>
          <w:lang w:val="en-GB"/>
        </w:rPr>
        <w:t>: Faisalabad (PAKISTAN)  Nuclear Institute for Agriculture and Biology (NIAB) (total number of participants: approx. 450)</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7) </w:t>
      </w:r>
      <w:r w:rsidRPr="005674EF">
        <w:rPr>
          <w:rFonts w:ascii="Arial" w:hAnsi="Arial" w:cs="Arial"/>
          <w:b/>
          <w:sz w:val="22"/>
          <w:szCs w:val="22"/>
          <w:lang w:val="en-GB"/>
        </w:rPr>
        <w:t>June 16, 2012:</w:t>
      </w:r>
      <w:r w:rsidRPr="005674EF">
        <w:rPr>
          <w:rFonts w:ascii="Arial" w:hAnsi="Arial" w:cs="Arial"/>
          <w:sz w:val="22"/>
          <w:szCs w:val="22"/>
          <w:lang w:val="en-GB"/>
        </w:rPr>
        <w:t xml:space="preserve"> Mazatlan (MEXICO) organized by CIMMYT(total number of participants: approx 600)</w:t>
      </w:r>
    </w:p>
    <w:p w:rsidR="00D05195" w:rsidRPr="005674EF" w:rsidRDefault="00D05195" w:rsidP="00D05195">
      <w:pPr>
        <w:jc w:val="both"/>
        <w:rPr>
          <w:rFonts w:ascii="Arial" w:hAnsi="Arial" w:cs="Arial"/>
          <w:sz w:val="22"/>
          <w:szCs w:val="22"/>
          <w:lang w:val="en-GB"/>
        </w:rPr>
      </w:pPr>
    </w:p>
    <w:p w:rsidR="00D05195" w:rsidRPr="005674EF" w:rsidRDefault="00D05195" w:rsidP="00D05195">
      <w:pPr>
        <w:jc w:val="both"/>
        <w:rPr>
          <w:rFonts w:ascii="Arial" w:hAnsi="Arial" w:cs="Arial"/>
          <w:sz w:val="22"/>
          <w:szCs w:val="22"/>
          <w:lang w:val="en-GB"/>
        </w:rPr>
      </w:pPr>
      <w:r w:rsidRPr="005674EF">
        <w:rPr>
          <w:rFonts w:ascii="Arial" w:hAnsi="Arial" w:cs="Arial"/>
          <w:sz w:val="22"/>
          <w:szCs w:val="22"/>
          <w:lang w:val="en-GB"/>
        </w:rPr>
        <w:t xml:space="preserve">8) </w:t>
      </w:r>
      <w:r w:rsidRPr="005674EF">
        <w:rPr>
          <w:rFonts w:ascii="Arial" w:hAnsi="Arial" w:cs="Arial"/>
          <w:b/>
          <w:sz w:val="22"/>
          <w:szCs w:val="22"/>
          <w:lang w:val="en-GB"/>
        </w:rPr>
        <w:t>November 25, 2012:</w:t>
      </w:r>
      <w:r w:rsidRPr="005674EF">
        <w:rPr>
          <w:rFonts w:ascii="Arial" w:hAnsi="Arial" w:cs="Arial"/>
          <w:sz w:val="22"/>
          <w:szCs w:val="22"/>
          <w:lang w:val="en-GB"/>
        </w:rPr>
        <w:t xml:space="preserve"> </w:t>
      </w:r>
      <w:proofErr w:type="spellStart"/>
      <w:r w:rsidRPr="005674EF">
        <w:rPr>
          <w:rFonts w:ascii="Arial" w:hAnsi="Arial" w:cs="Arial"/>
          <w:sz w:val="22"/>
          <w:szCs w:val="22"/>
          <w:lang w:val="en-GB"/>
        </w:rPr>
        <w:t>Rudong</w:t>
      </w:r>
      <w:proofErr w:type="spellEnd"/>
      <w:r w:rsidRPr="005674EF">
        <w:rPr>
          <w:rFonts w:ascii="Arial" w:hAnsi="Arial" w:cs="Arial"/>
          <w:sz w:val="22"/>
          <w:szCs w:val="22"/>
          <w:lang w:val="en-GB"/>
        </w:rPr>
        <w:t>-Jiangsu (CHINA) organized by Nanjing Agricultural University and China Agricultural University (total number of participants: 200)</w:t>
      </w:r>
    </w:p>
    <w:p w:rsidR="00D05195" w:rsidRPr="005674EF" w:rsidRDefault="00D05195" w:rsidP="00D05195">
      <w:pPr>
        <w:pStyle w:val="NormalWeb"/>
        <w:tabs>
          <w:tab w:val="left" w:pos="9907"/>
        </w:tabs>
        <w:spacing w:line="276" w:lineRule="auto"/>
        <w:jc w:val="both"/>
        <w:rPr>
          <w:rFonts w:ascii="Arial" w:hAnsi="Arial" w:cs="Arial"/>
          <w:sz w:val="22"/>
          <w:szCs w:val="22"/>
          <w:lang w:val="en-GB"/>
        </w:rPr>
      </w:pPr>
      <w:r w:rsidRPr="005674EF">
        <w:rPr>
          <w:rFonts w:ascii="Arial" w:hAnsi="Arial" w:cs="Arial"/>
          <w:sz w:val="22"/>
          <w:szCs w:val="22"/>
          <w:lang w:val="en-GB"/>
        </w:rPr>
        <w:t xml:space="preserve">9) </w:t>
      </w:r>
      <w:r w:rsidRPr="005674EF">
        <w:rPr>
          <w:rFonts w:ascii="Arial" w:hAnsi="Arial" w:cs="Arial"/>
          <w:b/>
          <w:sz w:val="22"/>
          <w:szCs w:val="22"/>
          <w:lang w:val="en-GB"/>
        </w:rPr>
        <w:t xml:space="preserve">March 16, 2012: </w:t>
      </w:r>
      <w:r w:rsidRPr="005674EF">
        <w:rPr>
          <w:rFonts w:ascii="Arial" w:hAnsi="Arial" w:cs="Arial"/>
          <w:sz w:val="22"/>
          <w:szCs w:val="22"/>
          <w:lang w:val="en-GB"/>
        </w:rPr>
        <w:t>Lusaka (ZAMBIA) organized by GART and Zambia University (total  number of the farmers close to 4000). GART is a big farmer association in Zambia  and organizing  every year in March a big farmer event to demonstrate on-going demonstrative and research-based trials and activities.</w:t>
      </w:r>
    </w:p>
    <w:p w:rsidR="00D05195" w:rsidRPr="005674EF" w:rsidRDefault="00D05195" w:rsidP="00D05195">
      <w:pPr>
        <w:pStyle w:val="NormalWeb"/>
        <w:tabs>
          <w:tab w:val="left" w:pos="9907"/>
        </w:tabs>
        <w:spacing w:line="276" w:lineRule="auto"/>
        <w:jc w:val="both"/>
        <w:rPr>
          <w:rFonts w:ascii="Arial" w:hAnsi="Arial" w:cs="Arial"/>
          <w:sz w:val="22"/>
          <w:szCs w:val="22"/>
          <w:lang w:val="en-GB"/>
        </w:rPr>
      </w:pPr>
      <w:r w:rsidRPr="005674EF">
        <w:rPr>
          <w:rFonts w:ascii="Arial" w:hAnsi="Arial" w:cs="Arial"/>
          <w:sz w:val="22"/>
          <w:szCs w:val="22"/>
          <w:lang w:val="en-GB"/>
        </w:rPr>
        <w:t xml:space="preserve">10) </w:t>
      </w:r>
      <w:r w:rsidRPr="005674EF">
        <w:rPr>
          <w:rFonts w:ascii="Arial" w:hAnsi="Arial" w:cs="Arial"/>
          <w:b/>
          <w:sz w:val="22"/>
          <w:szCs w:val="22"/>
          <w:lang w:val="en-GB"/>
        </w:rPr>
        <w:t>February 20, 2013:</w:t>
      </w:r>
      <w:r w:rsidRPr="005674EF">
        <w:rPr>
          <w:rFonts w:ascii="Arial" w:hAnsi="Arial" w:cs="Arial"/>
          <w:sz w:val="22"/>
          <w:szCs w:val="22"/>
          <w:lang w:val="en-GB"/>
        </w:rPr>
        <w:t xml:space="preserve"> </w:t>
      </w:r>
      <w:proofErr w:type="spellStart"/>
      <w:r w:rsidRPr="005674EF">
        <w:rPr>
          <w:rFonts w:ascii="Arial" w:hAnsi="Arial" w:cs="Arial"/>
          <w:sz w:val="22"/>
          <w:szCs w:val="22"/>
          <w:lang w:val="en-GB"/>
        </w:rPr>
        <w:t>Bathinda</w:t>
      </w:r>
      <w:proofErr w:type="spellEnd"/>
      <w:r w:rsidRPr="005674EF">
        <w:rPr>
          <w:rFonts w:ascii="Arial" w:hAnsi="Arial" w:cs="Arial"/>
          <w:sz w:val="22"/>
          <w:szCs w:val="22"/>
          <w:lang w:val="en-GB"/>
        </w:rPr>
        <w:t xml:space="preserve"> (INDIA) organized by the Punjab Agricultural University (total  number of the farmers 60).</w:t>
      </w:r>
    </w:p>
    <w:p w:rsidR="00D05195" w:rsidRPr="005674EF" w:rsidRDefault="00D05195" w:rsidP="00D05195">
      <w:pPr>
        <w:pStyle w:val="NormalWeb"/>
        <w:tabs>
          <w:tab w:val="left" w:pos="9907"/>
        </w:tabs>
        <w:spacing w:line="276" w:lineRule="auto"/>
        <w:jc w:val="both"/>
        <w:rPr>
          <w:rFonts w:ascii="Arial" w:hAnsi="Arial" w:cs="Arial"/>
          <w:sz w:val="22"/>
          <w:szCs w:val="22"/>
          <w:lang w:val="en-GB"/>
        </w:rPr>
      </w:pPr>
      <w:r w:rsidRPr="005674EF">
        <w:rPr>
          <w:rFonts w:ascii="Arial" w:hAnsi="Arial" w:cs="Arial"/>
          <w:sz w:val="22"/>
          <w:szCs w:val="22"/>
          <w:lang w:val="en-GB"/>
        </w:rPr>
        <w:t xml:space="preserve">11) </w:t>
      </w:r>
      <w:r w:rsidRPr="005674EF">
        <w:rPr>
          <w:rFonts w:ascii="Arial" w:hAnsi="Arial" w:cs="Arial"/>
          <w:b/>
          <w:sz w:val="22"/>
          <w:szCs w:val="22"/>
          <w:lang w:val="en-GB"/>
        </w:rPr>
        <w:t>March 12, 2013</w:t>
      </w:r>
      <w:r w:rsidRPr="005674EF">
        <w:rPr>
          <w:rFonts w:ascii="Arial" w:hAnsi="Arial" w:cs="Arial"/>
          <w:sz w:val="22"/>
          <w:szCs w:val="22"/>
          <w:lang w:val="en-GB"/>
        </w:rPr>
        <w:t>: Lahore (PAKISTAN) organized Nuclear Institute  for Agriculture and Biology (</w:t>
      </w:r>
      <w:proofErr w:type="spellStart"/>
      <w:r w:rsidRPr="005674EF">
        <w:rPr>
          <w:rFonts w:ascii="Arial" w:hAnsi="Arial" w:cs="Arial"/>
          <w:sz w:val="22"/>
          <w:szCs w:val="22"/>
          <w:lang w:val="en-GB"/>
        </w:rPr>
        <w:t>toatal</w:t>
      </w:r>
      <w:proofErr w:type="spellEnd"/>
      <w:r w:rsidRPr="005674EF">
        <w:rPr>
          <w:rFonts w:ascii="Arial" w:hAnsi="Arial" w:cs="Arial"/>
          <w:sz w:val="22"/>
          <w:szCs w:val="22"/>
          <w:lang w:val="en-GB"/>
        </w:rPr>
        <w:t xml:space="preserve"> </w:t>
      </w:r>
      <w:proofErr w:type="spellStart"/>
      <w:r w:rsidRPr="005674EF">
        <w:rPr>
          <w:rFonts w:ascii="Arial" w:hAnsi="Arial" w:cs="Arial"/>
          <w:sz w:val="22"/>
          <w:szCs w:val="22"/>
          <w:lang w:val="en-GB"/>
        </w:rPr>
        <w:t>nuber</w:t>
      </w:r>
      <w:proofErr w:type="spellEnd"/>
      <w:r w:rsidRPr="005674EF">
        <w:rPr>
          <w:rFonts w:ascii="Arial" w:hAnsi="Arial" w:cs="Arial"/>
          <w:sz w:val="22"/>
          <w:szCs w:val="22"/>
          <w:lang w:val="en-GB"/>
        </w:rPr>
        <w:t xml:space="preserve"> of participants 250)</w:t>
      </w:r>
    </w:p>
    <w:p w:rsidR="00D05195" w:rsidRPr="005674EF" w:rsidRDefault="00D05195" w:rsidP="00D05195">
      <w:pPr>
        <w:pStyle w:val="NormalWeb"/>
        <w:tabs>
          <w:tab w:val="left" w:pos="9907"/>
        </w:tabs>
        <w:spacing w:line="276" w:lineRule="auto"/>
        <w:jc w:val="both"/>
        <w:rPr>
          <w:rFonts w:ascii="Arial" w:hAnsi="Arial" w:cs="Arial"/>
          <w:sz w:val="22"/>
          <w:szCs w:val="22"/>
          <w:lang w:val="en-GB"/>
        </w:rPr>
      </w:pPr>
      <w:r w:rsidRPr="005674EF">
        <w:rPr>
          <w:rFonts w:ascii="Arial" w:hAnsi="Arial" w:cs="Arial"/>
          <w:sz w:val="22"/>
          <w:szCs w:val="22"/>
          <w:lang w:val="en-GB"/>
        </w:rPr>
        <w:t xml:space="preserve">12) </w:t>
      </w:r>
      <w:r w:rsidRPr="005674EF">
        <w:rPr>
          <w:rFonts w:ascii="Arial" w:hAnsi="Arial" w:cs="Arial"/>
          <w:b/>
          <w:sz w:val="22"/>
          <w:szCs w:val="22"/>
          <w:lang w:val="en-GB"/>
        </w:rPr>
        <w:t>March 21, 2013</w:t>
      </w:r>
      <w:r w:rsidRPr="005674EF">
        <w:rPr>
          <w:rFonts w:ascii="Arial" w:hAnsi="Arial" w:cs="Arial"/>
          <w:sz w:val="22"/>
          <w:szCs w:val="22"/>
          <w:lang w:val="en-GB"/>
        </w:rPr>
        <w:t xml:space="preserve"> Lusaka (ZAMBIA) organized by GART and Zambia University (total  number of the farmers close to 4000)</w:t>
      </w:r>
    </w:p>
    <w:p w:rsidR="00D05195" w:rsidRPr="005674EF" w:rsidRDefault="00D05195" w:rsidP="00D05195">
      <w:pPr>
        <w:pStyle w:val="NormalWeb"/>
        <w:tabs>
          <w:tab w:val="left" w:pos="9907"/>
        </w:tabs>
        <w:spacing w:line="276" w:lineRule="auto"/>
        <w:jc w:val="both"/>
        <w:rPr>
          <w:rFonts w:ascii="Arial" w:hAnsi="Arial" w:cs="Arial"/>
          <w:sz w:val="22"/>
          <w:szCs w:val="22"/>
          <w:lang w:val="en-GB"/>
        </w:rPr>
      </w:pPr>
      <w:r w:rsidRPr="005674EF">
        <w:rPr>
          <w:rFonts w:ascii="Arial" w:hAnsi="Arial" w:cs="Arial"/>
          <w:sz w:val="22"/>
          <w:szCs w:val="22"/>
          <w:lang w:val="en-GB"/>
        </w:rPr>
        <w:t xml:space="preserve">13) </w:t>
      </w:r>
      <w:r w:rsidRPr="005674EF">
        <w:rPr>
          <w:rFonts w:ascii="Arial" w:hAnsi="Arial" w:cs="Arial"/>
          <w:b/>
          <w:sz w:val="22"/>
          <w:szCs w:val="22"/>
          <w:lang w:val="en-GB"/>
        </w:rPr>
        <w:t>May 6, 2013:</w:t>
      </w:r>
      <w:r w:rsidRPr="005674EF">
        <w:rPr>
          <w:rFonts w:ascii="Arial" w:hAnsi="Arial" w:cs="Arial"/>
          <w:sz w:val="22"/>
          <w:szCs w:val="22"/>
          <w:lang w:val="en-GB"/>
        </w:rPr>
        <w:t xml:space="preserve"> Anhui (CHINA) organized by China Agricultural University and Anhui Academy of Agricultural Sciences (total number of the participants about 200)</w:t>
      </w:r>
    </w:p>
    <w:p w:rsidR="00D05195" w:rsidRPr="005674EF" w:rsidRDefault="00D05195" w:rsidP="00D05195">
      <w:pPr>
        <w:pStyle w:val="NormalWeb"/>
        <w:tabs>
          <w:tab w:val="left" w:pos="9907"/>
        </w:tabs>
        <w:spacing w:line="276" w:lineRule="auto"/>
        <w:jc w:val="both"/>
        <w:rPr>
          <w:rFonts w:ascii="Arial" w:hAnsi="Arial" w:cs="Arial"/>
          <w:color w:val="000000" w:themeColor="text1"/>
          <w:sz w:val="22"/>
          <w:szCs w:val="22"/>
          <w:lang w:val="en-GB"/>
        </w:rPr>
      </w:pPr>
      <w:r w:rsidRPr="005674EF">
        <w:rPr>
          <w:rFonts w:ascii="Arial" w:hAnsi="Arial" w:cs="Arial"/>
          <w:sz w:val="22"/>
          <w:szCs w:val="22"/>
          <w:lang w:val="en-GB"/>
        </w:rPr>
        <w:t xml:space="preserve">14) </w:t>
      </w:r>
      <w:r w:rsidRPr="005674EF">
        <w:rPr>
          <w:rFonts w:ascii="Arial" w:hAnsi="Arial" w:cs="Arial"/>
          <w:b/>
          <w:sz w:val="22"/>
          <w:szCs w:val="22"/>
          <w:lang w:val="en-GB"/>
        </w:rPr>
        <w:t>July 31,  2013</w:t>
      </w:r>
      <w:r w:rsidRPr="005674EF">
        <w:rPr>
          <w:rFonts w:ascii="Arial" w:hAnsi="Arial" w:cs="Arial"/>
          <w:sz w:val="22"/>
          <w:szCs w:val="22"/>
          <w:lang w:val="en-GB"/>
        </w:rPr>
        <w:t xml:space="preserve">: Hyderabad- ICRISAT (INDIA)  organized  by ICRISAT (total number of </w:t>
      </w:r>
      <w:r w:rsidRPr="005674EF">
        <w:rPr>
          <w:rFonts w:ascii="Arial" w:hAnsi="Arial" w:cs="Arial"/>
          <w:color w:val="000000" w:themeColor="text1"/>
          <w:sz w:val="22"/>
          <w:szCs w:val="22"/>
          <w:lang w:val="en-GB"/>
        </w:rPr>
        <w:t>the participants about  300)</w:t>
      </w:r>
    </w:p>
    <w:p w:rsidR="003A7014" w:rsidRPr="005674EF" w:rsidRDefault="00D05195" w:rsidP="003A7014">
      <w:pPr>
        <w:pStyle w:val="NormalWeb"/>
        <w:tabs>
          <w:tab w:val="left" w:pos="9907"/>
        </w:tabs>
        <w:spacing w:line="276" w:lineRule="auto"/>
        <w:jc w:val="both"/>
        <w:rPr>
          <w:rFonts w:ascii="Arial" w:hAnsi="Arial" w:cs="Arial"/>
          <w:color w:val="000000" w:themeColor="text1"/>
          <w:sz w:val="22"/>
          <w:szCs w:val="22"/>
          <w:lang w:val="en-GB"/>
        </w:rPr>
      </w:pPr>
      <w:r w:rsidRPr="005674EF">
        <w:rPr>
          <w:rFonts w:ascii="Arial" w:hAnsi="Arial" w:cs="Arial"/>
          <w:color w:val="000000" w:themeColor="text1"/>
          <w:sz w:val="22"/>
          <w:szCs w:val="22"/>
          <w:lang w:val="en-GB"/>
        </w:rPr>
        <w:t xml:space="preserve">15) </w:t>
      </w:r>
      <w:r w:rsidRPr="005674EF">
        <w:rPr>
          <w:rFonts w:ascii="Arial" w:hAnsi="Arial" w:cs="Arial"/>
          <w:b/>
          <w:color w:val="000000" w:themeColor="text1"/>
          <w:sz w:val="22"/>
          <w:szCs w:val="22"/>
          <w:lang w:val="en-GB"/>
        </w:rPr>
        <w:t>December 26, 2013</w:t>
      </w:r>
      <w:r w:rsidRPr="005674EF">
        <w:rPr>
          <w:rFonts w:ascii="Arial" w:hAnsi="Arial" w:cs="Arial"/>
          <w:color w:val="000000" w:themeColor="text1"/>
          <w:sz w:val="22"/>
          <w:szCs w:val="22"/>
          <w:lang w:val="en-GB"/>
        </w:rPr>
        <w:t xml:space="preserve">: Eskisehir (TURKEY) organized by Ministry of Agriculture and </w:t>
      </w:r>
      <w:proofErr w:type="spellStart"/>
      <w:r w:rsidRPr="005674EF">
        <w:rPr>
          <w:rFonts w:ascii="Arial" w:hAnsi="Arial" w:cs="Arial"/>
          <w:color w:val="000000" w:themeColor="text1"/>
          <w:sz w:val="22"/>
          <w:szCs w:val="22"/>
          <w:lang w:val="en-GB"/>
        </w:rPr>
        <w:t>Sabanci</w:t>
      </w:r>
      <w:proofErr w:type="spellEnd"/>
      <w:r w:rsidRPr="005674EF">
        <w:rPr>
          <w:rFonts w:ascii="Arial" w:hAnsi="Arial" w:cs="Arial"/>
          <w:color w:val="000000" w:themeColor="text1"/>
          <w:sz w:val="22"/>
          <w:szCs w:val="22"/>
          <w:lang w:val="en-GB"/>
        </w:rPr>
        <w:t xml:space="preserve"> University (Total number of participants are about 300, including 110 farmers)</w:t>
      </w:r>
      <w:r w:rsidR="003A7014" w:rsidRPr="005674EF">
        <w:rPr>
          <w:rFonts w:ascii="Arial" w:hAnsi="Arial" w:cs="Arial"/>
          <w:color w:val="000000" w:themeColor="text1"/>
          <w:sz w:val="22"/>
          <w:szCs w:val="22"/>
          <w:lang w:val="en-GB"/>
        </w:rPr>
        <w:t>.</w:t>
      </w:r>
    </w:p>
    <w:p w:rsidR="007E0CA8" w:rsidRPr="005674EF" w:rsidRDefault="007E0CA8" w:rsidP="00D05195">
      <w:pPr>
        <w:spacing w:line="276" w:lineRule="auto"/>
        <w:jc w:val="both"/>
        <w:rPr>
          <w:rFonts w:ascii="Arial" w:hAnsi="Arial" w:cs="Arial"/>
          <w:i/>
          <w:color w:val="FF0000"/>
          <w:sz w:val="22"/>
          <w:szCs w:val="22"/>
          <w:lang w:val="en-GB"/>
        </w:rPr>
      </w:pPr>
    </w:p>
    <w:p w:rsidR="007E0CA8" w:rsidRPr="005674EF" w:rsidRDefault="007E0CA8" w:rsidP="00D05195">
      <w:pPr>
        <w:spacing w:line="276" w:lineRule="auto"/>
        <w:jc w:val="both"/>
        <w:rPr>
          <w:rFonts w:ascii="Arial" w:hAnsi="Arial" w:cs="Arial"/>
          <w:i/>
          <w:color w:val="FF0000"/>
          <w:sz w:val="22"/>
          <w:szCs w:val="22"/>
          <w:lang w:val="en-GB"/>
        </w:rPr>
      </w:pPr>
    </w:p>
    <w:p w:rsidR="00D05195" w:rsidRPr="005674EF" w:rsidRDefault="00D05195" w:rsidP="00D05195">
      <w:pPr>
        <w:spacing w:line="276" w:lineRule="auto"/>
        <w:contextualSpacing/>
        <w:jc w:val="both"/>
        <w:rPr>
          <w:rFonts w:ascii="Arial" w:hAnsi="Arial" w:cs="Arial"/>
          <w:b/>
          <w:i/>
          <w:color w:val="000000" w:themeColor="text1"/>
          <w:sz w:val="22"/>
          <w:szCs w:val="22"/>
          <w:lang w:val="en-GB"/>
        </w:rPr>
      </w:pPr>
      <w:r w:rsidRPr="005674EF">
        <w:rPr>
          <w:rFonts w:ascii="Arial" w:hAnsi="Arial" w:cs="Arial"/>
          <w:b/>
          <w:i/>
          <w:color w:val="000000" w:themeColor="text1"/>
          <w:sz w:val="22"/>
          <w:szCs w:val="22"/>
          <w:lang w:val="en-GB"/>
        </w:rPr>
        <w:t>Outcomes / Significance</w:t>
      </w:r>
    </w:p>
    <w:p w:rsidR="00D05195" w:rsidRPr="005674EF" w:rsidRDefault="00D05195" w:rsidP="00D05195">
      <w:pPr>
        <w:pStyle w:val="NormalWeb"/>
        <w:tabs>
          <w:tab w:val="left" w:pos="9907"/>
        </w:tabs>
        <w:spacing w:line="276" w:lineRule="auto"/>
        <w:contextualSpacing/>
        <w:jc w:val="both"/>
        <w:rPr>
          <w:rFonts w:ascii="Arial" w:hAnsi="Arial" w:cs="Arial"/>
          <w:color w:val="000000"/>
          <w:sz w:val="22"/>
          <w:szCs w:val="22"/>
          <w:lang w:val="en-GB"/>
        </w:rPr>
      </w:pPr>
      <w:r w:rsidRPr="005674EF">
        <w:rPr>
          <w:rFonts w:ascii="Arial" w:hAnsi="Arial" w:cs="Arial"/>
          <w:color w:val="000000"/>
          <w:sz w:val="22"/>
          <w:szCs w:val="22"/>
          <w:lang w:val="en-GB"/>
        </w:rPr>
        <w:t xml:space="preserve">The "Zinc Days" event represents an important delivery activity of the project. This event is highly useful forum for farmers, agronomists and other end-users (like students) and provides very valuable basic information through oral presentations and educational </w:t>
      </w:r>
      <w:r w:rsidRPr="005674EF">
        <w:rPr>
          <w:rFonts w:ascii="Arial" w:hAnsi="Arial" w:cs="Arial"/>
          <w:color w:val="000000"/>
          <w:sz w:val="22"/>
          <w:szCs w:val="22"/>
          <w:lang w:val="en-GB"/>
        </w:rPr>
        <w:lastRenderedPageBreak/>
        <w:t>materials such as videos, colour brochures/booklets, factsheets, various colour pictures of Zn deficiency symptoms from different food crops. Presentations made are generally focused on the following topics:</w:t>
      </w:r>
    </w:p>
    <w:p w:rsidR="00D05195" w:rsidRPr="005674EF" w:rsidRDefault="00D05195" w:rsidP="00D05195">
      <w:pPr>
        <w:spacing w:after="150" w:line="276" w:lineRule="auto"/>
        <w:jc w:val="both"/>
        <w:rPr>
          <w:rFonts w:ascii="Arial" w:hAnsi="Arial" w:cs="Arial"/>
          <w:color w:val="000000"/>
          <w:sz w:val="22"/>
          <w:szCs w:val="22"/>
          <w:lang w:val="en-GB"/>
        </w:rPr>
      </w:pPr>
      <w:proofErr w:type="spellStart"/>
      <w:r w:rsidRPr="005674EF">
        <w:rPr>
          <w:rFonts w:ascii="Arial" w:hAnsi="Arial" w:cs="Arial"/>
          <w:bCs/>
          <w:color w:val="000000"/>
          <w:sz w:val="22"/>
          <w:szCs w:val="22"/>
          <w:lang w:val="en-GB"/>
        </w:rPr>
        <w:t>i</w:t>
      </w:r>
      <w:proofErr w:type="spellEnd"/>
      <w:r w:rsidRPr="005674EF">
        <w:rPr>
          <w:rFonts w:ascii="Arial" w:hAnsi="Arial" w:cs="Arial"/>
          <w:bCs/>
          <w:color w:val="000000"/>
          <w:sz w:val="22"/>
          <w:szCs w:val="22"/>
          <w:lang w:val="en-GB"/>
        </w:rPr>
        <w:t>) soil and management factors affecting availability and root uptake of zinc</w:t>
      </w:r>
    </w:p>
    <w:p w:rsidR="00D05195" w:rsidRPr="005674EF" w:rsidRDefault="00D05195" w:rsidP="00D05195">
      <w:pPr>
        <w:spacing w:after="150" w:line="276" w:lineRule="auto"/>
        <w:jc w:val="both"/>
        <w:rPr>
          <w:rFonts w:ascii="Arial" w:hAnsi="Arial" w:cs="Arial"/>
          <w:color w:val="000000"/>
          <w:sz w:val="22"/>
          <w:szCs w:val="22"/>
          <w:lang w:val="en-GB"/>
        </w:rPr>
      </w:pPr>
      <w:r w:rsidRPr="005674EF">
        <w:rPr>
          <w:rFonts w:ascii="Arial" w:hAnsi="Arial" w:cs="Arial"/>
          <w:bCs/>
          <w:color w:val="000000"/>
          <w:sz w:val="22"/>
          <w:szCs w:val="22"/>
          <w:lang w:val="en-GB"/>
        </w:rPr>
        <w:t>ii) why plants need zinc</w:t>
      </w:r>
    </w:p>
    <w:p w:rsidR="00D05195" w:rsidRPr="005674EF" w:rsidRDefault="00D05195" w:rsidP="00D05195">
      <w:pPr>
        <w:spacing w:after="150" w:line="276" w:lineRule="auto"/>
        <w:jc w:val="both"/>
        <w:rPr>
          <w:rFonts w:ascii="Arial" w:hAnsi="Arial" w:cs="Arial"/>
          <w:color w:val="000000"/>
          <w:sz w:val="22"/>
          <w:szCs w:val="22"/>
          <w:lang w:val="en-GB"/>
        </w:rPr>
      </w:pPr>
      <w:r w:rsidRPr="005674EF">
        <w:rPr>
          <w:rFonts w:ascii="Arial" w:hAnsi="Arial" w:cs="Arial"/>
          <w:bCs/>
          <w:color w:val="000000"/>
          <w:sz w:val="22"/>
          <w:szCs w:val="22"/>
          <w:lang w:val="en-GB"/>
        </w:rPr>
        <w:t>iii) soil and foliar zinc fertilizers and application methods</w:t>
      </w:r>
    </w:p>
    <w:p w:rsidR="00D05195" w:rsidRPr="005674EF" w:rsidRDefault="00D05195" w:rsidP="00D05195">
      <w:pPr>
        <w:spacing w:after="150" w:line="276" w:lineRule="auto"/>
        <w:jc w:val="both"/>
        <w:rPr>
          <w:rFonts w:ascii="Arial" w:hAnsi="Arial" w:cs="Arial"/>
          <w:color w:val="000000"/>
          <w:sz w:val="22"/>
          <w:szCs w:val="22"/>
          <w:lang w:val="en-GB"/>
        </w:rPr>
      </w:pPr>
      <w:r w:rsidRPr="005674EF">
        <w:rPr>
          <w:rFonts w:ascii="Arial" w:hAnsi="Arial" w:cs="Arial"/>
          <w:bCs/>
          <w:color w:val="000000"/>
          <w:sz w:val="22"/>
          <w:szCs w:val="22"/>
          <w:lang w:val="en-GB"/>
        </w:rPr>
        <w:t xml:space="preserve">iv) zinc fertilization of selected crops </w:t>
      </w:r>
    </w:p>
    <w:p w:rsidR="00D05195" w:rsidRPr="005674EF" w:rsidRDefault="00D05195" w:rsidP="00D05195">
      <w:pPr>
        <w:spacing w:after="150" w:line="276" w:lineRule="auto"/>
        <w:jc w:val="both"/>
        <w:rPr>
          <w:rFonts w:ascii="Arial" w:hAnsi="Arial" w:cs="Arial"/>
          <w:color w:val="000000"/>
          <w:sz w:val="22"/>
          <w:szCs w:val="22"/>
          <w:lang w:val="en-GB"/>
        </w:rPr>
      </w:pPr>
      <w:r w:rsidRPr="005674EF">
        <w:rPr>
          <w:rFonts w:ascii="Arial" w:hAnsi="Arial" w:cs="Arial"/>
          <w:bCs/>
          <w:color w:val="000000"/>
          <w:sz w:val="22"/>
          <w:szCs w:val="22"/>
          <w:lang w:val="en-GB"/>
        </w:rPr>
        <w:t>v) role of zinc-</w:t>
      </w:r>
      <w:proofErr w:type="spellStart"/>
      <w:r w:rsidRPr="005674EF">
        <w:rPr>
          <w:rFonts w:ascii="Arial" w:hAnsi="Arial" w:cs="Arial"/>
          <w:bCs/>
          <w:color w:val="000000"/>
          <w:sz w:val="22"/>
          <w:szCs w:val="22"/>
          <w:lang w:val="en-GB"/>
        </w:rPr>
        <w:t>biofortified</w:t>
      </w:r>
      <w:proofErr w:type="spellEnd"/>
      <w:r w:rsidRPr="005674EF">
        <w:rPr>
          <w:rFonts w:ascii="Arial" w:hAnsi="Arial" w:cs="Arial"/>
          <w:bCs/>
          <w:color w:val="000000"/>
          <w:sz w:val="22"/>
          <w:szCs w:val="22"/>
          <w:lang w:val="en-GB"/>
        </w:rPr>
        <w:t xml:space="preserve"> crops in yield and human nutrition</w:t>
      </w:r>
    </w:p>
    <w:p w:rsidR="00D05195" w:rsidRPr="005674EF" w:rsidRDefault="00D05195" w:rsidP="00D05195">
      <w:pPr>
        <w:spacing w:after="150" w:line="276" w:lineRule="auto"/>
        <w:jc w:val="both"/>
        <w:rPr>
          <w:rFonts w:ascii="Arial" w:hAnsi="Arial" w:cs="Arial"/>
          <w:bCs/>
          <w:color w:val="000000"/>
          <w:sz w:val="22"/>
          <w:szCs w:val="22"/>
          <w:lang w:val="en-GB"/>
        </w:rPr>
      </w:pPr>
      <w:r w:rsidRPr="005674EF">
        <w:rPr>
          <w:rFonts w:ascii="Arial" w:hAnsi="Arial" w:cs="Arial"/>
          <w:bCs/>
          <w:color w:val="000000"/>
          <w:sz w:val="22"/>
          <w:szCs w:val="22"/>
          <w:lang w:val="en-GB"/>
        </w:rPr>
        <w:t>vi) role of zinc in human nutrition and health</w:t>
      </w:r>
    </w:p>
    <w:p w:rsidR="00D05195" w:rsidRPr="005674EF" w:rsidRDefault="00D05195" w:rsidP="003A7014">
      <w:pPr>
        <w:pStyle w:val="NormalWeb"/>
        <w:spacing w:line="276" w:lineRule="auto"/>
        <w:jc w:val="both"/>
        <w:rPr>
          <w:rFonts w:ascii="Arial" w:hAnsi="Arial" w:cs="Arial"/>
          <w:color w:val="FF0000"/>
          <w:sz w:val="22"/>
          <w:szCs w:val="22"/>
          <w:lang w:val="en-GB" w:eastAsia="en-US"/>
        </w:rPr>
      </w:pPr>
      <w:proofErr w:type="spellStart"/>
      <w:r w:rsidRPr="005674EF">
        <w:rPr>
          <w:rFonts w:ascii="Arial" w:hAnsi="Arial" w:cs="Arial"/>
          <w:color w:val="000000" w:themeColor="text1"/>
          <w:sz w:val="22"/>
          <w:szCs w:val="22"/>
          <w:lang w:val="en-GB" w:eastAsia="en-US"/>
        </w:rPr>
        <w:t>HarvestZinc</w:t>
      </w:r>
      <w:proofErr w:type="spellEnd"/>
      <w:r w:rsidRPr="005674EF">
        <w:rPr>
          <w:rFonts w:ascii="Arial" w:hAnsi="Arial" w:cs="Arial"/>
          <w:color w:val="000000" w:themeColor="text1"/>
          <w:sz w:val="22"/>
          <w:szCs w:val="22"/>
          <w:lang w:val="en-GB" w:eastAsia="en-US"/>
        </w:rPr>
        <w:t xml:space="preserve"> project was represented in the </w:t>
      </w:r>
      <w:r w:rsidRPr="005674EF">
        <w:rPr>
          <w:rFonts w:ascii="Arial" w:hAnsi="Arial" w:cs="Arial"/>
          <w:iCs/>
          <w:color w:val="000000" w:themeColor="text1"/>
          <w:sz w:val="22"/>
          <w:szCs w:val="22"/>
          <w:lang w:val="en-GB"/>
        </w:rPr>
        <w:t>3</w:t>
      </w:r>
      <w:r w:rsidRPr="005674EF">
        <w:rPr>
          <w:rFonts w:ascii="Arial" w:hAnsi="Arial" w:cs="Arial"/>
          <w:iCs/>
          <w:color w:val="000000" w:themeColor="text1"/>
          <w:sz w:val="22"/>
          <w:szCs w:val="22"/>
          <w:vertAlign w:val="superscript"/>
          <w:lang w:val="en-GB"/>
        </w:rPr>
        <w:t>rd</w:t>
      </w:r>
      <w:r w:rsidRPr="005674EF">
        <w:rPr>
          <w:rFonts w:ascii="Arial" w:hAnsi="Arial" w:cs="Arial"/>
          <w:iCs/>
          <w:color w:val="000000" w:themeColor="text1"/>
          <w:sz w:val="22"/>
          <w:szCs w:val="22"/>
          <w:lang w:val="en-GB"/>
        </w:rPr>
        <w:t> International</w:t>
      </w:r>
      <w:r w:rsidRPr="005674EF">
        <w:rPr>
          <w:rFonts w:ascii="Arial" w:hAnsi="Arial" w:cs="Arial"/>
          <w:iCs/>
          <w:sz w:val="22"/>
          <w:szCs w:val="22"/>
          <w:lang w:val="en-GB"/>
        </w:rPr>
        <w:t xml:space="preserve"> Zinc Symposium, held in Hyderabad in October, 2011. </w:t>
      </w:r>
      <w:r w:rsidRPr="005674EF">
        <w:rPr>
          <w:rFonts w:ascii="Arial" w:hAnsi="Arial" w:cs="Arial"/>
          <w:i/>
          <w:iCs/>
          <w:sz w:val="22"/>
          <w:szCs w:val="22"/>
          <w:lang w:val="en-GB"/>
        </w:rPr>
        <w:t>Plant and Soil</w:t>
      </w:r>
      <w:r w:rsidRPr="005674EF">
        <w:rPr>
          <w:rFonts w:ascii="Arial" w:hAnsi="Arial" w:cs="Arial"/>
          <w:sz w:val="22"/>
          <w:szCs w:val="22"/>
          <w:lang w:val="en-GB"/>
        </w:rPr>
        <w:t>, a leading international journal on plant-soil relationships, published a </w:t>
      </w:r>
      <w:r w:rsidRPr="005674EF">
        <w:rPr>
          <w:rFonts w:ascii="Arial" w:hAnsi="Arial" w:cs="Arial"/>
          <w:b/>
          <w:bCs/>
          <w:sz w:val="22"/>
          <w:szCs w:val="22"/>
          <w:lang w:val="en-GB"/>
        </w:rPr>
        <w:t xml:space="preserve"> Zinc Special Issue</w:t>
      </w:r>
      <w:r w:rsidRPr="005674EF">
        <w:rPr>
          <w:rFonts w:ascii="Arial" w:hAnsi="Arial" w:cs="Arial"/>
          <w:sz w:val="22"/>
          <w:szCs w:val="22"/>
          <w:lang w:val="en-GB"/>
        </w:rPr>
        <w:t> in December  2012, which contains 23 zinc-related original papers,  and most of them were presented at the 3</w:t>
      </w:r>
      <w:r w:rsidRPr="005674EF">
        <w:rPr>
          <w:rFonts w:ascii="Arial" w:hAnsi="Arial" w:cs="Arial"/>
          <w:sz w:val="22"/>
          <w:szCs w:val="22"/>
          <w:vertAlign w:val="superscript"/>
          <w:lang w:val="en-GB"/>
        </w:rPr>
        <w:t>rd</w:t>
      </w:r>
      <w:r w:rsidRPr="005674EF">
        <w:rPr>
          <w:rFonts w:ascii="Arial" w:hAnsi="Arial" w:cs="Arial"/>
          <w:sz w:val="22"/>
          <w:szCs w:val="22"/>
          <w:lang w:val="en-GB"/>
        </w:rPr>
        <w:t xml:space="preserve"> International Zinc Symposium in October 2011. Among the papers published, 6 papers were  derived from the </w:t>
      </w:r>
      <w:proofErr w:type="spellStart"/>
      <w:r w:rsidRPr="005674EF">
        <w:rPr>
          <w:rFonts w:ascii="Arial" w:hAnsi="Arial" w:cs="Arial"/>
          <w:sz w:val="22"/>
          <w:szCs w:val="22"/>
          <w:lang w:val="en-GB"/>
        </w:rPr>
        <w:t>HarvestZinc</w:t>
      </w:r>
      <w:proofErr w:type="spellEnd"/>
      <w:r w:rsidRPr="005674EF">
        <w:rPr>
          <w:rFonts w:ascii="Arial" w:hAnsi="Arial" w:cs="Arial"/>
          <w:sz w:val="22"/>
          <w:szCs w:val="22"/>
          <w:lang w:val="en-GB"/>
        </w:rPr>
        <w:t xml:space="preserve"> project activities.  </w:t>
      </w:r>
    </w:p>
    <w:p w:rsidR="00D05195" w:rsidRPr="005674EF" w:rsidRDefault="00D05195" w:rsidP="003A7014">
      <w:pPr>
        <w:spacing w:line="276" w:lineRule="auto"/>
        <w:jc w:val="both"/>
        <w:rPr>
          <w:rFonts w:ascii="Arial" w:hAnsi="Arial" w:cs="Arial"/>
          <w:sz w:val="22"/>
          <w:szCs w:val="22"/>
          <w:lang w:val="en-GB"/>
        </w:rPr>
      </w:pPr>
      <w:r w:rsidRPr="005674EF">
        <w:rPr>
          <w:rFonts w:ascii="Arial" w:hAnsi="Arial" w:cs="Arial"/>
          <w:color w:val="000000"/>
          <w:sz w:val="22"/>
          <w:szCs w:val="22"/>
          <w:lang w:val="en-GB"/>
        </w:rPr>
        <w:t>To view the </w:t>
      </w:r>
      <w:r w:rsidRPr="005674EF">
        <w:rPr>
          <w:rFonts w:ascii="Arial" w:hAnsi="Arial" w:cs="Arial"/>
          <w:b/>
          <w:bCs/>
          <w:color w:val="000000"/>
          <w:sz w:val="22"/>
          <w:szCs w:val="22"/>
          <w:lang w:val="en-GB"/>
        </w:rPr>
        <w:t>Zinc Special Issue</w:t>
      </w:r>
      <w:r w:rsidRPr="005674EF">
        <w:rPr>
          <w:rFonts w:ascii="Arial" w:hAnsi="Arial" w:cs="Arial"/>
          <w:color w:val="000000"/>
          <w:sz w:val="22"/>
          <w:szCs w:val="22"/>
          <w:lang w:val="en-GB"/>
        </w:rPr>
        <w:t> of </w:t>
      </w:r>
      <w:r w:rsidRPr="005674EF">
        <w:rPr>
          <w:rFonts w:ascii="Arial" w:hAnsi="Arial" w:cs="Arial"/>
          <w:i/>
          <w:iCs/>
          <w:color w:val="000000"/>
          <w:sz w:val="22"/>
          <w:szCs w:val="22"/>
          <w:lang w:val="en-GB"/>
        </w:rPr>
        <w:t>Plant and Soil</w:t>
      </w:r>
      <w:r w:rsidRPr="005674EF">
        <w:rPr>
          <w:rFonts w:ascii="Arial" w:hAnsi="Arial" w:cs="Arial"/>
          <w:color w:val="000000"/>
          <w:sz w:val="22"/>
          <w:szCs w:val="22"/>
          <w:lang w:val="en-GB"/>
        </w:rPr>
        <w:t xml:space="preserve">, </w:t>
      </w:r>
      <w:r w:rsidRPr="005674EF">
        <w:rPr>
          <w:rFonts w:ascii="Arial" w:hAnsi="Arial" w:cs="Arial"/>
          <w:sz w:val="22"/>
          <w:szCs w:val="22"/>
          <w:lang w:val="en-GB"/>
        </w:rPr>
        <w:t>please visit: http://link.springer.com/journal/11104/361/1/page/1</w:t>
      </w:r>
    </w:p>
    <w:p w:rsidR="00D05195" w:rsidRPr="005674EF" w:rsidRDefault="00D05195" w:rsidP="003A7014">
      <w:pPr>
        <w:pStyle w:val="NormalWeb"/>
        <w:spacing w:line="276" w:lineRule="auto"/>
        <w:jc w:val="both"/>
        <w:rPr>
          <w:rFonts w:ascii="Arial" w:hAnsi="Arial" w:cs="Arial"/>
          <w:color w:val="000000" w:themeColor="text1"/>
          <w:sz w:val="22"/>
          <w:szCs w:val="22"/>
          <w:lang w:val="en-GB" w:eastAsia="en-US"/>
        </w:rPr>
      </w:pPr>
      <w:r w:rsidRPr="005674EF">
        <w:rPr>
          <w:rFonts w:ascii="Arial" w:hAnsi="Arial" w:cs="Arial"/>
          <w:color w:val="000000" w:themeColor="text1"/>
          <w:sz w:val="22"/>
          <w:szCs w:val="22"/>
          <w:lang w:val="en-GB" w:eastAsia="en-US"/>
        </w:rPr>
        <w:t xml:space="preserve">Following </w:t>
      </w:r>
      <w:proofErr w:type="spellStart"/>
      <w:r w:rsidRPr="005674EF">
        <w:rPr>
          <w:rFonts w:ascii="Arial" w:hAnsi="Arial" w:cs="Arial"/>
          <w:color w:val="000000" w:themeColor="text1"/>
          <w:sz w:val="22"/>
          <w:szCs w:val="22"/>
          <w:lang w:val="en-GB" w:eastAsia="en-US"/>
        </w:rPr>
        <w:t>HarvestZinc</w:t>
      </w:r>
      <w:proofErr w:type="spellEnd"/>
      <w:r w:rsidRPr="005674EF">
        <w:rPr>
          <w:rFonts w:ascii="Arial" w:hAnsi="Arial" w:cs="Arial"/>
          <w:color w:val="000000" w:themeColor="text1"/>
          <w:sz w:val="22"/>
          <w:szCs w:val="22"/>
          <w:lang w:val="en-GB" w:eastAsia="en-US"/>
        </w:rPr>
        <w:t xml:space="preserve"> project papers have been published in this special Zinc Issue:</w:t>
      </w:r>
    </w:p>
    <w:p w:rsidR="00D05195" w:rsidRPr="005674EF" w:rsidRDefault="00D05195" w:rsidP="003A7014">
      <w:pPr>
        <w:spacing w:line="276" w:lineRule="auto"/>
        <w:jc w:val="both"/>
        <w:rPr>
          <w:rFonts w:ascii="Arial" w:hAnsi="Arial" w:cs="Arial"/>
          <w:sz w:val="22"/>
          <w:szCs w:val="22"/>
          <w:lang w:val="en-GB"/>
        </w:rPr>
      </w:pPr>
      <w:r w:rsidRPr="005674EF">
        <w:rPr>
          <w:rFonts w:ascii="Arial" w:hAnsi="Arial" w:cs="Arial"/>
          <w:sz w:val="22"/>
          <w:szCs w:val="22"/>
          <w:lang w:val="en-GB"/>
        </w:rPr>
        <w:t xml:space="preserve">1) </w:t>
      </w:r>
      <w:proofErr w:type="spellStart"/>
      <w:r w:rsidRPr="005674EF">
        <w:rPr>
          <w:rFonts w:ascii="Arial" w:hAnsi="Arial" w:cs="Arial"/>
          <w:sz w:val="22"/>
          <w:szCs w:val="22"/>
          <w:lang w:val="en-GB"/>
        </w:rPr>
        <w:t>Zou</w:t>
      </w:r>
      <w:proofErr w:type="spellEnd"/>
      <w:r w:rsidRPr="005674EF">
        <w:rPr>
          <w:rFonts w:ascii="Arial" w:hAnsi="Arial" w:cs="Arial"/>
          <w:sz w:val="22"/>
          <w:szCs w:val="22"/>
          <w:lang w:val="en-GB"/>
        </w:rPr>
        <w:t xml:space="preserve">, C.Q., Y.Q. Zhang, A. Rashid, H. Ram, E. </w:t>
      </w:r>
      <w:proofErr w:type="spellStart"/>
      <w:r w:rsidRPr="005674EF">
        <w:rPr>
          <w:rFonts w:ascii="Arial" w:hAnsi="Arial" w:cs="Arial"/>
          <w:sz w:val="22"/>
          <w:szCs w:val="22"/>
          <w:lang w:val="en-GB"/>
        </w:rPr>
        <w:t>Savasli</w:t>
      </w:r>
      <w:proofErr w:type="spellEnd"/>
      <w:r w:rsidRPr="005674EF">
        <w:rPr>
          <w:rFonts w:ascii="Arial" w:hAnsi="Arial" w:cs="Arial"/>
          <w:sz w:val="22"/>
          <w:szCs w:val="22"/>
          <w:lang w:val="en-GB"/>
        </w:rPr>
        <w:t xml:space="preserve">, Z. </w:t>
      </w:r>
      <w:proofErr w:type="spellStart"/>
      <w:r w:rsidRPr="005674EF">
        <w:rPr>
          <w:rFonts w:ascii="Arial" w:hAnsi="Arial" w:cs="Arial"/>
          <w:sz w:val="22"/>
          <w:szCs w:val="22"/>
          <w:lang w:val="en-GB"/>
        </w:rPr>
        <w:t>Arisoy</w:t>
      </w:r>
      <w:proofErr w:type="spellEnd"/>
      <w:r w:rsidRPr="005674EF">
        <w:rPr>
          <w:rFonts w:ascii="Arial" w:hAnsi="Arial" w:cs="Arial"/>
          <w:sz w:val="22"/>
          <w:szCs w:val="22"/>
          <w:lang w:val="en-GB"/>
        </w:rPr>
        <w:t>, I. Ortiz-</w:t>
      </w:r>
      <w:proofErr w:type="spellStart"/>
      <w:r w:rsidRPr="005674EF">
        <w:rPr>
          <w:rFonts w:ascii="Arial" w:hAnsi="Arial" w:cs="Arial"/>
          <w:sz w:val="22"/>
          <w:szCs w:val="22"/>
          <w:lang w:val="en-GB"/>
        </w:rPr>
        <w:t>Monasterio</w:t>
      </w:r>
      <w:proofErr w:type="spellEnd"/>
      <w:r w:rsidRPr="005674EF">
        <w:rPr>
          <w:rFonts w:ascii="Arial" w:hAnsi="Arial" w:cs="Arial"/>
          <w:sz w:val="22"/>
          <w:szCs w:val="22"/>
          <w:lang w:val="en-GB"/>
        </w:rPr>
        <w:t xml:space="preserve">, S. </w:t>
      </w:r>
      <w:proofErr w:type="spellStart"/>
      <w:r w:rsidRPr="005674EF">
        <w:rPr>
          <w:rFonts w:ascii="Arial" w:hAnsi="Arial" w:cs="Arial"/>
          <w:sz w:val="22"/>
          <w:szCs w:val="22"/>
          <w:lang w:val="en-GB"/>
        </w:rPr>
        <w:t>Simunji</w:t>
      </w:r>
      <w:proofErr w:type="spellEnd"/>
      <w:r w:rsidRPr="005674EF">
        <w:rPr>
          <w:rFonts w:ascii="Arial" w:hAnsi="Arial" w:cs="Arial"/>
          <w:sz w:val="22"/>
          <w:szCs w:val="22"/>
          <w:lang w:val="en-GB"/>
        </w:rPr>
        <w:t xml:space="preserve">, Z.H. Wang, V. </w:t>
      </w:r>
      <w:proofErr w:type="spellStart"/>
      <w:r w:rsidRPr="005674EF">
        <w:rPr>
          <w:rFonts w:ascii="Arial" w:hAnsi="Arial" w:cs="Arial"/>
          <w:sz w:val="22"/>
          <w:szCs w:val="22"/>
          <w:lang w:val="en-GB"/>
        </w:rPr>
        <w:t>Sohu</w:t>
      </w:r>
      <w:proofErr w:type="spellEnd"/>
      <w:r w:rsidRPr="005674EF">
        <w:rPr>
          <w:rFonts w:ascii="Arial" w:hAnsi="Arial" w:cs="Arial"/>
          <w:sz w:val="22"/>
          <w:szCs w:val="22"/>
          <w:lang w:val="en-GB"/>
        </w:rPr>
        <w:t xml:space="preserve">, M. Hassan, Y. </w:t>
      </w:r>
      <w:proofErr w:type="spellStart"/>
      <w:r w:rsidRPr="005674EF">
        <w:rPr>
          <w:rFonts w:ascii="Arial" w:hAnsi="Arial" w:cs="Arial"/>
          <w:sz w:val="22"/>
          <w:szCs w:val="22"/>
          <w:lang w:val="en-GB"/>
        </w:rPr>
        <w:t>Kaya</w:t>
      </w:r>
      <w:proofErr w:type="spellEnd"/>
      <w:r w:rsidRPr="005674EF">
        <w:rPr>
          <w:rFonts w:ascii="Arial" w:hAnsi="Arial" w:cs="Arial"/>
          <w:sz w:val="22"/>
          <w:szCs w:val="22"/>
          <w:lang w:val="en-GB"/>
        </w:rPr>
        <w:t xml:space="preserve">, O. </w:t>
      </w:r>
      <w:proofErr w:type="spellStart"/>
      <w:r w:rsidRPr="005674EF">
        <w:rPr>
          <w:rFonts w:ascii="Arial" w:hAnsi="Arial" w:cs="Arial"/>
          <w:sz w:val="22"/>
          <w:szCs w:val="22"/>
          <w:lang w:val="en-GB"/>
        </w:rPr>
        <w:t>Onder</w:t>
      </w:r>
      <w:proofErr w:type="spellEnd"/>
      <w:r w:rsidRPr="005674EF">
        <w:rPr>
          <w:rFonts w:ascii="Arial" w:hAnsi="Arial" w:cs="Arial"/>
          <w:sz w:val="22"/>
          <w:szCs w:val="22"/>
          <w:lang w:val="en-GB"/>
        </w:rPr>
        <w:t xml:space="preserve">, O. </w:t>
      </w:r>
      <w:proofErr w:type="spellStart"/>
      <w:r w:rsidRPr="005674EF">
        <w:rPr>
          <w:rFonts w:ascii="Arial" w:hAnsi="Arial" w:cs="Arial"/>
          <w:sz w:val="22"/>
          <w:szCs w:val="22"/>
          <w:lang w:val="en-GB"/>
        </w:rPr>
        <w:t>Lungu</w:t>
      </w:r>
      <w:proofErr w:type="spellEnd"/>
      <w:r w:rsidRPr="005674EF">
        <w:rPr>
          <w:rFonts w:ascii="Arial" w:hAnsi="Arial" w:cs="Arial"/>
          <w:sz w:val="22"/>
          <w:szCs w:val="22"/>
          <w:lang w:val="en-GB"/>
        </w:rPr>
        <w:t xml:space="preserve">, M.Y. </w:t>
      </w:r>
      <w:proofErr w:type="spellStart"/>
      <w:r w:rsidRPr="005674EF">
        <w:rPr>
          <w:rFonts w:ascii="Arial" w:hAnsi="Arial" w:cs="Arial"/>
          <w:sz w:val="22"/>
          <w:szCs w:val="22"/>
          <w:lang w:val="en-GB"/>
        </w:rPr>
        <w:t>Mujahid</w:t>
      </w:r>
      <w:proofErr w:type="spellEnd"/>
      <w:r w:rsidRPr="005674EF">
        <w:rPr>
          <w:rFonts w:ascii="Arial" w:hAnsi="Arial" w:cs="Arial"/>
          <w:sz w:val="22"/>
          <w:szCs w:val="22"/>
          <w:lang w:val="en-GB"/>
        </w:rPr>
        <w:t xml:space="preserve">, A.K. Joshi, Y. </w:t>
      </w:r>
      <w:proofErr w:type="spellStart"/>
      <w:r w:rsidRPr="005674EF">
        <w:rPr>
          <w:rFonts w:ascii="Arial" w:hAnsi="Arial" w:cs="Arial"/>
          <w:sz w:val="22"/>
          <w:szCs w:val="22"/>
          <w:lang w:val="en-GB"/>
        </w:rPr>
        <w:t>Zelensky</w:t>
      </w:r>
      <w:proofErr w:type="spellEnd"/>
      <w:r w:rsidRPr="005674EF">
        <w:rPr>
          <w:rFonts w:ascii="Arial" w:hAnsi="Arial" w:cs="Arial"/>
          <w:sz w:val="22"/>
          <w:szCs w:val="22"/>
          <w:lang w:val="en-GB"/>
        </w:rPr>
        <w:t xml:space="preserve">, F.S. </w:t>
      </w:r>
      <w:proofErr w:type="spellStart"/>
      <w:r w:rsidRPr="005674EF">
        <w:rPr>
          <w:rFonts w:ascii="Arial" w:hAnsi="Arial" w:cs="Arial"/>
          <w:sz w:val="22"/>
          <w:szCs w:val="22"/>
          <w:lang w:val="en-GB"/>
        </w:rPr>
        <w:t>Zang</w:t>
      </w:r>
      <w:proofErr w:type="spellEnd"/>
      <w:r w:rsidRPr="005674EF">
        <w:rPr>
          <w:rFonts w:ascii="Arial" w:hAnsi="Arial" w:cs="Arial"/>
          <w:sz w:val="22"/>
          <w:szCs w:val="22"/>
          <w:lang w:val="en-GB"/>
        </w:rPr>
        <w:t xml:space="preserve">, and I. </w:t>
      </w:r>
      <w:proofErr w:type="spellStart"/>
      <w:r w:rsidRPr="005674EF">
        <w:rPr>
          <w:rFonts w:ascii="Arial" w:hAnsi="Arial" w:cs="Arial"/>
          <w:sz w:val="22"/>
          <w:szCs w:val="22"/>
          <w:lang w:val="en-GB"/>
        </w:rPr>
        <w:t>Cakmak</w:t>
      </w:r>
      <w:proofErr w:type="spellEnd"/>
      <w:r w:rsidRPr="005674EF">
        <w:rPr>
          <w:rFonts w:ascii="Arial" w:hAnsi="Arial" w:cs="Arial"/>
          <w:sz w:val="22"/>
          <w:szCs w:val="22"/>
          <w:lang w:val="en-GB"/>
        </w:rPr>
        <w:t xml:space="preserve"> (2012) </w:t>
      </w:r>
      <w:proofErr w:type="spellStart"/>
      <w:r w:rsidRPr="005674EF">
        <w:rPr>
          <w:rFonts w:ascii="Arial" w:hAnsi="Arial" w:cs="Arial"/>
          <w:b/>
          <w:sz w:val="22"/>
          <w:szCs w:val="22"/>
          <w:lang w:val="en-GB"/>
        </w:rPr>
        <w:t>Biofortification</w:t>
      </w:r>
      <w:proofErr w:type="spellEnd"/>
      <w:r w:rsidRPr="005674EF">
        <w:rPr>
          <w:rFonts w:ascii="Arial" w:hAnsi="Arial" w:cs="Arial"/>
          <w:b/>
          <w:sz w:val="22"/>
          <w:szCs w:val="22"/>
          <w:lang w:val="en-GB"/>
        </w:rPr>
        <w:t xml:space="preserve"> of wheat with Zn through Zn fertilization in seven countries.</w:t>
      </w:r>
      <w:r w:rsidRPr="005674EF">
        <w:rPr>
          <w:rFonts w:ascii="Arial" w:hAnsi="Arial" w:cs="Arial"/>
          <w:sz w:val="22"/>
          <w:szCs w:val="22"/>
          <w:lang w:val="en-GB"/>
        </w:rPr>
        <w:t xml:space="preserve"> </w:t>
      </w:r>
      <w:r w:rsidRPr="005674EF">
        <w:rPr>
          <w:rFonts w:ascii="Arial" w:hAnsi="Arial" w:cs="Arial"/>
          <w:sz w:val="22"/>
          <w:szCs w:val="22"/>
          <w:u w:val="single"/>
          <w:lang w:val="en-GB"/>
        </w:rPr>
        <w:t>Plant and Soil</w:t>
      </w:r>
      <w:r w:rsidRPr="005674EF">
        <w:rPr>
          <w:rFonts w:ascii="Arial" w:hAnsi="Arial" w:cs="Arial"/>
          <w:sz w:val="22"/>
          <w:szCs w:val="22"/>
          <w:lang w:val="en-GB"/>
        </w:rPr>
        <w:t xml:space="preserve">  (DOI 10.1007/s11104-012-1369-2). see: http://www.springerlink.com/content/h3984n6167887448/</w:t>
      </w:r>
    </w:p>
    <w:p w:rsidR="00D05195" w:rsidRPr="005674EF" w:rsidRDefault="00D05195" w:rsidP="003A7014">
      <w:pPr>
        <w:spacing w:line="276" w:lineRule="auto"/>
        <w:jc w:val="both"/>
        <w:rPr>
          <w:rFonts w:ascii="Arial" w:hAnsi="Arial" w:cs="Arial"/>
          <w:sz w:val="22"/>
          <w:szCs w:val="22"/>
          <w:lang w:val="en-GB"/>
        </w:rPr>
      </w:pPr>
    </w:p>
    <w:p w:rsidR="00D05195" w:rsidRDefault="00D05195" w:rsidP="003A7014">
      <w:pPr>
        <w:spacing w:line="276" w:lineRule="auto"/>
        <w:jc w:val="both"/>
        <w:rPr>
          <w:rFonts w:ascii="Arial" w:hAnsi="Arial" w:cs="Arial"/>
          <w:sz w:val="22"/>
          <w:szCs w:val="22"/>
          <w:lang w:val="en-GB"/>
        </w:rPr>
      </w:pPr>
      <w:r w:rsidRPr="005674EF">
        <w:rPr>
          <w:rFonts w:ascii="Arial" w:hAnsi="Arial" w:cs="Arial"/>
          <w:sz w:val="22"/>
          <w:szCs w:val="22"/>
          <w:lang w:val="en-GB"/>
        </w:rPr>
        <w:t xml:space="preserve">2) </w:t>
      </w:r>
      <w:proofErr w:type="spellStart"/>
      <w:r w:rsidRPr="005674EF">
        <w:rPr>
          <w:rFonts w:ascii="Arial" w:hAnsi="Arial" w:cs="Arial"/>
          <w:sz w:val="22"/>
          <w:szCs w:val="22"/>
          <w:lang w:val="en-GB"/>
        </w:rPr>
        <w:t>Phattarakul</w:t>
      </w:r>
      <w:proofErr w:type="spellEnd"/>
      <w:r w:rsidRPr="005674EF">
        <w:rPr>
          <w:rFonts w:ascii="Arial" w:hAnsi="Arial" w:cs="Arial"/>
          <w:sz w:val="22"/>
          <w:szCs w:val="22"/>
          <w:lang w:val="en-GB"/>
        </w:rPr>
        <w:t xml:space="preserve"> N, </w:t>
      </w:r>
      <w:proofErr w:type="spellStart"/>
      <w:r w:rsidRPr="005674EF">
        <w:rPr>
          <w:rFonts w:ascii="Arial" w:hAnsi="Arial" w:cs="Arial"/>
          <w:sz w:val="22"/>
          <w:szCs w:val="22"/>
          <w:lang w:val="en-GB"/>
        </w:rPr>
        <w:t>Rerkasem</w:t>
      </w:r>
      <w:proofErr w:type="spellEnd"/>
      <w:r w:rsidRPr="005674EF">
        <w:rPr>
          <w:rFonts w:ascii="Arial" w:hAnsi="Arial" w:cs="Arial"/>
          <w:sz w:val="22"/>
          <w:szCs w:val="22"/>
          <w:lang w:val="en-GB"/>
        </w:rPr>
        <w:t xml:space="preserve"> B, Li L J, Wu L H, </w:t>
      </w:r>
      <w:proofErr w:type="spellStart"/>
      <w:r w:rsidRPr="005674EF">
        <w:rPr>
          <w:rFonts w:ascii="Arial" w:hAnsi="Arial" w:cs="Arial"/>
          <w:sz w:val="22"/>
          <w:szCs w:val="22"/>
          <w:lang w:val="en-GB"/>
        </w:rPr>
        <w:t>Zou</w:t>
      </w:r>
      <w:proofErr w:type="spellEnd"/>
      <w:r w:rsidRPr="005674EF">
        <w:rPr>
          <w:rFonts w:ascii="Arial" w:hAnsi="Arial" w:cs="Arial"/>
          <w:sz w:val="22"/>
          <w:szCs w:val="22"/>
          <w:lang w:val="en-GB"/>
        </w:rPr>
        <w:t xml:space="preserve"> C Q, Ram H, </w:t>
      </w:r>
      <w:proofErr w:type="spellStart"/>
      <w:r w:rsidRPr="005674EF">
        <w:rPr>
          <w:rFonts w:ascii="Arial" w:hAnsi="Arial" w:cs="Arial"/>
          <w:sz w:val="22"/>
          <w:szCs w:val="22"/>
          <w:lang w:val="en-GB"/>
        </w:rPr>
        <w:t>Sohu</w:t>
      </w:r>
      <w:proofErr w:type="spellEnd"/>
      <w:r w:rsidRPr="005674EF">
        <w:rPr>
          <w:rFonts w:ascii="Arial" w:hAnsi="Arial" w:cs="Arial"/>
          <w:sz w:val="22"/>
          <w:szCs w:val="22"/>
          <w:lang w:val="en-GB"/>
        </w:rPr>
        <w:t xml:space="preserve"> V S, Kang B S, </w:t>
      </w:r>
      <w:proofErr w:type="spellStart"/>
      <w:r w:rsidRPr="005674EF">
        <w:rPr>
          <w:rFonts w:ascii="Arial" w:hAnsi="Arial" w:cs="Arial"/>
          <w:sz w:val="22"/>
          <w:szCs w:val="22"/>
          <w:lang w:val="en-GB"/>
        </w:rPr>
        <w:t>Surek</w:t>
      </w:r>
      <w:proofErr w:type="spellEnd"/>
      <w:r w:rsidRPr="005674EF">
        <w:rPr>
          <w:rFonts w:ascii="Arial" w:hAnsi="Arial" w:cs="Arial"/>
          <w:sz w:val="22"/>
          <w:szCs w:val="22"/>
          <w:lang w:val="en-GB"/>
        </w:rPr>
        <w:t xml:space="preserve"> H, </w:t>
      </w:r>
      <w:proofErr w:type="spellStart"/>
      <w:r w:rsidRPr="005674EF">
        <w:rPr>
          <w:rFonts w:ascii="Arial" w:hAnsi="Arial" w:cs="Arial"/>
          <w:sz w:val="22"/>
          <w:szCs w:val="22"/>
          <w:lang w:val="en-GB"/>
        </w:rPr>
        <w:t>Kalayci</w:t>
      </w:r>
      <w:proofErr w:type="spellEnd"/>
      <w:r w:rsidRPr="005674EF">
        <w:rPr>
          <w:rFonts w:ascii="Arial" w:hAnsi="Arial" w:cs="Arial"/>
          <w:sz w:val="22"/>
          <w:szCs w:val="22"/>
          <w:lang w:val="en-GB"/>
        </w:rPr>
        <w:t xml:space="preserve"> M, </w:t>
      </w:r>
      <w:proofErr w:type="spellStart"/>
      <w:r w:rsidRPr="005674EF">
        <w:rPr>
          <w:rFonts w:ascii="Arial" w:hAnsi="Arial" w:cs="Arial"/>
          <w:sz w:val="22"/>
          <w:szCs w:val="22"/>
          <w:lang w:val="en-GB"/>
        </w:rPr>
        <w:t>Yazici</w:t>
      </w:r>
      <w:proofErr w:type="spellEnd"/>
      <w:r w:rsidRPr="005674EF">
        <w:rPr>
          <w:rFonts w:ascii="Arial" w:hAnsi="Arial" w:cs="Arial"/>
          <w:sz w:val="22"/>
          <w:szCs w:val="22"/>
          <w:lang w:val="en-GB"/>
        </w:rPr>
        <w:t xml:space="preserve"> A, Zhang F S and </w:t>
      </w:r>
      <w:proofErr w:type="spellStart"/>
      <w:r w:rsidRPr="005674EF">
        <w:rPr>
          <w:rFonts w:ascii="Arial" w:hAnsi="Arial" w:cs="Arial"/>
          <w:sz w:val="22"/>
          <w:szCs w:val="22"/>
          <w:lang w:val="en-GB"/>
        </w:rPr>
        <w:t>Cakmak</w:t>
      </w:r>
      <w:proofErr w:type="spellEnd"/>
      <w:r w:rsidRPr="005674EF">
        <w:rPr>
          <w:rFonts w:ascii="Arial" w:hAnsi="Arial" w:cs="Arial"/>
          <w:sz w:val="22"/>
          <w:szCs w:val="22"/>
          <w:lang w:val="en-GB"/>
        </w:rPr>
        <w:t xml:space="preserve"> I. </w:t>
      </w:r>
      <w:proofErr w:type="spellStart"/>
      <w:r w:rsidRPr="005674EF">
        <w:rPr>
          <w:rFonts w:ascii="Arial" w:hAnsi="Arial" w:cs="Arial"/>
          <w:b/>
          <w:sz w:val="22"/>
          <w:szCs w:val="22"/>
          <w:lang w:val="en-GB"/>
        </w:rPr>
        <w:t>Biofortification</w:t>
      </w:r>
      <w:proofErr w:type="spellEnd"/>
      <w:r w:rsidRPr="005674EF">
        <w:rPr>
          <w:rFonts w:ascii="Arial" w:hAnsi="Arial" w:cs="Arial"/>
          <w:b/>
          <w:sz w:val="22"/>
          <w:szCs w:val="22"/>
          <w:lang w:val="en-GB"/>
        </w:rPr>
        <w:t xml:space="preserve"> of rice grain with Zn through Zn fertilization in different countries.</w:t>
      </w:r>
      <w:r w:rsidRPr="005674EF">
        <w:rPr>
          <w:rFonts w:ascii="Arial" w:hAnsi="Arial" w:cs="Arial"/>
          <w:sz w:val="22"/>
          <w:szCs w:val="22"/>
          <w:lang w:val="en-GB"/>
        </w:rPr>
        <w:t xml:space="preserve"> </w:t>
      </w:r>
      <w:r w:rsidRPr="005674EF">
        <w:rPr>
          <w:rFonts w:ascii="Arial" w:hAnsi="Arial" w:cs="Arial"/>
          <w:sz w:val="22"/>
          <w:szCs w:val="22"/>
          <w:u w:val="single"/>
          <w:lang w:val="en-GB"/>
        </w:rPr>
        <w:t>Plant and Soil.</w:t>
      </w:r>
      <w:r w:rsidRPr="005674EF">
        <w:rPr>
          <w:rFonts w:ascii="Arial" w:hAnsi="Arial" w:cs="Arial"/>
          <w:sz w:val="22"/>
          <w:szCs w:val="22"/>
          <w:lang w:val="en-GB"/>
        </w:rPr>
        <w:t xml:space="preserve"> DOI 10.1007/s11104-012-1211 http://www.springerlink.com/content/81r1603373645565/</w:t>
      </w:r>
    </w:p>
    <w:p w:rsidR="005674EF" w:rsidRPr="005674EF" w:rsidRDefault="005674EF" w:rsidP="003A7014">
      <w:pPr>
        <w:spacing w:line="276" w:lineRule="auto"/>
        <w:jc w:val="both"/>
        <w:rPr>
          <w:rFonts w:ascii="Arial" w:hAnsi="Arial" w:cs="Arial"/>
          <w:sz w:val="22"/>
          <w:szCs w:val="22"/>
          <w:lang w:val="en-GB"/>
        </w:rPr>
      </w:pPr>
    </w:p>
    <w:p w:rsidR="00D05195" w:rsidRPr="005674EF" w:rsidRDefault="00D05195" w:rsidP="003A7014">
      <w:pPr>
        <w:spacing w:line="276" w:lineRule="auto"/>
        <w:jc w:val="both"/>
        <w:rPr>
          <w:rFonts w:ascii="Arial" w:hAnsi="Arial" w:cs="Arial"/>
          <w:sz w:val="22"/>
          <w:szCs w:val="22"/>
          <w:lang w:val="en-GB"/>
        </w:rPr>
      </w:pPr>
      <w:r w:rsidRPr="005674EF">
        <w:rPr>
          <w:rFonts w:ascii="Arial" w:hAnsi="Arial" w:cs="Arial"/>
          <w:sz w:val="22"/>
          <w:szCs w:val="22"/>
          <w:lang w:val="en-GB"/>
        </w:rPr>
        <w:t>3) Prom-u-</w:t>
      </w:r>
      <w:proofErr w:type="spellStart"/>
      <w:r w:rsidRPr="005674EF">
        <w:rPr>
          <w:rFonts w:ascii="Arial" w:hAnsi="Arial" w:cs="Arial"/>
          <w:sz w:val="22"/>
          <w:szCs w:val="22"/>
          <w:lang w:val="en-GB"/>
        </w:rPr>
        <w:t>thai</w:t>
      </w:r>
      <w:proofErr w:type="spellEnd"/>
      <w:r w:rsidRPr="005674EF">
        <w:rPr>
          <w:rFonts w:ascii="Arial" w:hAnsi="Arial" w:cs="Arial"/>
          <w:sz w:val="22"/>
          <w:szCs w:val="22"/>
          <w:lang w:val="en-GB"/>
        </w:rPr>
        <w:t xml:space="preserve"> C, </w:t>
      </w:r>
      <w:proofErr w:type="spellStart"/>
      <w:r w:rsidRPr="005674EF">
        <w:rPr>
          <w:rFonts w:ascii="Arial" w:hAnsi="Arial" w:cs="Arial"/>
          <w:sz w:val="22"/>
          <w:szCs w:val="22"/>
          <w:lang w:val="en-GB"/>
        </w:rPr>
        <w:t>Rerkasem</w:t>
      </w:r>
      <w:proofErr w:type="spellEnd"/>
      <w:r w:rsidRPr="005674EF">
        <w:rPr>
          <w:rFonts w:ascii="Arial" w:hAnsi="Arial" w:cs="Arial"/>
          <w:sz w:val="22"/>
          <w:szCs w:val="22"/>
          <w:lang w:val="en-GB"/>
        </w:rPr>
        <w:t xml:space="preserve"> B, </w:t>
      </w:r>
      <w:proofErr w:type="spellStart"/>
      <w:r w:rsidRPr="005674EF">
        <w:rPr>
          <w:rFonts w:ascii="Arial" w:hAnsi="Arial" w:cs="Arial"/>
          <w:sz w:val="22"/>
          <w:szCs w:val="22"/>
          <w:lang w:val="en-GB"/>
        </w:rPr>
        <w:t>Yazici</w:t>
      </w:r>
      <w:proofErr w:type="spellEnd"/>
      <w:r w:rsidRPr="005674EF">
        <w:rPr>
          <w:rFonts w:ascii="Arial" w:hAnsi="Arial" w:cs="Arial"/>
          <w:sz w:val="22"/>
          <w:szCs w:val="22"/>
          <w:lang w:val="en-GB"/>
        </w:rPr>
        <w:t xml:space="preserve"> A and </w:t>
      </w:r>
      <w:proofErr w:type="spellStart"/>
      <w:r w:rsidRPr="005674EF">
        <w:rPr>
          <w:rFonts w:ascii="Arial" w:hAnsi="Arial" w:cs="Arial"/>
          <w:sz w:val="22"/>
          <w:szCs w:val="22"/>
          <w:lang w:val="en-GB"/>
        </w:rPr>
        <w:t>Cakmak</w:t>
      </w:r>
      <w:proofErr w:type="spellEnd"/>
      <w:r w:rsidRPr="005674EF">
        <w:rPr>
          <w:rFonts w:ascii="Arial" w:hAnsi="Arial" w:cs="Arial"/>
          <w:sz w:val="22"/>
          <w:szCs w:val="22"/>
          <w:lang w:val="en-GB"/>
        </w:rPr>
        <w:t xml:space="preserve"> I. 2012.  </w:t>
      </w:r>
      <w:r w:rsidRPr="005674EF">
        <w:rPr>
          <w:rFonts w:ascii="Arial" w:hAnsi="Arial" w:cs="Arial"/>
          <w:b/>
          <w:sz w:val="22"/>
          <w:szCs w:val="22"/>
          <w:lang w:val="en-GB"/>
        </w:rPr>
        <w:t xml:space="preserve">Zn-priming promotes seed germination and seedling </w:t>
      </w:r>
      <w:proofErr w:type="spellStart"/>
      <w:r w:rsidRPr="005674EF">
        <w:rPr>
          <w:rFonts w:ascii="Arial" w:hAnsi="Arial" w:cs="Arial"/>
          <w:b/>
          <w:sz w:val="22"/>
          <w:szCs w:val="22"/>
          <w:lang w:val="en-GB"/>
        </w:rPr>
        <w:t>vigor</w:t>
      </w:r>
      <w:proofErr w:type="spellEnd"/>
      <w:r w:rsidRPr="005674EF">
        <w:rPr>
          <w:rFonts w:ascii="Arial" w:hAnsi="Arial" w:cs="Arial"/>
          <w:b/>
          <w:sz w:val="22"/>
          <w:szCs w:val="22"/>
          <w:lang w:val="en-GB"/>
        </w:rPr>
        <w:t xml:space="preserve"> of rice</w:t>
      </w:r>
      <w:r w:rsidRPr="005674EF">
        <w:rPr>
          <w:rFonts w:ascii="Arial" w:hAnsi="Arial" w:cs="Arial"/>
          <w:sz w:val="22"/>
          <w:szCs w:val="22"/>
          <w:lang w:val="en-GB"/>
        </w:rPr>
        <w:t xml:space="preserve">. </w:t>
      </w:r>
      <w:r w:rsidRPr="005674EF">
        <w:rPr>
          <w:rFonts w:ascii="Arial" w:hAnsi="Arial" w:cs="Arial"/>
          <w:sz w:val="22"/>
          <w:szCs w:val="22"/>
          <w:u w:val="single"/>
          <w:lang w:val="en-GB"/>
        </w:rPr>
        <w:t>Journal of Plant Nutrition and Soil Science.</w:t>
      </w:r>
      <w:r w:rsidRPr="005674EF">
        <w:rPr>
          <w:rFonts w:ascii="Arial" w:hAnsi="Arial" w:cs="Arial"/>
          <w:sz w:val="22"/>
          <w:szCs w:val="22"/>
          <w:lang w:val="en-GB"/>
        </w:rPr>
        <w:t xml:space="preserve"> 175: 482-488. See: http://onlinelibrary.wiley.com/doi/10.1002/jpln.201100332/abstract</w:t>
      </w:r>
    </w:p>
    <w:p w:rsidR="00D05195" w:rsidRPr="005674EF" w:rsidRDefault="00D05195" w:rsidP="003A7014">
      <w:pPr>
        <w:spacing w:before="100" w:beforeAutospacing="1" w:line="276" w:lineRule="auto"/>
        <w:jc w:val="both"/>
        <w:rPr>
          <w:rFonts w:ascii="Arial" w:hAnsi="Arial" w:cs="Arial"/>
          <w:color w:val="131413"/>
          <w:sz w:val="22"/>
          <w:szCs w:val="22"/>
          <w:lang w:val="en-GB"/>
        </w:rPr>
      </w:pPr>
      <w:r w:rsidRPr="005674EF">
        <w:rPr>
          <w:rFonts w:ascii="Arial" w:hAnsi="Arial" w:cs="Arial"/>
          <w:bCs/>
          <w:sz w:val="22"/>
          <w:szCs w:val="22"/>
          <w:lang w:val="en-GB"/>
        </w:rPr>
        <w:t xml:space="preserve">4) </w:t>
      </w:r>
      <w:proofErr w:type="spellStart"/>
      <w:r w:rsidRPr="005674EF">
        <w:rPr>
          <w:rFonts w:ascii="Arial" w:hAnsi="Arial" w:cs="Arial"/>
          <w:bCs/>
          <w:sz w:val="22"/>
          <w:szCs w:val="22"/>
          <w:lang w:val="en-GB"/>
        </w:rPr>
        <w:t>Manzeke</w:t>
      </w:r>
      <w:proofErr w:type="spellEnd"/>
      <w:r w:rsidRPr="005674EF">
        <w:rPr>
          <w:rFonts w:ascii="Arial" w:hAnsi="Arial" w:cs="Arial"/>
          <w:bCs/>
          <w:sz w:val="22"/>
          <w:szCs w:val="22"/>
          <w:lang w:val="en-GB"/>
        </w:rPr>
        <w:t xml:space="preserve"> GM, </w:t>
      </w:r>
      <w:proofErr w:type="spellStart"/>
      <w:r w:rsidRPr="005674EF">
        <w:rPr>
          <w:rFonts w:ascii="Arial" w:hAnsi="Arial" w:cs="Arial"/>
          <w:bCs/>
          <w:sz w:val="22"/>
          <w:szCs w:val="22"/>
          <w:lang w:val="en-GB"/>
        </w:rPr>
        <w:t>Mapfumo</w:t>
      </w:r>
      <w:proofErr w:type="spellEnd"/>
      <w:r w:rsidRPr="005674EF">
        <w:rPr>
          <w:rFonts w:ascii="Arial" w:hAnsi="Arial" w:cs="Arial"/>
          <w:bCs/>
          <w:sz w:val="22"/>
          <w:szCs w:val="22"/>
          <w:lang w:val="en-GB"/>
        </w:rPr>
        <w:t xml:space="preserve"> P, </w:t>
      </w:r>
      <w:proofErr w:type="spellStart"/>
      <w:r w:rsidRPr="005674EF">
        <w:rPr>
          <w:rFonts w:ascii="Arial" w:hAnsi="Arial" w:cs="Arial"/>
          <w:bCs/>
          <w:sz w:val="22"/>
          <w:szCs w:val="22"/>
          <w:lang w:val="en-GB"/>
        </w:rPr>
        <w:t>Mtambanengwe</w:t>
      </w:r>
      <w:proofErr w:type="spellEnd"/>
      <w:r w:rsidRPr="005674EF">
        <w:rPr>
          <w:rFonts w:ascii="Arial" w:hAnsi="Arial" w:cs="Arial"/>
          <w:bCs/>
          <w:sz w:val="22"/>
          <w:szCs w:val="22"/>
          <w:lang w:val="en-GB"/>
        </w:rPr>
        <w:t xml:space="preserve"> F,  </w:t>
      </w:r>
      <w:proofErr w:type="spellStart"/>
      <w:r w:rsidRPr="005674EF">
        <w:rPr>
          <w:rFonts w:ascii="Arial" w:hAnsi="Arial" w:cs="Arial"/>
          <w:bCs/>
          <w:sz w:val="22"/>
          <w:szCs w:val="22"/>
          <w:lang w:val="en-GB"/>
        </w:rPr>
        <w:t>Chikowo</w:t>
      </w:r>
      <w:proofErr w:type="spellEnd"/>
      <w:r w:rsidRPr="005674EF">
        <w:rPr>
          <w:rFonts w:ascii="Arial" w:hAnsi="Arial" w:cs="Arial"/>
          <w:bCs/>
          <w:sz w:val="22"/>
          <w:szCs w:val="22"/>
          <w:vertAlign w:val="superscript"/>
          <w:lang w:val="en-GB"/>
        </w:rPr>
        <w:t xml:space="preserve"> </w:t>
      </w:r>
      <w:r w:rsidRPr="005674EF">
        <w:rPr>
          <w:rFonts w:ascii="Arial" w:hAnsi="Arial" w:cs="Arial"/>
          <w:bCs/>
          <w:sz w:val="22"/>
          <w:szCs w:val="22"/>
          <w:lang w:val="en-GB"/>
        </w:rPr>
        <w:t xml:space="preserve">R, </w:t>
      </w:r>
      <w:proofErr w:type="spellStart"/>
      <w:r w:rsidRPr="005674EF">
        <w:rPr>
          <w:rFonts w:ascii="Arial" w:hAnsi="Arial" w:cs="Arial"/>
          <w:bCs/>
          <w:sz w:val="22"/>
          <w:szCs w:val="22"/>
          <w:lang w:val="en-GB"/>
        </w:rPr>
        <w:t>Tendayi</w:t>
      </w:r>
      <w:proofErr w:type="spellEnd"/>
      <w:r w:rsidRPr="005674EF">
        <w:rPr>
          <w:rFonts w:ascii="Arial" w:hAnsi="Arial" w:cs="Arial"/>
          <w:bCs/>
          <w:sz w:val="22"/>
          <w:szCs w:val="22"/>
          <w:lang w:val="en-GB"/>
        </w:rPr>
        <w:t xml:space="preserve"> T, and </w:t>
      </w:r>
      <w:proofErr w:type="spellStart"/>
      <w:r w:rsidRPr="005674EF">
        <w:rPr>
          <w:rFonts w:ascii="Arial" w:hAnsi="Arial" w:cs="Arial"/>
          <w:bCs/>
          <w:sz w:val="22"/>
          <w:szCs w:val="22"/>
          <w:lang w:val="en-GB"/>
        </w:rPr>
        <w:t>Cakmak</w:t>
      </w:r>
      <w:proofErr w:type="spellEnd"/>
      <w:r w:rsidRPr="005674EF">
        <w:rPr>
          <w:rFonts w:ascii="Arial" w:hAnsi="Arial" w:cs="Arial"/>
          <w:bCs/>
          <w:sz w:val="22"/>
          <w:szCs w:val="22"/>
          <w:lang w:val="en-GB"/>
        </w:rPr>
        <w:t xml:space="preserve"> I. 2012. </w:t>
      </w:r>
      <w:r w:rsidRPr="005674EF">
        <w:rPr>
          <w:rFonts w:ascii="Arial" w:hAnsi="Arial" w:cs="Arial"/>
          <w:b/>
          <w:bCs/>
          <w:color w:val="444444"/>
          <w:sz w:val="22"/>
          <w:szCs w:val="22"/>
          <w:lang w:val="en-GB"/>
        </w:rPr>
        <w:t xml:space="preserve">Soil fertility management effects on maize productivity and grain zinc content in smallholder farming systems of Zimbabwe. </w:t>
      </w:r>
      <w:r w:rsidRPr="005674EF">
        <w:rPr>
          <w:rFonts w:ascii="Arial" w:hAnsi="Arial" w:cs="Arial"/>
          <w:sz w:val="22"/>
          <w:szCs w:val="22"/>
          <w:u w:val="single"/>
          <w:lang w:val="en-GB"/>
        </w:rPr>
        <w:t>Plant and Soil.</w:t>
      </w:r>
      <w:r w:rsidRPr="005674EF">
        <w:rPr>
          <w:rFonts w:ascii="Arial" w:hAnsi="Arial" w:cs="Arial"/>
          <w:sz w:val="22"/>
          <w:szCs w:val="22"/>
          <w:lang w:val="en-GB"/>
        </w:rPr>
        <w:t xml:space="preserve"> </w:t>
      </w:r>
      <w:r w:rsidRPr="005674EF">
        <w:rPr>
          <w:rFonts w:ascii="Arial" w:hAnsi="Arial" w:cs="Arial"/>
          <w:color w:val="131413"/>
          <w:sz w:val="22"/>
          <w:szCs w:val="22"/>
          <w:lang w:val="en-GB"/>
        </w:rPr>
        <w:t>DOI 10.1007/s11104-012-1332-2. http://www.springerlink.com/content/8674872216343t32/</w:t>
      </w:r>
    </w:p>
    <w:p w:rsidR="00D05195" w:rsidRPr="005674EF" w:rsidRDefault="00D05195" w:rsidP="003A7014">
      <w:pPr>
        <w:spacing w:before="100" w:beforeAutospacing="1" w:line="276" w:lineRule="auto"/>
        <w:jc w:val="both"/>
        <w:rPr>
          <w:rFonts w:ascii="Arial" w:hAnsi="Arial" w:cs="Arial"/>
          <w:color w:val="131413"/>
          <w:sz w:val="22"/>
          <w:szCs w:val="22"/>
          <w:lang w:val="en-GB"/>
        </w:rPr>
      </w:pPr>
      <w:r w:rsidRPr="005674EF">
        <w:rPr>
          <w:rFonts w:ascii="Arial" w:hAnsi="Arial" w:cs="Arial"/>
          <w:color w:val="131413"/>
          <w:sz w:val="22"/>
          <w:szCs w:val="22"/>
          <w:lang w:val="en-GB"/>
        </w:rPr>
        <w:t xml:space="preserve">5) </w:t>
      </w:r>
      <w:proofErr w:type="spellStart"/>
      <w:r w:rsidRPr="005674EF">
        <w:rPr>
          <w:rFonts w:ascii="Arial" w:hAnsi="Arial" w:cs="Arial"/>
          <w:sz w:val="22"/>
          <w:szCs w:val="22"/>
          <w:lang w:val="en-GB"/>
        </w:rPr>
        <w:t>Kutman</w:t>
      </w:r>
      <w:proofErr w:type="spellEnd"/>
      <w:r w:rsidRPr="005674EF">
        <w:rPr>
          <w:rFonts w:ascii="Arial" w:hAnsi="Arial" w:cs="Arial"/>
          <w:sz w:val="22"/>
          <w:szCs w:val="22"/>
          <w:lang w:val="en-GB"/>
        </w:rPr>
        <w:t xml:space="preserve"> UB, </w:t>
      </w:r>
      <w:proofErr w:type="spellStart"/>
      <w:r w:rsidRPr="005674EF">
        <w:rPr>
          <w:rFonts w:ascii="Arial" w:hAnsi="Arial" w:cs="Arial"/>
          <w:sz w:val="22"/>
          <w:szCs w:val="22"/>
          <w:lang w:val="en-GB"/>
        </w:rPr>
        <w:t>Kutman</w:t>
      </w:r>
      <w:proofErr w:type="spellEnd"/>
      <w:r w:rsidRPr="005674EF">
        <w:rPr>
          <w:rFonts w:ascii="Arial" w:hAnsi="Arial" w:cs="Arial"/>
          <w:sz w:val="22"/>
          <w:szCs w:val="22"/>
          <w:lang w:val="en-GB"/>
        </w:rPr>
        <w:t xml:space="preserve"> BY,  </w:t>
      </w:r>
      <w:proofErr w:type="spellStart"/>
      <w:r w:rsidRPr="005674EF">
        <w:rPr>
          <w:rFonts w:ascii="Arial" w:hAnsi="Arial" w:cs="Arial"/>
          <w:sz w:val="22"/>
          <w:szCs w:val="22"/>
          <w:lang w:val="en-GB"/>
        </w:rPr>
        <w:t>Ceylan</w:t>
      </w:r>
      <w:proofErr w:type="spellEnd"/>
      <w:r w:rsidRPr="005674EF">
        <w:rPr>
          <w:rFonts w:ascii="Arial" w:hAnsi="Arial" w:cs="Arial"/>
          <w:sz w:val="22"/>
          <w:szCs w:val="22"/>
          <w:lang w:val="en-GB"/>
        </w:rPr>
        <w:t xml:space="preserve"> Y, Ova  EA and </w:t>
      </w:r>
      <w:proofErr w:type="spellStart"/>
      <w:r w:rsidRPr="005674EF">
        <w:rPr>
          <w:rFonts w:ascii="Arial" w:hAnsi="Arial" w:cs="Arial"/>
          <w:sz w:val="22"/>
          <w:szCs w:val="22"/>
          <w:lang w:val="en-GB"/>
        </w:rPr>
        <w:t>Cakmak</w:t>
      </w:r>
      <w:proofErr w:type="spellEnd"/>
      <w:r w:rsidRPr="005674EF">
        <w:rPr>
          <w:rFonts w:ascii="Arial" w:hAnsi="Arial" w:cs="Arial"/>
          <w:sz w:val="22"/>
          <w:szCs w:val="22"/>
          <w:lang w:val="en-GB"/>
        </w:rPr>
        <w:t xml:space="preserve"> I. 2012. </w:t>
      </w:r>
      <w:r w:rsidRPr="005674EF">
        <w:rPr>
          <w:rFonts w:ascii="Arial" w:hAnsi="Arial" w:cs="Arial"/>
          <w:b/>
          <w:sz w:val="22"/>
          <w:szCs w:val="22"/>
          <w:lang w:val="en-GB"/>
        </w:rPr>
        <w:t>Contributions of root uptake and remobilization to grain zinc accumulation in wheat depending on post-</w:t>
      </w:r>
      <w:proofErr w:type="spellStart"/>
      <w:r w:rsidRPr="005674EF">
        <w:rPr>
          <w:rFonts w:ascii="Arial" w:hAnsi="Arial" w:cs="Arial"/>
          <w:b/>
          <w:sz w:val="22"/>
          <w:szCs w:val="22"/>
          <w:lang w:val="en-GB"/>
        </w:rPr>
        <w:lastRenderedPageBreak/>
        <w:t>anthesis</w:t>
      </w:r>
      <w:proofErr w:type="spellEnd"/>
      <w:r w:rsidRPr="005674EF">
        <w:rPr>
          <w:rFonts w:ascii="Arial" w:hAnsi="Arial" w:cs="Arial"/>
          <w:b/>
          <w:sz w:val="22"/>
          <w:szCs w:val="22"/>
          <w:lang w:val="en-GB"/>
        </w:rPr>
        <w:t xml:space="preserve"> zinc availability and nitrogen nutrition</w:t>
      </w:r>
      <w:r w:rsidRPr="005674EF">
        <w:rPr>
          <w:rFonts w:ascii="Arial" w:hAnsi="Arial" w:cs="Arial"/>
          <w:sz w:val="22"/>
          <w:szCs w:val="22"/>
          <w:lang w:val="en-GB"/>
        </w:rPr>
        <w:t xml:space="preserve">. </w:t>
      </w:r>
      <w:r w:rsidRPr="005674EF">
        <w:rPr>
          <w:rFonts w:ascii="Arial" w:hAnsi="Arial" w:cs="Arial"/>
          <w:sz w:val="22"/>
          <w:szCs w:val="22"/>
          <w:u w:val="single"/>
          <w:lang w:val="en-GB"/>
        </w:rPr>
        <w:t>Plant and Soil.</w:t>
      </w:r>
      <w:r w:rsidRPr="005674EF">
        <w:rPr>
          <w:rFonts w:ascii="Arial" w:hAnsi="Arial" w:cs="Arial"/>
          <w:sz w:val="22"/>
          <w:szCs w:val="22"/>
          <w:lang w:val="en-GB"/>
        </w:rPr>
        <w:t xml:space="preserve">  DOI 10.1007/s11104-012-1300-x. http://www.springerlink.com/content/23r7418w3067t387/</w:t>
      </w:r>
    </w:p>
    <w:p w:rsidR="00D05195" w:rsidRPr="005674EF" w:rsidRDefault="00D05195" w:rsidP="003A7014">
      <w:pPr>
        <w:spacing w:after="150" w:line="276" w:lineRule="auto"/>
        <w:ind w:right="108"/>
        <w:jc w:val="both"/>
        <w:rPr>
          <w:rFonts w:ascii="Arial" w:hAnsi="Arial" w:cs="Arial"/>
          <w:bCs/>
          <w:color w:val="000000"/>
          <w:sz w:val="22"/>
          <w:szCs w:val="22"/>
          <w:lang w:val="en-GB"/>
        </w:rPr>
      </w:pPr>
    </w:p>
    <w:p w:rsidR="00D05195" w:rsidRPr="005674EF" w:rsidRDefault="00D05195" w:rsidP="003A7014">
      <w:pPr>
        <w:spacing w:after="150" w:line="276" w:lineRule="auto"/>
        <w:ind w:right="108"/>
        <w:jc w:val="both"/>
        <w:rPr>
          <w:rFonts w:ascii="Arial" w:hAnsi="Arial" w:cs="Arial"/>
          <w:bCs/>
          <w:color w:val="000000"/>
          <w:sz w:val="22"/>
          <w:szCs w:val="22"/>
          <w:lang w:val="en-GB"/>
        </w:rPr>
      </w:pPr>
      <w:r w:rsidRPr="005674EF">
        <w:rPr>
          <w:rFonts w:ascii="Arial" w:hAnsi="Arial" w:cs="Arial"/>
          <w:bCs/>
          <w:color w:val="000000"/>
          <w:sz w:val="22"/>
          <w:szCs w:val="22"/>
          <w:lang w:val="en-GB"/>
        </w:rPr>
        <w:t xml:space="preserve">In addition, several MSc and PhD students are involved in this project and conducted their Thesis Projects under  the </w:t>
      </w:r>
      <w:proofErr w:type="spellStart"/>
      <w:r w:rsidRPr="005674EF">
        <w:rPr>
          <w:rFonts w:ascii="Arial" w:hAnsi="Arial" w:cs="Arial"/>
          <w:bCs/>
          <w:color w:val="000000"/>
          <w:sz w:val="22"/>
          <w:szCs w:val="22"/>
          <w:lang w:val="en-GB"/>
        </w:rPr>
        <w:t>HarvestZinc</w:t>
      </w:r>
      <w:proofErr w:type="spellEnd"/>
      <w:r w:rsidRPr="005674EF">
        <w:rPr>
          <w:rFonts w:ascii="Arial" w:hAnsi="Arial" w:cs="Arial"/>
          <w:bCs/>
          <w:color w:val="000000"/>
          <w:sz w:val="22"/>
          <w:szCs w:val="22"/>
          <w:lang w:val="en-GB"/>
        </w:rPr>
        <w:t xml:space="preserve">  project. Total number of students who conducted their projects under this project is 10  (5 in Turkey; 2 in India; 2 in China, 1 in Thailand).</w:t>
      </w:r>
    </w:p>
    <w:p w:rsidR="000B73EA" w:rsidRDefault="000B73EA"/>
    <w:sectPr w:rsidR="000B73EA" w:rsidSect="000B73E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CD" w:rsidRDefault="007B10CD" w:rsidP="005F6689">
      <w:r>
        <w:separator/>
      </w:r>
    </w:p>
  </w:endnote>
  <w:endnote w:type="continuationSeparator" w:id="0">
    <w:p w:rsidR="007B10CD" w:rsidRDefault="007B10CD" w:rsidP="005F6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CD" w:rsidRDefault="007B10CD" w:rsidP="005F6689">
      <w:r>
        <w:separator/>
      </w:r>
    </w:p>
  </w:footnote>
  <w:footnote w:type="continuationSeparator" w:id="0">
    <w:p w:rsidR="007B10CD" w:rsidRDefault="007B10CD" w:rsidP="005F6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68068"/>
      <w:docPartObj>
        <w:docPartGallery w:val="Page Numbers (Top of Page)"/>
        <w:docPartUnique/>
      </w:docPartObj>
    </w:sdtPr>
    <w:sdtContent>
      <w:p w:rsidR="005F6689" w:rsidRDefault="00EF2C13">
        <w:pPr>
          <w:pStyle w:val="Header"/>
          <w:jc w:val="right"/>
        </w:pPr>
        <w:fldSimple w:instr=" PAGE   \* MERGEFORMAT ">
          <w:r w:rsidR="005674EF">
            <w:rPr>
              <w:noProof/>
            </w:rPr>
            <w:t>1</w:t>
          </w:r>
        </w:fldSimple>
      </w:p>
    </w:sdtContent>
  </w:sdt>
  <w:p w:rsidR="005F6689" w:rsidRDefault="005F6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81"/>
    <w:multiLevelType w:val="hybridMultilevel"/>
    <w:tmpl w:val="318C3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2C16D4"/>
    <w:multiLevelType w:val="hybridMultilevel"/>
    <w:tmpl w:val="D23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3E9A"/>
    <w:multiLevelType w:val="hybridMultilevel"/>
    <w:tmpl w:val="DD78BD92"/>
    <w:lvl w:ilvl="0" w:tplc="0409000F">
      <w:start w:val="7"/>
      <w:numFmt w:val="decimal"/>
      <w:lvlText w:val="%1."/>
      <w:lvlJc w:val="left"/>
      <w:pPr>
        <w:ind w:left="2790" w:hanging="360"/>
      </w:pPr>
      <w:rPr>
        <w:rFonts w:cs="Times New Roman" w:hint="default"/>
      </w:rPr>
    </w:lvl>
    <w:lvl w:ilvl="1" w:tplc="04090019">
      <w:start w:val="1"/>
      <w:numFmt w:val="lowerLetter"/>
      <w:lvlText w:val="%2."/>
      <w:lvlJc w:val="left"/>
      <w:pPr>
        <w:ind w:left="3510" w:hanging="360"/>
      </w:pPr>
      <w:rPr>
        <w:rFonts w:cs="Times New Roman"/>
      </w:rPr>
    </w:lvl>
    <w:lvl w:ilvl="2" w:tplc="0409001B">
      <w:start w:val="1"/>
      <w:numFmt w:val="lowerRoman"/>
      <w:lvlText w:val="%3."/>
      <w:lvlJc w:val="right"/>
      <w:pPr>
        <w:ind w:left="4230" w:hanging="180"/>
      </w:pPr>
      <w:rPr>
        <w:rFonts w:cs="Times New Roman"/>
      </w:rPr>
    </w:lvl>
    <w:lvl w:ilvl="3" w:tplc="0409000F">
      <w:start w:val="1"/>
      <w:numFmt w:val="decimal"/>
      <w:lvlText w:val="%4."/>
      <w:lvlJc w:val="left"/>
      <w:pPr>
        <w:ind w:left="4950" w:hanging="360"/>
      </w:pPr>
      <w:rPr>
        <w:rFonts w:cs="Times New Roman"/>
      </w:rPr>
    </w:lvl>
    <w:lvl w:ilvl="4" w:tplc="04090019">
      <w:start w:val="1"/>
      <w:numFmt w:val="lowerLetter"/>
      <w:lvlText w:val="%5."/>
      <w:lvlJc w:val="left"/>
      <w:pPr>
        <w:ind w:left="5670" w:hanging="360"/>
      </w:pPr>
      <w:rPr>
        <w:rFonts w:cs="Times New Roman"/>
      </w:rPr>
    </w:lvl>
    <w:lvl w:ilvl="5" w:tplc="0409001B">
      <w:start w:val="1"/>
      <w:numFmt w:val="lowerRoman"/>
      <w:lvlText w:val="%6."/>
      <w:lvlJc w:val="right"/>
      <w:pPr>
        <w:ind w:left="6390" w:hanging="180"/>
      </w:pPr>
      <w:rPr>
        <w:rFonts w:cs="Times New Roman"/>
      </w:rPr>
    </w:lvl>
    <w:lvl w:ilvl="6" w:tplc="0409000F">
      <w:start w:val="1"/>
      <w:numFmt w:val="decimal"/>
      <w:lvlText w:val="%7."/>
      <w:lvlJc w:val="left"/>
      <w:pPr>
        <w:ind w:left="7110" w:hanging="360"/>
      </w:pPr>
      <w:rPr>
        <w:rFonts w:cs="Times New Roman"/>
      </w:rPr>
    </w:lvl>
    <w:lvl w:ilvl="7" w:tplc="04090019">
      <w:start w:val="1"/>
      <w:numFmt w:val="lowerLetter"/>
      <w:lvlText w:val="%8."/>
      <w:lvlJc w:val="left"/>
      <w:pPr>
        <w:ind w:left="7830" w:hanging="360"/>
      </w:pPr>
      <w:rPr>
        <w:rFonts w:cs="Times New Roman"/>
      </w:rPr>
    </w:lvl>
    <w:lvl w:ilvl="8" w:tplc="0409001B">
      <w:start w:val="1"/>
      <w:numFmt w:val="lowerRoman"/>
      <w:lvlText w:val="%9."/>
      <w:lvlJc w:val="right"/>
      <w:pPr>
        <w:ind w:left="8550" w:hanging="180"/>
      </w:pPr>
      <w:rPr>
        <w:rFonts w:cs="Times New Roman"/>
      </w:rPr>
    </w:lvl>
  </w:abstractNum>
  <w:abstractNum w:abstractNumId="3">
    <w:nsid w:val="0AB16223"/>
    <w:multiLevelType w:val="multilevel"/>
    <w:tmpl w:val="406CE9B4"/>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0332A96"/>
    <w:multiLevelType w:val="hybridMultilevel"/>
    <w:tmpl w:val="CD42D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9B4E7C"/>
    <w:multiLevelType w:val="hybridMultilevel"/>
    <w:tmpl w:val="7222F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B13827"/>
    <w:multiLevelType w:val="hybridMultilevel"/>
    <w:tmpl w:val="F70E91D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A774BA0"/>
    <w:multiLevelType w:val="hybridMultilevel"/>
    <w:tmpl w:val="27FA1D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E0352C"/>
    <w:multiLevelType w:val="hybridMultilevel"/>
    <w:tmpl w:val="0D88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1294E"/>
    <w:multiLevelType w:val="multilevel"/>
    <w:tmpl w:val="BA3297D2"/>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37C25476"/>
    <w:multiLevelType w:val="hybridMultilevel"/>
    <w:tmpl w:val="D334F004"/>
    <w:lvl w:ilvl="0" w:tplc="5DEA4CAA">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4172617E"/>
    <w:multiLevelType w:val="hybridMultilevel"/>
    <w:tmpl w:val="DA2EA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57F6E4B"/>
    <w:multiLevelType w:val="hybridMultilevel"/>
    <w:tmpl w:val="DC8C9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5C8520F"/>
    <w:multiLevelType w:val="hybridMultilevel"/>
    <w:tmpl w:val="C696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0C1FFD"/>
    <w:multiLevelType w:val="hybridMultilevel"/>
    <w:tmpl w:val="47F4D3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ABF4DA1"/>
    <w:multiLevelType w:val="hybridMultilevel"/>
    <w:tmpl w:val="672EEB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515168"/>
    <w:multiLevelType w:val="hybridMultilevel"/>
    <w:tmpl w:val="B7A24496"/>
    <w:lvl w:ilvl="0" w:tplc="9B9AEC74">
      <w:start w:val="1"/>
      <w:numFmt w:val="decimal"/>
      <w:lvlText w:val="%1."/>
      <w:lvlJc w:val="left"/>
      <w:pPr>
        <w:ind w:left="720" w:hanging="360"/>
      </w:pPr>
      <w:rPr>
        <w:rFonts w:ascii="Arial" w:eastAsia="Times New Roman" w:hAnsi="Arial" w:cs="Arial"/>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556C471B"/>
    <w:multiLevelType w:val="hybridMultilevel"/>
    <w:tmpl w:val="1918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8102D44"/>
    <w:multiLevelType w:val="hybridMultilevel"/>
    <w:tmpl w:val="9D94C2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2261ED0"/>
    <w:multiLevelType w:val="hybridMultilevel"/>
    <w:tmpl w:val="1442A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A9C3497"/>
    <w:multiLevelType w:val="hybridMultilevel"/>
    <w:tmpl w:val="76BEB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0C623C5"/>
    <w:multiLevelType w:val="hybridMultilevel"/>
    <w:tmpl w:val="630E8784"/>
    <w:lvl w:ilvl="0" w:tplc="71040C9A">
      <w:start w:val="1"/>
      <w:numFmt w:val="decimal"/>
      <w:lvlText w:val="%1."/>
      <w:lvlJc w:val="left"/>
      <w:pPr>
        <w:ind w:left="420" w:hanging="360"/>
      </w:pPr>
      <w:rPr>
        <w:rFonts w:ascii="Arial" w:eastAsia="Times New Roman" w:hAnsi="Arial" w:cs="Arial"/>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22">
    <w:nsid w:val="724C2EED"/>
    <w:multiLevelType w:val="hybridMultilevel"/>
    <w:tmpl w:val="2F54E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5356D9"/>
    <w:multiLevelType w:val="hybridMultilevel"/>
    <w:tmpl w:val="2864F05A"/>
    <w:lvl w:ilvl="0" w:tplc="DD3E57F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86628"/>
    <w:multiLevelType w:val="hybridMultilevel"/>
    <w:tmpl w:val="75BAC3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65A366E"/>
    <w:multiLevelType w:val="multilevel"/>
    <w:tmpl w:val="406CE9B4"/>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76F14CF7"/>
    <w:multiLevelType w:val="hybridMultilevel"/>
    <w:tmpl w:val="A7501C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nsid w:val="7EEF74BC"/>
    <w:multiLevelType w:val="hybridMultilevel"/>
    <w:tmpl w:val="AD22A65C"/>
    <w:lvl w:ilvl="0" w:tplc="0409000F">
      <w:start w:val="1"/>
      <w:numFmt w:val="decimal"/>
      <w:lvlText w:val="%1."/>
      <w:lvlJc w:val="left"/>
      <w:pPr>
        <w:ind w:left="720" w:hanging="360"/>
      </w:pPr>
      <w:rPr>
        <w:rFonts w:hint="default"/>
      </w:rPr>
    </w:lvl>
    <w:lvl w:ilvl="1" w:tplc="A168981E">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963C3"/>
    <w:multiLevelType w:val="hybridMultilevel"/>
    <w:tmpl w:val="F7344D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7"/>
  </w:num>
  <w:num w:numId="3">
    <w:abstractNumId w:val="27"/>
  </w:num>
  <w:num w:numId="4">
    <w:abstractNumId w:val="8"/>
  </w:num>
  <w:num w:numId="5">
    <w:abstractNumId w:val="16"/>
  </w:num>
  <w:num w:numId="6">
    <w:abstractNumId w:val="21"/>
  </w:num>
  <w:num w:numId="7">
    <w:abstractNumId w:val="23"/>
  </w:num>
  <w:num w:numId="8">
    <w:abstractNumId w:val="10"/>
  </w:num>
  <w:num w:numId="9">
    <w:abstractNumId w:val="9"/>
  </w:num>
  <w:num w:numId="10">
    <w:abstractNumId w:val="1"/>
  </w:num>
  <w:num w:numId="11">
    <w:abstractNumId w:val="2"/>
  </w:num>
  <w:num w:numId="12">
    <w:abstractNumId w:val="6"/>
  </w:num>
  <w:num w:numId="13">
    <w:abstractNumId w:val="5"/>
  </w:num>
  <w:num w:numId="14">
    <w:abstractNumId w:val="24"/>
  </w:num>
  <w:num w:numId="15">
    <w:abstractNumId w:val="19"/>
  </w:num>
  <w:num w:numId="16">
    <w:abstractNumId w:val="11"/>
  </w:num>
  <w:num w:numId="17">
    <w:abstractNumId w:val="18"/>
  </w:num>
  <w:num w:numId="18">
    <w:abstractNumId w:val="15"/>
  </w:num>
  <w:num w:numId="19">
    <w:abstractNumId w:val="4"/>
  </w:num>
  <w:num w:numId="20">
    <w:abstractNumId w:val="14"/>
  </w:num>
  <w:num w:numId="21">
    <w:abstractNumId w:val="28"/>
  </w:num>
  <w:num w:numId="22">
    <w:abstractNumId w:val="12"/>
  </w:num>
  <w:num w:numId="23">
    <w:abstractNumId w:val="22"/>
  </w:num>
  <w:num w:numId="24">
    <w:abstractNumId w:val="20"/>
  </w:num>
  <w:num w:numId="25">
    <w:abstractNumId w:val="26"/>
  </w:num>
  <w:num w:numId="26">
    <w:abstractNumId w:val="0"/>
  </w:num>
  <w:num w:numId="27">
    <w:abstractNumId w:val="7"/>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D05195"/>
    <w:rsid w:val="00000939"/>
    <w:rsid w:val="00000E94"/>
    <w:rsid w:val="00000EEE"/>
    <w:rsid w:val="00001205"/>
    <w:rsid w:val="00001AD5"/>
    <w:rsid w:val="000021C1"/>
    <w:rsid w:val="000021DC"/>
    <w:rsid w:val="00002551"/>
    <w:rsid w:val="000028B6"/>
    <w:rsid w:val="00002B44"/>
    <w:rsid w:val="00002C7C"/>
    <w:rsid w:val="00002EA9"/>
    <w:rsid w:val="000031F2"/>
    <w:rsid w:val="0000362E"/>
    <w:rsid w:val="0000387A"/>
    <w:rsid w:val="00003AB1"/>
    <w:rsid w:val="00003B36"/>
    <w:rsid w:val="00003F5D"/>
    <w:rsid w:val="00003F71"/>
    <w:rsid w:val="00004364"/>
    <w:rsid w:val="00004450"/>
    <w:rsid w:val="00004702"/>
    <w:rsid w:val="00005079"/>
    <w:rsid w:val="0000527B"/>
    <w:rsid w:val="00005673"/>
    <w:rsid w:val="000058E3"/>
    <w:rsid w:val="00005966"/>
    <w:rsid w:val="000059CA"/>
    <w:rsid w:val="000060FF"/>
    <w:rsid w:val="0000623F"/>
    <w:rsid w:val="00006651"/>
    <w:rsid w:val="000068A3"/>
    <w:rsid w:val="00006B6E"/>
    <w:rsid w:val="000070FF"/>
    <w:rsid w:val="0000733F"/>
    <w:rsid w:val="00007486"/>
    <w:rsid w:val="000074A7"/>
    <w:rsid w:val="000076BC"/>
    <w:rsid w:val="000079E7"/>
    <w:rsid w:val="00010017"/>
    <w:rsid w:val="00010429"/>
    <w:rsid w:val="000104AE"/>
    <w:rsid w:val="00010B1C"/>
    <w:rsid w:val="00010B3D"/>
    <w:rsid w:val="00010D14"/>
    <w:rsid w:val="00011773"/>
    <w:rsid w:val="00011D06"/>
    <w:rsid w:val="0001211F"/>
    <w:rsid w:val="0001245A"/>
    <w:rsid w:val="000124C6"/>
    <w:rsid w:val="0001291B"/>
    <w:rsid w:val="00012B73"/>
    <w:rsid w:val="00012E8C"/>
    <w:rsid w:val="00013197"/>
    <w:rsid w:val="00013339"/>
    <w:rsid w:val="000135B6"/>
    <w:rsid w:val="00013800"/>
    <w:rsid w:val="00013B72"/>
    <w:rsid w:val="00013BBF"/>
    <w:rsid w:val="000145F2"/>
    <w:rsid w:val="000149BC"/>
    <w:rsid w:val="00014D8A"/>
    <w:rsid w:val="00014F1D"/>
    <w:rsid w:val="000150F1"/>
    <w:rsid w:val="00015340"/>
    <w:rsid w:val="00015629"/>
    <w:rsid w:val="0001562B"/>
    <w:rsid w:val="00015753"/>
    <w:rsid w:val="00015980"/>
    <w:rsid w:val="0001604C"/>
    <w:rsid w:val="000166D0"/>
    <w:rsid w:val="0001674B"/>
    <w:rsid w:val="00016EF9"/>
    <w:rsid w:val="0001702D"/>
    <w:rsid w:val="00017093"/>
    <w:rsid w:val="0001789B"/>
    <w:rsid w:val="0001791E"/>
    <w:rsid w:val="00017B97"/>
    <w:rsid w:val="00017BDB"/>
    <w:rsid w:val="00017D45"/>
    <w:rsid w:val="00017F3D"/>
    <w:rsid w:val="0002005E"/>
    <w:rsid w:val="00020086"/>
    <w:rsid w:val="0002028F"/>
    <w:rsid w:val="0002035A"/>
    <w:rsid w:val="00020496"/>
    <w:rsid w:val="0002059B"/>
    <w:rsid w:val="000207CB"/>
    <w:rsid w:val="00020906"/>
    <w:rsid w:val="00020F16"/>
    <w:rsid w:val="000211F1"/>
    <w:rsid w:val="00021219"/>
    <w:rsid w:val="0002189B"/>
    <w:rsid w:val="0002192A"/>
    <w:rsid w:val="00021A31"/>
    <w:rsid w:val="00021B44"/>
    <w:rsid w:val="00022348"/>
    <w:rsid w:val="00022472"/>
    <w:rsid w:val="000224A4"/>
    <w:rsid w:val="000226B1"/>
    <w:rsid w:val="000226F9"/>
    <w:rsid w:val="00022E07"/>
    <w:rsid w:val="00023156"/>
    <w:rsid w:val="000231AE"/>
    <w:rsid w:val="0002338F"/>
    <w:rsid w:val="000235C3"/>
    <w:rsid w:val="00023BF0"/>
    <w:rsid w:val="0002493F"/>
    <w:rsid w:val="00024A33"/>
    <w:rsid w:val="00024DB9"/>
    <w:rsid w:val="00024EAB"/>
    <w:rsid w:val="000250CF"/>
    <w:rsid w:val="0002516E"/>
    <w:rsid w:val="00025A8D"/>
    <w:rsid w:val="00025D26"/>
    <w:rsid w:val="00026499"/>
    <w:rsid w:val="00026709"/>
    <w:rsid w:val="00026A54"/>
    <w:rsid w:val="00026DB0"/>
    <w:rsid w:val="00026F40"/>
    <w:rsid w:val="00027280"/>
    <w:rsid w:val="0002754E"/>
    <w:rsid w:val="00027B51"/>
    <w:rsid w:val="00030367"/>
    <w:rsid w:val="00030635"/>
    <w:rsid w:val="000307B5"/>
    <w:rsid w:val="000307DD"/>
    <w:rsid w:val="00030EEA"/>
    <w:rsid w:val="00031561"/>
    <w:rsid w:val="0003173C"/>
    <w:rsid w:val="00031E89"/>
    <w:rsid w:val="00031F26"/>
    <w:rsid w:val="00032818"/>
    <w:rsid w:val="00032C97"/>
    <w:rsid w:val="00032D46"/>
    <w:rsid w:val="00032F3A"/>
    <w:rsid w:val="00032F50"/>
    <w:rsid w:val="000330AC"/>
    <w:rsid w:val="000330EE"/>
    <w:rsid w:val="000332FC"/>
    <w:rsid w:val="000333B5"/>
    <w:rsid w:val="000335CB"/>
    <w:rsid w:val="00033C18"/>
    <w:rsid w:val="00033EC3"/>
    <w:rsid w:val="00033F0A"/>
    <w:rsid w:val="000344AD"/>
    <w:rsid w:val="00034666"/>
    <w:rsid w:val="000348CB"/>
    <w:rsid w:val="00034DC6"/>
    <w:rsid w:val="00035105"/>
    <w:rsid w:val="00035222"/>
    <w:rsid w:val="00035412"/>
    <w:rsid w:val="00035984"/>
    <w:rsid w:val="000359E7"/>
    <w:rsid w:val="00035EF1"/>
    <w:rsid w:val="00036215"/>
    <w:rsid w:val="0003639B"/>
    <w:rsid w:val="00036676"/>
    <w:rsid w:val="00036A92"/>
    <w:rsid w:val="00036BDA"/>
    <w:rsid w:val="0003708E"/>
    <w:rsid w:val="00037591"/>
    <w:rsid w:val="000378C9"/>
    <w:rsid w:val="000379F3"/>
    <w:rsid w:val="00037A22"/>
    <w:rsid w:val="00037AD8"/>
    <w:rsid w:val="00037C03"/>
    <w:rsid w:val="0004004B"/>
    <w:rsid w:val="000400A5"/>
    <w:rsid w:val="000400FD"/>
    <w:rsid w:val="0004014E"/>
    <w:rsid w:val="000403B1"/>
    <w:rsid w:val="000405D6"/>
    <w:rsid w:val="00040BDE"/>
    <w:rsid w:val="00041187"/>
    <w:rsid w:val="0004189A"/>
    <w:rsid w:val="00041AD6"/>
    <w:rsid w:val="00041C45"/>
    <w:rsid w:val="00041C48"/>
    <w:rsid w:val="00041CEC"/>
    <w:rsid w:val="00041F4C"/>
    <w:rsid w:val="0004286F"/>
    <w:rsid w:val="00042A25"/>
    <w:rsid w:val="00042C07"/>
    <w:rsid w:val="00042CFA"/>
    <w:rsid w:val="00042DB7"/>
    <w:rsid w:val="00043433"/>
    <w:rsid w:val="00043481"/>
    <w:rsid w:val="00043566"/>
    <w:rsid w:val="000443D2"/>
    <w:rsid w:val="00044A4D"/>
    <w:rsid w:val="00044B2E"/>
    <w:rsid w:val="00044CB5"/>
    <w:rsid w:val="00044E07"/>
    <w:rsid w:val="00044E34"/>
    <w:rsid w:val="00044F93"/>
    <w:rsid w:val="0004576A"/>
    <w:rsid w:val="000457EB"/>
    <w:rsid w:val="00045857"/>
    <w:rsid w:val="00045A07"/>
    <w:rsid w:val="00045FA5"/>
    <w:rsid w:val="00046A82"/>
    <w:rsid w:val="0004708F"/>
    <w:rsid w:val="00047193"/>
    <w:rsid w:val="00047428"/>
    <w:rsid w:val="00047853"/>
    <w:rsid w:val="0004793B"/>
    <w:rsid w:val="00047960"/>
    <w:rsid w:val="00047AA6"/>
    <w:rsid w:val="00047C35"/>
    <w:rsid w:val="00047CF1"/>
    <w:rsid w:val="0005002A"/>
    <w:rsid w:val="00050154"/>
    <w:rsid w:val="00050201"/>
    <w:rsid w:val="0005073D"/>
    <w:rsid w:val="000509B1"/>
    <w:rsid w:val="000509B3"/>
    <w:rsid w:val="00051375"/>
    <w:rsid w:val="000513A6"/>
    <w:rsid w:val="00051798"/>
    <w:rsid w:val="00051A38"/>
    <w:rsid w:val="00051A84"/>
    <w:rsid w:val="00051ADB"/>
    <w:rsid w:val="00051C39"/>
    <w:rsid w:val="00051E75"/>
    <w:rsid w:val="00051F91"/>
    <w:rsid w:val="0005217A"/>
    <w:rsid w:val="00052196"/>
    <w:rsid w:val="0005220D"/>
    <w:rsid w:val="000522B6"/>
    <w:rsid w:val="00052A76"/>
    <w:rsid w:val="00052B95"/>
    <w:rsid w:val="00052DD9"/>
    <w:rsid w:val="00052EF1"/>
    <w:rsid w:val="00052FF5"/>
    <w:rsid w:val="00053248"/>
    <w:rsid w:val="00053571"/>
    <w:rsid w:val="000536F7"/>
    <w:rsid w:val="00053754"/>
    <w:rsid w:val="000538FF"/>
    <w:rsid w:val="00053A7A"/>
    <w:rsid w:val="00053B63"/>
    <w:rsid w:val="00053CE0"/>
    <w:rsid w:val="00053DA7"/>
    <w:rsid w:val="00053F6C"/>
    <w:rsid w:val="00053F7B"/>
    <w:rsid w:val="0005403A"/>
    <w:rsid w:val="000540DB"/>
    <w:rsid w:val="00054262"/>
    <w:rsid w:val="000542A0"/>
    <w:rsid w:val="00054638"/>
    <w:rsid w:val="0005482B"/>
    <w:rsid w:val="0005499D"/>
    <w:rsid w:val="00054D6F"/>
    <w:rsid w:val="00054D9C"/>
    <w:rsid w:val="00054E38"/>
    <w:rsid w:val="00054F3F"/>
    <w:rsid w:val="00055115"/>
    <w:rsid w:val="00055440"/>
    <w:rsid w:val="000556B9"/>
    <w:rsid w:val="00055B36"/>
    <w:rsid w:val="00055FC7"/>
    <w:rsid w:val="000565EF"/>
    <w:rsid w:val="000568E1"/>
    <w:rsid w:val="00056C4E"/>
    <w:rsid w:val="000570F5"/>
    <w:rsid w:val="00057322"/>
    <w:rsid w:val="00057377"/>
    <w:rsid w:val="000573E3"/>
    <w:rsid w:val="000577A3"/>
    <w:rsid w:val="000578B2"/>
    <w:rsid w:val="00057A52"/>
    <w:rsid w:val="00057E6D"/>
    <w:rsid w:val="000603D0"/>
    <w:rsid w:val="000603D2"/>
    <w:rsid w:val="00060785"/>
    <w:rsid w:val="00060860"/>
    <w:rsid w:val="00060D79"/>
    <w:rsid w:val="000610A2"/>
    <w:rsid w:val="000611FC"/>
    <w:rsid w:val="0006170A"/>
    <w:rsid w:val="0006176D"/>
    <w:rsid w:val="00061D86"/>
    <w:rsid w:val="00062013"/>
    <w:rsid w:val="0006250E"/>
    <w:rsid w:val="000625E7"/>
    <w:rsid w:val="00062639"/>
    <w:rsid w:val="00062BAE"/>
    <w:rsid w:val="000634BD"/>
    <w:rsid w:val="0006351C"/>
    <w:rsid w:val="0006368A"/>
    <w:rsid w:val="000638AA"/>
    <w:rsid w:val="00063B2C"/>
    <w:rsid w:val="00063BAA"/>
    <w:rsid w:val="00063F06"/>
    <w:rsid w:val="00064596"/>
    <w:rsid w:val="0006482A"/>
    <w:rsid w:val="000648D2"/>
    <w:rsid w:val="00064979"/>
    <w:rsid w:val="00064B9D"/>
    <w:rsid w:val="00064E81"/>
    <w:rsid w:val="00064F40"/>
    <w:rsid w:val="0006534A"/>
    <w:rsid w:val="0006552D"/>
    <w:rsid w:val="00065589"/>
    <w:rsid w:val="000656E2"/>
    <w:rsid w:val="00065B71"/>
    <w:rsid w:val="00065B9C"/>
    <w:rsid w:val="00065C91"/>
    <w:rsid w:val="00065F5B"/>
    <w:rsid w:val="0006650A"/>
    <w:rsid w:val="000667F0"/>
    <w:rsid w:val="00066903"/>
    <w:rsid w:val="00066FAE"/>
    <w:rsid w:val="000670F5"/>
    <w:rsid w:val="00067354"/>
    <w:rsid w:val="0006736E"/>
    <w:rsid w:val="000676BD"/>
    <w:rsid w:val="00067757"/>
    <w:rsid w:val="00067898"/>
    <w:rsid w:val="00067B3C"/>
    <w:rsid w:val="00067B48"/>
    <w:rsid w:val="00070075"/>
    <w:rsid w:val="00070083"/>
    <w:rsid w:val="000700FF"/>
    <w:rsid w:val="0007020E"/>
    <w:rsid w:val="000704ED"/>
    <w:rsid w:val="000704FB"/>
    <w:rsid w:val="0007068D"/>
    <w:rsid w:val="00070838"/>
    <w:rsid w:val="0007103D"/>
    <w:rsid w:val="000711B6"/>
    <w:rsid w:val="00071A98"/>
    <w:rsid w:val="00071E23"/>
    <w:rsid w:val="000721CF"/>
    <w:rsid w:val="0007229C"/>
    <w:rsid w:val="000723CD"/>
    <w:rsid w:val="000723F1"/>
    <w:rsid w:val="000726AE"/>
    <w:rsid w:val="00072D3E"/>
    <w:rsid w:val="000730AC"/>
    <w:rsid w:val="0007312E"/>
    <w:rsid w:val="00073DFE"/>
    <w:rsid w:val="000740F9"/>
    <w:rsid w:val="000745B4"/>
    <w:rsid w:val="00074E85"/>
    <w:rsid w:val="00074E8A"/>
    <w:rsid w:val="00074EDA"/>
    <w:rsid w:val="00074EE3"/>
    <w:rsid w:val="00075035"/>
    <w:rsid w:val="000750CD"/>
    <w:rsid w:val="00075700"/>
    <w:rsid w:val="0007691A"/>
    <w:rsid w:val="00076AD4"/>
    <w:rsid w:val="0007709A"/>
    <w:rsid w:val="000772EB"/>
    <w:rsid w:val="000773DE"/>
    <w:rsid w:val="000778B2"/>
    <w:rsid w:val="0007793A"/>
    <w:rsid w:val="00077C43"/>
    <w:rsid w:val="00080079"/>
    <w:rsid w:val="0008008C"/>
    <w:rsid w:val="000801F4"/>
    <w:rsid w:val="000802EC"/>
    <w:rsid w:val="00080680"/>
    <w:rsid w:val="000809B2"/>
    <w:rsid w:val="00080EB3"/>
    <w:rsid w:val="00080FE3"/>
    <w:rsid w:val="00081292"/>
    <w:rsid w:val="00081F1C"/>
    <w:rsid w:val="000821B0"/>
    <w:rsid w:val="00082239"/>
    <w:rsid w:val="00082339"/>
    <w:rsid w:val="000824B1"/>
    <w:rsid w:val="000824B2"/>
    <w:rsid w:val="00082522"/>
    <w:rsid w:val="00082B19"/>
    <w:rsid w:val="0008375E"/>
    <w:rsid w:val="00083BB6"/>
    <w:rsid w:val="000842CF"/>
    <w:rsid w:val="0008434B"/>
    <w:rsid w:val="00084439"/>
    <w:rsid w:val="00084547"/>
    <w:rsid w:val="00084946"/>
    <w:rsid w:val="00084C53"/>
    <w:rsid w:val="00084C55"/>
    <w:rsid w:val="00084D5C"/>
    <w:rsid w:val="00084F5A"/>
    <w:rsid w:val="000850E3"/>
    <w:rsid w:val="000850EC"/>
    <w:rsid w:val="00085276"/>
    <w:rsid w:val="00085345"/>
    <w:rsid w:val="00085464"/>
    <w:rsid w:val="0008566B"/>
    <w:rsid w:val="00086027"/>
    <w:rsid w:val="00086D73"/>
    <w:rsid w:val="0008793C"/>
    <w:rsid w:val="000879D5"/>
    <w:rsid w:val="00087FD0"/>
    <w:rsid w:val="0009020B"/>
    <w:rsid w:val="00090304"/>
    <w:rsid w:val="0009056A"/>
    <w:rsid w:val="0009096F"/>
    <w:rsid w:val="00090A45"/>
    <w:rsid w:val="0009119F"/>
    <w:rsid w:val="00091325"/>
    <w:rsid w:val="00091740"/>
    <w:rsid w:val="00091940"/>
    <w:rsid w:val="00091AD2"/>
    <w:rsid w:val="00091E16"/>
    <w:rsid w:val="00091E4D"/>
    <w:rsid w:val="000922A0"/>
    <w:rsid w:val="000922DE"/>
    <w:rsid w:val="0009277D"/>
    <w:rsid w:val="00092897"/>
    <w:rsid w:val="000929EB"/>
    <w:rsid w:val="00092B2E"/>
    <w:rsid w:val="00092B92"/>
    <w:rsid w:val="000932E8"/>
    <w:rsid w:val="0009336E"/>
    <w:rsid w:val="000936FC"/>
    <w:rsid w:val="00093842"/>
    <w:rsid w:val="00093896"/>
    <w:rsid w:val="00093980"/>
    <w:rsid w:val="00093BFB"/>
    <w:rsid w:val="00093C0B"/>
    <w:rsid w:val="00093D5D"/>
    <w:rsid w:val="000945F1"/>
    <w:rsid w:val="0009463B"/>
    <w:rsid w:val="00095011"/>
    <w:rsid w:val="000955C1"/>
    <w:rsid w:val="0009569A"/>
    <w:rsid w:val="0009583A"/>
    <w:rsid w:val="00095FFC"/>
    <w:rsid w:val="000962B1"/>
    <w:rsid w:val="00096392"/>
    <w:rsid w:val="00096AE3"/>
    <w:rsid w:val="00096C98"/>
    <w:rsid w:val="00097457"/>
    <w:rsid w:val="000975C0"/>
    <w:rsid w:val="00097634"/>
    <w:rsid w:val="00097964"/>
    <w:rsid w:val="00097AAB"/>
    <w:rsid w:val="00097C60"/>
    <w:rsid w:val="00097D5F"/>
    <w:rsid w:val="00097F2B"/>
    <w:rsid w:val="000A0218"/>
    <w:rsid w:val="000A0312"/>
    <w:rsid w:val="000A044D"/>
    <w:rsid w:val="000A04FB"/>
    <w:rsid w:val="000A058E"/>
    <w:rsid w:val="000A060D"/>
    <w:rsid w:val="000A080F"/>
    <w:rsid w:val="000A0835"/>
    <w:rsid w:val="000A0847"/>
    <w:rsid w:val="000A0B68"/>
    <w:rsid w:val="000A0BA9"/>
    <w:rsid w:val="000A10B6"/>
    <w:rsid w:val="000A1402"/>
    <w:rsid w:val="000A15B9"/>
    <w:rsid w:val="000A15EC"/>
    <w:rsid w:val="000A1662"/>
    <w:rsid w:val="000A1BE9"/>
    <w:rsid w:val="000A1CFE"/>
    <w:rsid w:val="000A1EF0"/>
    <w:rsid w:val="000A1FEB"/>
    <w:rsid w:val="000A2295"/>
    <w:rsid w:val="000A2398"/>
    <w:rsid w:val="000A242F"/>
    <w:rsid w:val="000A2B24"/>
    <w:rsid w:val="000A3280"/>
    <w:rsid w:val="000A32C7"/>
    <w:rsid w:val="000A3882"/>
    <w:rsid w:val="000A3902"/>
    <w:rsid w:val="000A3980"/>
    <w:rsid w:val="000A3A51"/>
    <w:rsid w:val="000A3DCF"/>
    <w:rsid w:val="000A432B"/>
    <w:rsid w:val="000A47A5"/>
    <w:rsid w:val="000A4CEE"/>
    <w:rsid w:val="000A5688"/>
    <w:rsid w:val="000A57F2"/>
    <w:rsid w:val="000A588D"/>
    <w:rsid w:val="000A5E1B"/>
    <w:rsid w:val="000A5E32"/>
    <w:rsid w:val="000A6148"/>
    <w:rsid w:val="000A6650"/>
    <w:rsid w:val="000A6E1F"/>
    <w:rsid w:val="000A750F"/>
    <w:rsid w:val="000A760D"/>
    <w:rsid w:val="000A7707"/>
    <w:rsid w:val="000A7929"/>
    <w:rsid w:val="000A7F83"/>
    <w:rsid w:val="000B09C4"/>
    <w:rsid w:val="000B10EE"/>
    <w:rsid w:val="000B1454"/>
    <w:rsid w:val="000B168B"/>
    <w:rsid w:val="000B1745"/>
    <w:rsid w:val="000B1763"/>
    <w:rsid w:val="000B1794"/>
    <w:rsid w:val="000B18FD"/>
    <w:rsid w:val="000B1B67"/>
    <w:rsid w:val="000B224C"/>
    <w:rsid w:val="000B27B7"/>
    <w:rsid w:val="000B2A38"/>
    <w:rsid w:val="000B2B3A"/>
    <w:rsid w:val="000B2CE6"/>
    <w:rsid w:val="000B2D73"/>
    <w:rsid w:val="000B3408"/>
    <w:rsid w:val="000B35B8"/>
    <w:rsid w:val="000B36AE"/>
    <w:rsid w:val="000B38BA"/>
    <w:rsid w:val="000B397A"/>
    <w:rsid w:val="000B3C18"/>
    <w:rsid w:val="000B4241"/>
    <w:rsid w:val="000B4667"/>
    <w:rsid w:val="000B48C3"/>
    <w:rsid w:val="000B4B50"/>
    <w:rsid w:val="000B54E4"/>
    <w:rsid w:val="000B554F"/>
    <w:rsid w:val="000B555C"/>
    <w:rsid w:val="000B557E"/>
    <w:rsid w:val="000B5683"/>
    <w:rsid w:val="000B5D04"/>
    <w:rsid w:val="000B612F"/>
    <w:rsid w:val="000B6272"/>
    <w:rsid w:val="000B657A"/>
    <w:rsid w:val="000B69A7"/>
    <w:rsid w:val="000B69B2"/>
    <w:rsid w:val="000B6D47"/>
    <w:rsid w:val="000B6D73"/>
    <w:rsid w:val="000B724D"/>
    <w:rsid w:val="000B73EA"/>
    <w:rsid w:val="000B752D"/>
    <w:rsid w:val="000B7726"/>
    <w:rsid w:val="000B77C5"/>
    <w:rsid w:val="000B7832"/>
    <w:rsid w:val="000B7A4D"/>
    <w:rsid w:val="000B7A6C"/>
    <w:rsid w:val="000B7E70"/>
    <w:rsid w:val="000B7F57"/>
    <w:rsid w:val="000C0509"/>
    <w:rsid w:val="000C059A"/>
    <w:rsid w:val="000C05B6"/>
    <w:rsid w:val="000C069B"/>
    <w:rsid w:val="000C082C"/>
    <w:rsid w:val="000C0AC9"/>
    <w:rsid w:val="000C0B99"/>
    <w:rsid w:val="000C0F41"/>
    <w:rsid w:val="000C0FEA"/>
    <w:rsid w:val="000C1377"/>
    <w:rsid w:val="000C13E5"/>
    <w:rsid w:val="000C15ED"/>
    <w:rsid w:val="000C1679"/>
    <w:rsid w:val="000C175D"/>
    <w:rsid w:val="000C1D38"/>
    <w:rsid w:val="000C21F5"/>
    <w:rsid w:val="000C252C"/>
    <w:rsid w:val="000C2712"/>
    <w:rsid w:val="000C3218"/>
    <w:rsid w:val="000C33DF"/>
    <w:rsid w:val="000C356B"/>
    <w:rsid w:val="000C378F"/>
    <w:rsid w:val="000C3BD9"/>
    <w:rsid w:val="000C3E5F"/>
    <w:rsid w:val="000C3FC2"/>
    <w:rsid w:val="000C44C2"/>
    <w:rsid w:val="000C4676"/>
    <w:rsid w:val="000C46C0"/>
    <w:rsid w:val="000C479B"/>
    <w:rsid w:val="000C4A97"/>
    <w:rsid w:val="000C4B27"/>
    <w:rsid w:val="000C5419"/>
    <w:rsid w:val="000C57A8"/>
    <w:rsid w:val="000C5CBB"/>
    <w:rsid w:val="000C5D47"/>
    <w:rsid w:val="000C645A"/>
    <w:rsid w:val="000C659C"/>
    <w:rsid w:val="000C6617"/>
    <w:rsid w:val="000C6676"/>
    <w:rsid w:val="000C67EE"/>
    <w:rsid w:val="000C6AFF"/>
    <w:rsid w:val="000C6C60"/>
    <w:rsid w:val="000C6CC4"/>
    <w:rsid w:val="000C6FFE"/>
    <w:rsid w:val="000C7733"/>
    <w:rsid w:val="000C7A71"/>
    <w:rsid w:val="000C7C82"/>
    <w:rsid w:val="000D00D2"/>
    <w:rsid w:val="000D0209"/>
    <w:rsid w:val="000D022E"/>
    <w:rsid w:val="000D0601"/>
    <w:rsid w:val="000D14DE"/>
    <w:rsid w:val="000D1585"/>
    <w:rsid w:val="000D1972"/>
    <w:rsid w:val="000D1E41"/>
    <w:rsid w:val="000D2056"/>
    <w:rsid w:val="000D24EA"/>
    <w:rsid w:val="000D2592"/>
    <w:rsid w:val="000D2D12"/>
    <w:rsid w:val="000D329C"/>
    <w:rsid w:val="000D37A4"/>
    <w:rsid w:val="000D39CF"/>
    <w:rsid w:val="000D3B96"/>
    <w:rsid w:val="000D3E94"/>
    <w:rsid w:val="000D44F5"/>
    <w:rsid w:val="000D48FA"/>
    <w:rsid w:val="000D4A65"/>
    <w:rsid w:val="000D4AFB"/>
    <w:rsid w:val="000D53E6"/>
    <w:rsid w:val="000D608C"/>
    <w:rsid w:val="000D6164"/>
    <w:rsid w:val="000D65A2"/>
    <w:rsid w:val="000D6740"/>
    <w:rsid w:val="000D6E41"/>
    <w:rsid w:val="000D6F88"/>
    <w:rsid w:val="000D70DE"/>
    <w:rsid w:val="000D71B3"/>
    <w:rsid w:val="000D721D"/>
    <w:rsid w:val="000D7B4C"/>
    <w:rsid w:val="000D7B50"/>
    <w:rsid w:val="000D7DEA"/>
    <w:rsid w:val="000D7F5A"/>
    <w:rsid w:val="000E02A3"/>
    <w:rsid w:val="000E0504"/>
    <w:rsid w:val="000E091D"/>
    <w:rsid w:val="000E10B4"/>
    <w:rsid w:val="000E11E4"/>
    <w:rsid w:val="000E1B7D"/>
    <w:rsid w:val="000E1BA7"/>
    <w:rsid w:val="000E1C25"/>
    <w:rsid w:val="000E1DAB"/>
    <w:rsid w:val="000E254C"/>
    <w:rsid w:val="000E2F58"/>
    <w:rsid w:val="000E30B2"/>
    <w:rsid w:val="000E3246"/>
    <w:rsid w:val="000E3590"/>
    <w:rsid w:val="000E3852"/>
    <w:rsid w:val="000E3BE2"/>
    <w:rsid w:val="000E3D82"/>
    <w:rsid w:val="000E3EB3"/>
    <w:rsid w:val="000E461A"/>
    <w:rsid w:val="000E5373"/>
    <w:rsid w:val="000E5504"/>
    <w:rsid w:val="000E59E8"/>
    <w:rsid w:val="000E5B2A"/>
    <w:rsid w:val="000E5C7F"/>
    <w:rsid w:val="000E5C86"/>
    <w:rsid w:val="000E5D26"/>
    <w:rsid w:val="000E5ED6"/>
    <w:rsid w:val="000E62DA"/>
    <w:rsid w:val="000E62F3"/>
    <w:rsid w:val="000E6659"/>
    <w:rsid w:val="000E6882"/>
    <w:rsid w:val="000E6D26"/>
    <w:rsid w:val="000E6E1D"/>
    <w:rsid w:val="000E6E41"/>
    <w:rsid w:val="000E6F86"/>
    <w:rsid w:val="000E70D8"/>
    <w:rsid w:val="000E74CD"/>
    <w:rsid w:val="000E7C78"/>
    <w:rsid w:val="000E7D06"/>
    <w:rsid w:val="000E7D7B"/>
    <w:rsid w:val="000E7FE7"/>
    <w:rsid w:val="000F02DB"/>
    <w:rsid w:val="000F03BE"/>
    <w:rsid w:val="000F0411"/>
    <w:rsid w:val="000F0525"/>
    <w:rsid w:val="000F098C"/>
    <w:rsid w:val="000F0A03"/>
    <w:rsid w:val="000F1253"/>
    <w:rsid w:val="000F12F9"/>
    <w:rsid w:val="000F1304"/>
    <w:rsid w:val="000F1E55"/>
    <w:rsid w:val="000F2020"/>
    <w:rsid w:val="000F2101"/>
    <w:rsid w:val="000F2251"/>
    <w:rsid w:val="000F233C"/>
    <w:rsid w:val="000F2564"/>
    <w:rsid w:val="000F267A"/>
    <w:rsid w:val="000F296E"/>
    <w:rsid w:val="000F2D3E"/>
    <w:rsid w:val="000F368B"/>
    <w:rsid w:val="000F36C9"/>
    <w:rsid w:val="000F36F2"/>
    <w:rsid w:val="000F40AF"/>
    <w:rsid w:val="000F4557"/>
    <w:rsid w:val="000F47D5"/>
    <w:rsid w:val="000F49F0"/>
    <w:rsid w:val="000F4AE6"/>
    <w:rsid w:val="000F4AE8"/>
    <w:rsid w:val="000F4FD6"/>
    <w:rsid w:val="000F55A2"/>
    <w:rsid w:val="000F55B9"/>
    <w:rsid w:val="000F563D"/>
    <w:rsid w:val="000F5708"/>
    <w:rsid w:val="000F57B3"/>
    <w:rsid w:val="000F5FAB"/>
    <w:rsid w:val="000F647F"/>
    <w:rsid w:val="000F64B0"/>
    <w:rsid w:val="000F64DE"/>
    <w:rsid w:val="000F6627"/>
    <w:rsid w:val="000F673C"/>
    <w:rsid w:val="000F6831"/>
    <w:rsid w:val="000F6ED4"/>
    <w:rsid w:val="000F6EFF"/>
    <w:rsid w:val="000F704F"/>
    <w:rsid w:val="000F758C"/>
    <w:rsid w:val="000F7627"/>
    <w:rsid w:val="000F77DC"/>
    <w:rsid w:val="000F788E"/>
    <w:rsid w:val="000F7A8D"/>
    <w:rsid w:val="000F7C7B"/>
    <w:rsid w:val="000F7E76"/>
    <w:rsid w:val="000F7EB1"/>
    <w:rsid w:val="001002BB"/>
    <w:rsid w:val="00100341"/>
    <w:rsid w:val="001005C0"/>
    <w:rsid w:val="00100810"/>
    <w:rsid w:val="00100C21"/>
    <w:rsid w:val="00100EA6"/>
    <w:rsid w:val="0010191F"/>
    <w:rsid w:val="00101990"/>
    <w:rsid w:val="00101C0C"/>
    <w:rsid w:val="001026E6"/>
    <w:rsid w:val="00102B64"/>
    <w:rsid w:val="00102E79"/>
    <w:rsid w:val="00102FE5"/>
    <w:rsid w:val="001036DE"/>
    <w:rsid w:val="00103950"/>
    <w:rsid w:val="00103B1F"/>
    <w:rsid w:val="00103B94"/>
    <w:rsid w:val="00103B99"/>
    <w:rsid w:val="00103E89"/>
    <w:rsid w:val="00103EFF"/>
    <w:rsid w:val="00104033"/>
    <w:rsid w:val="0010427A"/>
    <w:rsid w:val="00104559"/>
    <w:rsid w:val="00104AFC"/>
    <w:rsid w:val="001051B1"/>
    <w:rsid w:val="001054B5"/>
    <w:rsid w:val="00105527"/>
    <w:rsid w:val="00105D0C"/>
    <w:rsid w:val="00105D2F"/>
    <w:rsid w:val="00105E92"/>
    <w:rsid w:val="00105E94"/>
    <w:rsid w:val="00105EDD"/>
    <w:rsid w:val="00106060"/>
    <w:rsid w:val="0010607C"/>
    <w:rsid w:val="001062B9"/>
    <w:rsid w:val="00106568"/>
    <w:rsid w:val="00106A3D"/>
    <w:rsid w:val="00106B32"/>
    <w:rsid w:val="00106F3D"/>
    <w:rsid w:val="00107061"/>
    <w:rsid w:val="00107287"/>
    <w:rsid w:val="00107E83"/>
    <w:rsid w:val="001106EA"/>
    <w:rsid w:val="0011074D"/>
    <w:rsid w:val="001107E6"/>
    <w:rsid w:val="00110DC6"/>
    <w:rsid w:val="00110EF2"/>
    <w:rsid w:val="00111013"/>
    <w:rsid w:val="00111040"/>
    <w:rsid w:val="0011115C"/>
    <w:rsid w:val="0011122F"/>
    <w:rsid w:val="001117EB"/>
    <w:rsid w:val="00111CA7"/>
    <w:rsid w:val="00111E15"/>
    <w:rsid w:val="00111F9A"/>
    <w:rsid w:val="0011265A"/>
    <w:rsid w:val="0011267B"/>
    <w:rsid w:val="001127D4"/>
    <w:rsid w:val="00112A59"/>
    <w:rsid w:val="00112CF3"/>
    <w:rsid w:val="00112F66"/>
    <w:rsid w:val="00112FE4"/>
    <w:rsid w:val="00113216"/>
    <w:rsid w:val="00113494"/>
    <w:rsid w:val="00113541"/>
    <w:rsid w:val="0011396A"/>
    <w:rsid w:val="00113BC9"/>
    <w:rsid w:val="00113E24"/>
    <w:rsid w:val="00113F5C"/>
    <w:rsid w:val="0011434B"/>
    <w:rsid w:val="001145A3"/>
    <w:rsid w:val="00114659"/>
    <w:rsid w:val="00114754"/>
    <w:rsid w:val="001149D3"/>
    <w:rsid w:val="00114A7C"/>
    <w:rsid w:val="00114AFF"/>
    <w:rsid w:val="00115095"/>
    <w:rsid w:val="001157B1"/>
    <w:rsid w:val="0011582D"/>
    <w:rsid w:val="00115841"/>
    <w:rsid w:val="00115D65"/>
    <w:rsid w:val="00115E98"/>
    <w:rsid w:val="00116270"/>
    <w:rsid w:val="001164E2"/>
    <w:rsid w:val="0011676C"/>
    <w:rsid w:val="00116E49"/>
    <w:rsid w:val="00116EDF"/>
    <w:rsid w:val="00116EFB"/>
    <w:rsid w:val="00117009"/>
    <w:rsid w:val="001170CF"/>
    <w:rsid w:val="00117140"/>
    <w:rsid w:val="001173C0"/>
    <w:rsid w:val="00117434"/>
    <w:rsid w:val="00117565"/>
    <w:rsid w:val="00117650"/>
    <w:rsid w:val="0011779C"/>
    <w:rsid w:val="001178BE"/>
    <w:rsid w:val="001179B4"/>
    <w:rsid w:val="00117E82"/>
    <w:rsid w:val="00120020"/>
    <w:rsid w:val="00120032"/>
    <w:rsid w:val="00120202"/>
    <w:rsid w:val="001202E6"/>
    <w:rsid w:val="00120399"/>
    <w:rsid w:val="00120489"/>
    <w:rsid w:val="00120866"/>
    <w:rsid w:val="00120A78"/>
    <w:rsid w:val="00120D5C"/>
    <w:rsid w:val="00120D60"/>
    <w:rsid w:val="001215C3"/>
    <w:rsid w:val="001216ED"/>
    <w:rsid w:val="00121705"/>
    <w:rsid w:val="00121FF4"/>
    <w:rsid w:val="00122425"/>
    <w:rsid w:val="001225D4"/>
    <w:rsid w:val="00123733"/>
    <w:rsid w:val="00123911"/>
    <w:rsid w:val="00123B75"/>
    <w:rsid w:val="00123B88"/>
    <w:rsid w:val="00123D04"/>
    <w:rsid w:val="00123D4A"/>
    <w:rsid w:val="001245DF"/>
    <w:rsid w:val="001245F2"/>
    <w:rsid w:val="00124ED7"/>
    <w:rsid w:val="001255C4"/>
    <w:rsid w:val="001256C6"/>
    <w:rsid w:val="001257DE"/>
    <w:rsid w:val="00125A30"/>
    <w:rsid w:val="00125E81"/>
    <w:rsid w:val="00125F58"/>
    <w:rsid w:val="00126023"/>
    <w:rsid w:val="001261C1"/>
    <w:rsid w:val="00126271"/>
    <w:rsid w:val="001265E8"/>
    <w:rsid w:val="0012690E"/>
    <w:rsid w:val="0012697C"/>
    <w:rsid w:val="00126A1F"/>
    <w:rsid w:val="00126D07"/>
    <w:rsid w:val="0012722E"/>
    <w:rsid w:val="00127252"/>
    <w:rsid w:val="00127339"/>
    <w:rsid w:val="0012763B"/>
    <w:rsid w:val="001278E4"/>
    <w:rsid w:val="00130011"/>
    <w:rsid w:val="001300C8"/>
    <w:rsid w:val="00130814"/>
    <w:rsid w:val="00130962"/>
    <w:rsid w:val="00130D12"/>
    <w:rsid w:val="00130DA1"/>
    <w:rsid w:val="00130DA3"/>
    <w:rsid w:val="00131071"/>
    <w:rsid w:val="0013142D"/>
    <w:rsid w:val="00131489"/>
    <w:rsid w:val="001314A3"/>
    <w:rsid w:val="00131726"/>
    <w:rsid w:val="0013187F"/>
    <w:rsid w:val="00131C57"/>
    <w:rsid w:val="00131DBD"/>
    <w:rsid w:val="0013211E"/>
    <w:rsid w:val="00132483"/>
    <w:rsid w:val="00132A72"/>
    <w:rsid w:val="00132D23"/>
    <w:rsid w:val="00132EDE"/>
    <w:rsid w:val="00133286"/>
    <w:rsid w:val="0013336D"/>
    <w:rsid w:val="001334E5"/>
    <w:rsid w:val="00133580"/>
    <w:rsid w:val="00133700"/>
    <w:rsid w:val="00133B6E"/>
    <w:rsid w:val="00133CE7"/>
    <w:rsid w:val="00133F74"/>
    <w:rsid w:val="0013407F"/>
    <w:rsid w:val="001340EF"/>
    <w:rsid w:val="0013422C"/>
    <w:rsid w:val="001344A6"/>
    <w:rsid w:val="00134538"/>
    <w:rsid w:val="00134717"/>
    <w:rsid w:val="001348C1"/>
    <w:rsid w:val="00134C86"/>
    <w:rsid w:val="00134D07"/>
    <w:rsid w:val="00134F9E"/>
    <w:rsid w:val="0013517E"/>
    <w:rsid w:val="00135766"/>
    <w:rsid w:val="001357C1"/>
    <w:rsid w:val="00135C58"/>
    <w:rsid w:val="00135E72"/>
    <w:rsid w:val="00135FD8"/>
    <w:rsid w:val="00136147"/>
    <w:rsid w:val="00136376"/>
    <w:rsid w:val="00136476"/>
    <w:rsid w:val="001365CB"/>
    <w:rsid w:val="00136AFB"/>
    <w:rsid w:val="00136DAC"/>
    <w:rsid w:val="00136FC4"/>
    <w:rsid w:val="001377B0"/>
    <w:rsid w:val="00137D01"/>
    <w:rsid w:val="00137E5D"/>
    <w:rsid w:val="00140122"/>
    <w:rsid w:val="00140999"/>
    <w:rsid w:val="0014100D"/>
    <w:rsid w:val="001411B9"/>
    <w:rsid w:val="001413C3"/>
    <w:rsid w:val="00141750"/>
    <w:rsid w:val="0014225C"/>
    <w:rsid w:val="0014226C"/>
    <w:rsid w:val="0014286D"/>
    <w:rsid w:val="001431F8"/>
    <w:rsid w:val="00143430"/>
    <w:rsid w:val="00143632"/>
    <w:rsid w:val="0014392D"/>
    <w:rsid w:val="00143B94"/>
    <w:rsid w:val="00143FA0"/>
    <w:rsid w:val="00143FA8"/>
    <w:rsid w:val="001441C1"/>
    <w:rsid w:val="00144399"/>
    <w:rsid w:val="001443B2"/>
    <w:rsid w:val="00144652"/>
    <w:rsid w:val="001446C5"/>
    <w:rsid w:val="00144907"/>
    <w:rsid w:val="00144DF6"/>
    <w:rsid w:val="00144E1D"/>
    <w:rsid w:val="00144E2D"/>
    <w:rsid w:val="001453F8"/>
    <w:rsid w:val="001454C4"/>
    <w:rsid w:val="001454F5"/>
    <w:rsid w:val="0014556A"/>
    <w:rsid w:val="001457E9"/>
    <w:rsid w:val="00145B7A"/>
    <w:rsid w:val="00145C83"/>
    <w:rsid w:val="001460B3"/>
    <w:rsid w:val="0014624D"/>
    <w:rsid w:val="00146309"/>
    <w:rsid w:val="00146697"/>
    <w:rsid w:val="00146945"/>
    <w:rsid w:val="001469B0"/>
    <w:rsid w:val="00146CDA"/>
    <w:rsid w:val="00147038"/>
    <w:rsid w:val="00147043"/>
    <w:rsid w:val="0014707A"/>
    <w:rsid w:val="0014710E"/>
    <w:rsid w:val="00147259"/>
    <w:rsid w:val="00147407"/>
    <w:rsid w:val="0014748C"/>
    <w:rsid w:val="001476AE"/>
    <w:rsid w:val="00147BDD"/>
    <w:rsid w:val="0015019A"/>
    <w:rsid w:val="001502CB"/>
    <w:rsid w:val="0015043E"/>
    <w:rsid w:val="0015081A"/>
    <w:rsid w:val="001509B7"/>
    <w:rsid w:val="00150E31"/>
    <w:rsid w:val="00151200"/>
    <w:rsid w:val="00151531"/>
    <w:rsid w:val="00151785"/>
    <w:rsid w:val="001519E1"/>
    <w:rsid w:val="00151C52"/>
    <w:rsid w:val="00152241"/>
    <w:rsid w:val="001522AE"/>
    <w:rsid w:val="00152832"/>
    <w:rsid w:val="00152A4A"/>
    <w:rsid w:val="0015445E"/>
    <w:rsid w:val="001544FC"/>
    <w:rsid w:val="0015468F"/>
    <w:rsid w:val="001547EA"/>
    <w:rsid w:val="001548C8"/>
    <w:rsid w:val="0015492B"/>
    <w:rsid w:val="001550F9"/>
    <w:rsid w:val="00155142"/>
    <w:rsid w:val="00155260"/>
    <w:rsid w:val="00155300"/>
    <w:rsid w:val="001569F0"/>
    <w:rsid w:val="00156CD0"/>
    <w:rsid w:val="00156CE4"/>
    <w:rsid w:val="00156DD1"/>
    <w:rsid w:val="00156E33"/>
    <w:rsid w:val="00157912"/>
    <w:rsid w:val="001579E0"/>
    <w:rsid w:val="00157BA1"/>
    <w:rsid w:val="00157EF3"/>
    <w:rsid w:val="00157F29"/>
    <w:rsid w:val="00157F4E"/>
    <w:rsid w:val="001600F5"/>
    <w:rsid w:val="0016021E"/>
    <w:rsid w:val="0016060A"/>
    <w:rsid w:val="0016081D"/>
    <w:rsid w:val="00160A2A"/>
    <w:rsid w:val="00160BEA"/>
    <w:rsid w:val="00160CAB"/>
    <w:rsid w:val="00160DD3"/>
    <w:rsid w:val="0016130F"/>
    <w:rsid w:val="00161CDE"/>
    <w:rsid w:val="00162278"/>
    <w:rsid w:val="00162425"/>
    <w:rsid w:val="0016260B"/>
    <w:rsid w:val="00162B66"/>
    <w:rsid w:val="00162BA4"/>
    <w:rsid w:val="00162EE9"/>
    <w:rsid w:val="00162F71"/>
    <w:rsid w:val="001633EB"/>
    <w:rsid w:val="001634D9"/>
    <w:rsid w:val="00163A66"/>
    <w:rsid w:val="00163B03"/>
    <w:rsid w:val="00163D34"/>
    <w:rsid w:val="00163ED4"/>
    <w:rsid w:val="00163F4B"/>
    <w:rsid w:val="001644D8"/>
    <w:rsid w:val="001648EA"/>
    <w:rsid w:val="00164945"/>
    <w:rsid w:val="00165379"/>
    <w:rsid w:val="00165CD9"/>
    <w:rsid w:val="00165E1C"/>
    <w:rsid w:val="00166283"/>
    <w:rsid w:val="00166645"/>
    <w:rsid w:val="00166A2C"/>
    <w:rsid w:val="00167192"/>
    <w:rsid w:val="001672DD"/>
    <w:rsid w:val="001703EB"/>
    <w:rsid w:val="00170414"/>
    <w:rsid w:val="00170D12"/>
    <w:rsid w:val="00170DD9"/>
    <w:rsid w:val="00171011"/>
    <w:rsid w:val="001711AC"/>
    <w:rsid w:val="0017122B"/>
    <w:rsid w:val="0017135C"/>
    <w:rsid w:val="001713D8"/>
    <w:rsid w:val="00171AAB"/>
    <w:rsid w:val="00171AFD"/>
    <w:rsid w:val="00171BE5"/>
    <w:rsid w:val="00171D09"/>
    <w:rsid w:val="001720FE"/>
    <w:rsid w:val="00172195"/>
    <w:rsid w:val="00172375"/>
    <w:rsid w:val="00172A15"/>
    <w:rsid w:val="00172A94"/>
    <w:rsid w:val="00172CD1"/>
    <w:rsid w:val="0017334A"/>
    <w:rsid w:val="00173A84"/>
    <w:rsid w:val="00173F87"/>
    <w:rsid w:val="00174146"/>
    <w:rsid w:val="001744FE"/>
    <w:rsid w:val="0017453B"/>
    <w:rsid w:val="001746FE"/>
    <w:rsid w:val="00174746"/>
    <w:rsid w:val="001747DC"/>
    <w:rsid w:val="00174902"/>
    <w:rsid w:val="00174CDA"/>
    <w:rsid w:val="00175006"/>
    <w:rsid w:val="00175039"/>
    <w:rsid w:val="0017525A"/>
    <w:rsid w:val="00175476"/>
    <w:rsid w:val="001757B7"/>
    <w:rsid w:val="00175868"/>
    <w:rsid w:val="00175891"/>
    <w:rsid w:val="00175A4E"/>
    <w:rsid w:val="00175B12"/>
    <w:rsid w:val="00175B8A"/>
    <w:rsid w:val="00175D2A"/>
    <w:rsid w:val="001760C1"/>
    <w:rsid w:val="001764E2"/>
    <w:rsid w:val="001769B2"/>
    <w:rsid w:val="001771BC"/>
    <w:rsid w:val="00177218"/>
    <w:rsid w:val="001777BC"/>
    <w:rsid w:val="001777F0"/>
    <w:rsid w:val="00177AE1"/>
    <w:rsid w:val="00177DA7"/>
    <w:rsid w:val="001802FB"/>
    <w:rsid w:val="00180517"/>
    <w:rsid w:val="0018089A"/>
    <w:rsid w:val="001809E2"/>
    <w:rsid w:val="0018110A"/>
    <w:rsid w:val="001811BE"/>
    <w:rsid w:val="00181364"/>
    <w:rsid w:val="001814AF"/>
    <w:rsid w:val="0018194B"/>
    <w:rsid w:val="00181E8D"/>
    <w:rsid w:val="00181EFD"/>
    <w:rsid w:val="00181F3F"/>
    <w:rsid w:val="001821B3"/>
    <w:rsid w:val="00182405"/>
    <w:rsid w:val="001826B2"/>
    <w:rsid w:val="00182781"/>
    <w:rsid w:val="00182B97"/>
    <w:rsid w:val="00182C95"/>
    <w:rsid w:val="001832D3"/>
    <w:rsid w:val="00183800"/>
    <w:rsid w:val="0018417C"/>
    <w:rsid w:val="00184452"/>
    <w:rsid w:val="001844B3"/>
    <w:rsid w:val="001846DB"/>
    <w:rsid w:val="0018485C"/>
    <w:rsid w:val="0018490E"/>
    <w:rsid w:val="00184967"/>
    <w:rsid w:val="00184971"/>
    <w:rsid w:val="001849E2"/>
    <w:rsid w:val="00184AC1"/>
    <w:rsid w:val="00184BB6"/>
    <w:rsid w:val="00184C5E"/>
    <w:rsid w:val="00184C77"/>
    <w:rsid w:val="00184F33"/>
    <w:rsid w:val="0018559B"/>
    <w:rsid w:val="00185766"/>
    <w:rsid w:val="001858B0"/>
    <w:rsid w:val="00185AB0"/>
    <w:rsid w:val="00185ACF"/>
    <w:rsid w:val="00185AEA"/>
    <w:rsid w:val="0018709A"/>
    <w:rsid w:val="0018710B"/>
    <w:rsid w:val="001873A1"/>
    <w:rsid w:val="0018748B"/>
    <w:rsid w:val="00187D9F"/>
    <w:rsid w:val="00187E9E"/>
    <w:rsid w:val="00190200"/>
    <w:rsid w:val="00190325"/>
    <w:rsid w:val="001903CC"/>
    <w:rsid w:val="00190983"/>
    <w:rsid w:val="00190B3B"/>
    <w:rsid w:val="00190F52"/>
    <w:rsid w:val="00190FBE"/>
    <w:rsid w:val="0019103E"/>
    <w:rsid w:val="0019175A"/>
    <w:rsid w:val="00191980"/>
    <w:rsid w:val="00191CB4"/>
    <w:rsid w:val="00191D95"/>
    <w:rsid w:val="00191E3E"/>
    <w:rsid w:val="00191ED4"/>
    <w:rsid w:val="00191F58"/>
    <w:rsid w:val="00192068"/>
    <w:rsid w:val="001920CA"/>
    <w:rsid w:val="001921DD"/>
    <w:rsid w:val="0019223F"/>
    <w:rsid w:val="001925EB"/>
    <w:rsid w:val="0019263F"/>
    <w:rsid w:val="001926C8"/>
    <w:rsid w:val="001927A1"/>
    <w:rsid w:val="00192846"/>
    <w:rsid w:val="00192A57"/>
    <w:rsid w:val="00192C49"/>
    <w:rsid w:val="00192E18"/>
    <w:rsid w:val="00192F51"/>
    <w:rsid w:val="00192FAA"/>
    <w:rsid w:val="001932C7"/>
    <w:rsid w:val="0019363E"/>
    <w:rsid w:val="00193658"/>
    <w:rsid w:val="00193854"/>
    <w:rsid w:val="00193D40"/>
    <w:rsid w:val="00193D6E"/>
    <w:rsid w:val="00193ECB"/>
    <w:rsid w:val="00194031"/>
    <w:rsid w:val="001940E5"/>
    <w:rsid w:val="001941F6"/>
    <w:rsid w:val="001943B1"/>
    <w:rsid w:val="0019480C"/>
    <w:rsid w:val="00194A77"/>
    <w:rsid w:val="00194EDA"/>
    <w:rsid w:val="00194F7C"/>
    <w:rsid w:val="00195527"/>
    <w:rsid w:val="00195C96"/>
    <w:rsid w:val="00196158"/>
    <w:rsid w:val="00196177"/>
    <w:rsid w:val="00196802"/>
    <w:rsid w:val="0019683D"/>
    <w:rsid w:val="00196F70"/>
    <w:rsid w:val="0019771F"/>
    <w:rsid w:val="00197D7D"/>
    <w:rsid w:val="001A01C6"/>
    <w:rsid w:val="001A0417"/>
    <w:rsid w:val="001A068D"/>
    <w:rsid w:val="001A06A6"/>
    <w:rsid w:val="001A078E"/>
    <w:rsid w:val="001A0792"/>
    <w:rsid w:val="001A0C52"/>
    <w:rsid w:val="001A0CA4"/>
    <w:rsid w:val="001A0DB5"/>
    <w:rsid w:val="001A1DEB"/>
    <w:rsid w:val="001A1EDA"/>
    <w:rsid w:val="001A25A2"/>
    <w:rsid w:val="001A2D8E"/>
    <w:rsid w:val="001A2D9C"/>
    <w:rsid w:val="001A3067"/>
    <w:rsid w:val="001A320C"/>
    <w:rsid w:val="001A33BB"/>
    <w:rsid w:val="001A3413"/>
    <w:rsid w:val="001A36EA"/>
    <w:rsid w:val="001A380B"/>
    <w:rsid w:val="001A384B"/>
    <w:rsid w:val="001A39E8"/>
    <w:rsid w:val="001A3C59"/>
    <w:rsid w:val="001A4074"/>
    <w:rsid w:val="001A4107"/>
    <w:rsid w:val="001A465E"/>
    <w:rsid w:val="001A4700"/>
    <w:rsid w:val="001A4A50"/>
    <w:rsid w:val="001A4C8D"/>
    <w:rsid w:val="001A4DD3"/>
    <w:rsid w:val="001A4EE7"/>
    <w:rsid w:val="001A526A"/>
    <w:rsid w:val="001A5349"/>
    <w:rsid w:val="001A5781"/>
    <w:rsid w:val="001A599C"/>
    <w:rsid w:val="001A5BCE"/>
    <w:rsid w:val="001A5DF0"/>
    <w:rsid w:val="001A5EC9"/>
    <w:rsid w:val="001A63B4"/>
    <w:rsid w:val="001A66C4"/>
    <w:rsid w:val="001A6710"/>
    <w:rsid w:val="001A6867"/>
    <w:rsid w:val="001A69CF"/>
    <w:rsid w:val="001A6E33"/>
    <w:rsid w:val="001A6E88"/>
    <w:rsid w:val="001A70CF"/>
    <w:rsid w:val="001A74EE"/>
    <w:rsid w:val="001A77B6"/>
    <w:rsid w:val="001A7E1C"/>
    <w:rsid w:val="001B0F5B"/>
    <w:rsid w:val="001B11B9"/>
    <w:rsid w:val="001B123B"/>
    <w:rsid w:val="001B15E8"/>
    <w:rsid w:val="001B18E3"/>
    <w:rsid w:val="001B1C36"/>
    <w:rsid w:val="001B2777"/>
    <w:rsid w:val="001B2AA0"/>
    <w:rsid w:val="001B2AA6"/>
    <w:rsid w:val="001B2D79"/>
    <w:rsid w:val="001B2ED9"/>
    <w:rsid w:val="001B32C4"/>
    <w:rsid w:val="001B339B"/>
    <w:rsid w:val="001B36D0"/>
    <w:rsid w:val="001B387E"/>
    <w:rsid w:val="001B3D1F"/>
    <w:rsid w:val="001B3E44"/>
    <w:rsid w:val="001B4148"/>
    <w:rsid w:val="001B4853"/>
    <w:rsid w:val="001B485D"/>
    <w:rsid w:val="001B4B00"/>
    <w:rsid w:val="001B4B66"/>
    <w:rsid w:val="001B4C02"/>
    <w:rsid w:val="001B4DCB"/>
    <w:rsid w:val="001B4E06"/>
    <w:rsid w:val="001B5025"/>
    <w:rsid w:val="001B51D8"/>
    <w:rsid w:val="001B5425"/>
    <w:rsid w:val="001B5906"/>
    <w:rsid w:val="001B593B"/>
    <w:rsid w:val="001B59A8"/>
    <w:rsid w:val="001B5DE1"/>
    <w:rsid w:val="001B5F48"/>
    <w:rsid w:val="001B602F"/>
    <w:rsid w:val="001B6302"/>
    <w:rsid w:val="001B65D6"/>
    <w:rsid w:val="001B6679"/>
    <w:rsid w:val="001B6750"/>
    <w:rsid w:val="001B69E8"/>
    <w:rsid w:val="001B6D84"/>
    <w:rsid w:val="001B6F7D"/>
    <w:rsid w:val="001B6FFD"/>
    <w:rsid w:val="001B72FF"/>
    <w:rsid w:val="001B760C"/>
    <w:rsid w:val="001B7D4B"/>
    <w:rsid w:val="001B7F0B"/>
    <w:rsid w:val="001C0B02"/>
    <w:rsid w:val="001C0B4D"/>
    <w:rsid w:val="001C0E14"/>
    <w:rsid w:val="001C0E9F"/>
    <w:rsid w:val="001C13E5"/>
    <w:rsid w:val="001C1719"/>
    <w:rsid w:val="001C19F7"/>
    <w:rsid w:val="001C1F02"/>
    <w:rsid w:val="001C2188"/>
    <w:rsid w:val="001C2193"/>
    <w:rsid w:val="001C222E"/>
    <w:rsid w:val="001C2DEC"/>
    <w:rsid w:val="001C2E20"/>
    <w:rsid w:val="001C3053"/>
    <w:rsid w:val="001C3258"/>
    <w:rsid w:val="001C3453"/>
    <w:rsid w:val="001C3568"/>
    <w:rsid w:val="001C3634"/>
    <w:rsid w:val="001C36D1"/>
    <w:rsid w:val="001C3A4B"/>
    <w:rsid w:val="001C3A67"/>
    <w:rsid w:val="001C3A71"/>
    <w:rsid w:val="001C3BFF"/>
    <w:rsid w:val="001C3D06"/>
    <w:rsid w:val="001C3E56"/>
    <w:rsid w:val="001C3FD3"/>
    <w:rsid w:val="001C4147"/>
    <w:rsid w:val="001C4176"/>
    <w:rsid w:val="001C4683"/>
    <w:rsid w:val="001C4AD4"/>
    <w:rsid w:val="001C4D1E"/>
    <w:rsid w:val="001C4D6A"/>
    <w:rsid w:val="001C4E32"/>
    <w:rsid w:val="001C4ECF"/>
    <w:rsid w:val="001C5009"/>
    <w:rsid w:val="001C5606"/>
    <w:rsid w:val="001C571F"/>
    <w:rsid w:val="001C57A9"/>
    <w:rsid w:val="001C5982"/>
    <w:rsid w:val="001C614B"/>
    <w:rsid w:val="001C617D"/>
    <w:rsid w:val="001C6284"/>
    <w:rsid w:val="001C6648"/>
    <w:rsid w:val="001C66AC"/>
    <w:rsid w:val="001C697D"/>
    <w:rsid w:val="001C6C39"/>
    <w:rsid w:val="001C6D12"/>
    <w:rsid w:val="001C6D5D"/>
    <w:rsid w:val="001C6D65"/>
    <w:rsid w:val="001C6E1B"/>
    <w:rsid w:val="001C7018"/>
    <w:rsid w:val="001C7668"/>
    <w:rsid w:val="001C767D"/>
    <w:rsid w:val="001C76C0"/>
    <w:rsid w:val="001C7951"/>
    <w:rsid w:val="001C7998"/>
    <w:rsid w:val="001C79F2"/>
    <w:rsid w:val="001C7E48"/>
    <w:rsid w:val="001C7E73"/>
    <w:rsid w:val="001C7FAE"/>
    <w:rsid w:val="001C7FE5"/>
    <w:rsid w:val="001D0012"/>
    <w:rsid w:val="001D0213"/>
    <w:rsid w:val="001D0260"/>
    <w:rsid w:val="001D0530"/>
    <w:rsid w:val="001D094B"/>
    <w:rsid w:val="001D0B75"/>
    <w:rsid w:val="001D0CC8"/>
    <w:rsid w:val="001D1049"/>
    <w:rsid w:val="001D10CC"/>
    <w:rsid w:val="001D11DA"/>
    <w:rsid w:val="001D11EF"/>
    <w:rsid w:val="001D1555"/>
    <w:rsid w:val="001D1AC1"/>
    <w:rsid w:val="001D1BDC"/>
    <w:rsid w:val="001D1C68"/>
    <w:rsid w:val="001D1D2D"/>
    <w:rsid w:val="001D1E2A"/>
    <w:rsid w:val="001D27A9"/>
    <w:rsid w:val="001D30F5"/>
    <w:rsid w:val="001D3521"/>
    <w:rsid w:val="001D35D9"/>
    <w:rsid w:val="001D3949"/>
    <w:rsid w:val="001D39D6"/>
    <w:rsid w:val="001D3A67"/>
    <w:rsid w:val="001D3C0C"/>
    <w:rsid w:val="001D3F9E"/>
    <w:rsid w:val="001D40C4"/>
    <w:rsid w:val="001D4338"/>
    <w:rsid w:val="001D48A4"/>
    <w:rsid w:val="001D48B8"/>
    <w:rsid w:val="001D49EA"/>
    <w:rsid w:val="001D4A01"/>
    <w:rsid w:val="001D4D8B"/>
    <w:rsid w:val="001D4E41"/>
    <w:rsid w:val="001D4EBD"/>
    <w:rsid w:val="001D4FF5"/>
    <w:rsid w:val="001D519C"/>
    <w:rsid w:val="001D5261"/>
    <w:rsid w:val="001D5595"/>
    <w:rsid w:val="001D5A5C"/>
    <w:rsid w:val="001D5BCC"/>
    <w:rsid w:val="001D5C19"/>
    <w:rsid w:val="001D60D0"/>
    <w:rsid w:val="001D616D"/>
    <w:rsid w:val="001D6473"/>
    <w:rsid w:val="001D664F"/>
    <w:rsid w:val="001D67AB"/>
    <w:rsid w:val="001D6975"/>
    <w:rsid w:val="001D7783"/>
    <w:rsid w:val="001D7A2F"/>
    <w:rsid w:val="001E0090"/>
    <w:rsid w:val="001E015F"/>
    <w:rsid w:val="001E0809"/>
    <w:rsid w:val="001E103F"/>
    <w:rsid w:val="001E129C"/>
    <w:rsid w:val="001E162C"/>
    <w:rsid w:val="001E16BE"/>
    <w:rsid w:val="001E2101"/>
    <w:rsid w:val="001E217F"/>
    <w:rsid w:val="001E2434"/>
    <w:rsid w:val="001E2540"/>
    <w:rsid w:val="001E25BD"/>
    <w:rsid w:val="001E2724"/>
    <w:rsid w:val="001E2756"/>
    <w:rsid w:val="001E27EB"/>
    <w:rsid w:val="001E2F1A"/>
    <w:rsid w:val="001E2F60"/>
    <w:rsid w:val="001E334B"/>
    <w:rsid w:val="001E350E"/>
    <w:rsid w:val="001E356C"/>
    <w:rsid w:val="001E37B7"/>
    <w:rsid w:val="001E3901"/>
    <w:rsid w:val="001E3A8F"/>
    <w:rsid w:val="001E4084"/>
    <w:rsid w:val="001E4209"/>
    <w:rsid w:val="001E4616"/>
    <w:rsid w:val="001E5947"/>
    <w:rsid w:val="001E5B34"/>
    <w:rsid w:val="001E5BC5"/>
    <w:rsid w:val="001E60CA"/>
    <w:rsid w:val="001E6221"/>
    <w:rsid w:val="001E634C"/>
    <w:rsid w:val="001E695D"/>
    <w:rsid w:val="001E6A15"/>
    <w:rsid w:val="001E6A2E"/>
    <w:rsid w:val="001E6BD0"/>
    <w:rsid w:val="001E6E5A"/>
    <w:rsid w:val="001E6EDA"/>
    <w:rsid w:val="001E70E1"/>
    <w:rsid w:val="001E71E4"/>
    <w:rsid w:val="001E7301"/>
    <w:rsid w:val="001E73DA"/>
    <w:rsid w:val="001E7497"/>
    <w:rsid w:val="001E75DE"/>
    <w:rsid w:val="001E77DC"/>
    <w:rsid w:val="001E7DC5"/>
    <w:rsid w:val="001F0433"/>
    <w:rsid w:val="001F05F2"/>
    <w:rsid w:val="001F0775"/>
    <w:rsid w:val="001F0DB2"/>
    <w:rsid w:val="001F1423"/>
    <w:rsid w:val="001F1725"/>
    <w:rsid w:val="001F17FB"/>
    <w:rsid w:val="001F1B5A"/>
    <w:rsid w:val="001F1F65"/>
    <w:rsid w:val="001F26EC"/>
    <w:rsid w:val="001F2A39"/>
    <w:rsid w:val="001F2AD4"/>
    <w:rsid w:val="001F2EE8"/>
    <w:rsid w:val="001F2F61"/>
    <w:rsid w:val="001F34C6"/>
    <w:rsid w:val="001F3CD3"/>
    <w:rsid w:val="001F40CD"/>
    <w:rsid w:val="001F431B"/>
    <w:rsid w:val="001F47DF"/>
    <w:rsid w:val="001F4875"/>
    <w:rsid w:val="001F4DAC"/>
    <w:rsid w:val="001F509B"/>
    <w:rsid w:val="001F5172"/>
    <w:rsid w:val="001F51CE"/>
    <w:rsid w:val="001F54F3"/>
    <w:rsid w:val="001F555C"/>
    <w:rsid w:val="001F55A9"/>
    <w:rsid w:val="001F59D1"/>
    <w:rsid w:val="001F5D8F"/>
    <w:rsid w:val="001F5F4E"/>
    <w:rsid w:val="001F644B"/>
    <w:rsid w:val="001F6723"/>
    <w:rsid w:val="001F6AEE"/>
    <w:rsid w:val="001F707B"/>
    <w:rsid w:val="001F71B1"/>
    <w:rsid w:val="001F7837"/>
    <w:rsid w:val="001F7CEF"/>
    <w:rsid w:val="00200008"/>
    <w:rsid w:val="002003D0"/>
    <w:rsid w:val="00200E17"/>
    <w:rsid w:val="00200E1D"/>
    <w:rsid w:val="00200EA3"/>
    <w:rsid w:val="002016EE"/>
    <w:rsid w:val="0020184E"/>
    <w:rsid w:val="0020191D"/>
    <w:rsid w:val="002020D3"/>
    <w:rsid w:val="00202182"/>
    <w:rsid w:val="002022AD"/>
    <w:rsid w:val="002023A7"/>
    <w:rsid w:val="002025CD"/>
    <w:rsid w:val="0020281B"/>
    <w:rsid w:val="002028E0"/>
    <w:rsid w:val="00202CF0"/>
    <w:rsid w:val="00202F47"/>
    <w:rsid w:val="00202FE8"/>
    <w:rsid w:val="00203447"/>
    <w:rsid w:val="00203451"/>
    <w:rsid w:val="002036DE"/>
    <w:rsid w:val="002036FF"/>
    <w:rsid w:val="0020375B"/>
    <w:rsid w:val="00203861"/>
    <w:rsid w:val="00203A92"/>
    <w:rsid w:val="00203B8A"/>
    <w:rsid w:val="00203CEC"/>
    <w:rsid w:val="00203D2F"/>
    <w:rsid w:val="00203FDE"/>
    <w:rsid w:val="00203FFD"/>
    <w:rsid w:val="00204241"/>
    <w:rsid w:val="0020464E"/>
    <w:rsid w:val="00204717"/>
    <w:rsid w:val="00204737"/>
    <w:rsid w:val="00204D83"/>
    <w:rsid w:val="00204DB1"/>
    <w:rsid w:val="00204FB7"/>
    <w:rsid w:val="0020509E"/>
    <w:rsid w:val="0020515D"/>
    <w:rsid w:val="00205434"/>
    <w:rsid w:val="002056BA"/>
    <w:rsid w:val="00205704"/>
    <w:rsid w:val="002059DF"/>
    <w:rsid w:val="00205CF0"/>
    <w:rsid w:val="00205D5C"/>
    <w:rsid w:val="00205D6B"/>
    <w:rsid w:val="00205F1B"/>
    <w:rsid w:val="00205F3E"/>
    <w:rsid w:val="00206944"/>
    <w:rsid w:val="00206B99"/>
    <w:rsid w:val="00206B9A"/>
    <w:rsid w:val="00206C74"/>
    <w:rsid w:val="00206DB3"/>
    <w:rsid w:val="00206FD8"/>
    <w:rsid w:val="00207141"/>
    <w:rsid w:val="00207838"/>
    <w:rsid w:val="00207968"/>
    <w:rsid w:val="002079D8"/>
    <w:rsid w:val="00207F8C"/>
    <w:rsid w:val="0021030B"/>
    <w:rsid w:val="00210BA5"/>
    <w:rsid w:val="00210C9C"/>
    <w:rsid w:val="00210D7C"/>
    <w:rsid w:val="00210FBF"/>
    <w:rsid w:val="00211002"/>
    <w:rsid w:val="00211145"/>
    <w:rsid w:val="00211205"/>
    <w:rsid w:val="002112F3"/>
    <w:rsid w:val="0021151C"/>
    <w:rsid w:val="0021171E"/>
    <w:rsid w:val="00211812"/>
    <w:rsid w:val="0021197E"/>
    <w:rsid w:val="00211D3A"/>
    <w:rsid w:val="00212455"/>
    <w:rsid w:val="00212473"/>
    <w:rsid w:val="002124F4"/>
    <w:rsid w:val="0021279C"/>
    <w:rsid w:val="002127CB"/>
    <w:rsid w:val="00212827"/>
    <w:rsid w:val="00212DA5"/>
    <w:rsid w:val="00213137"/>
    <w:rsid w:val="002131F9"/>
    <w:rsid w:val="00213314"/>
    <w:rsid w:val="0021331A"/>
    <w:rsid w:val="002134B0"/>
    <w:rsid w:val="00213AFF"/>
    <w:rsid w:val="00213D96"/>
    <w:rsid w:val="002142A5"/>
    <w:rsid w:val="00214657"/>
    <w:rsid w:val="002151EB"/>
    <w:rsid w:val="00215775"/>
    <w:rsid w:val="00215A0F"/>
    <w:rsid w:val="00215C0D"/>
    <w:rsid w:val="00215C26"/>
    <w:rsid w:val="00215D14"/>
    <w:rsid w:val="00215DCB"/>
    <w:rsid w:val="0021616A"/>
    <w:rsid w:val="002163B1"/>
    <w:rsid w:val="002163C2"/>
    <w:rsid w:val="00216528"/>
    <w:rsid w:val="002165A7"/>
    <w:rsid w:val="00216C66"/>
    <w:rsid w:val="00216CA0"/>
    <w:rsid w:val="00216FFB"/>
    <w:rsid w:val="0021704F"/>
    <w:rsid w:val="0021714B"/>
    <w:rsid w:val="0021720D"/>
    <w:rsid w:val="002179AC"/>
    <w:rsid w:val="00217AC9"/>
    <w:rsid w:val="00220373"/>
    <w:rsid w:val="002204D6"/>
    <w:rsid w:val="00220AD1"/>
    <w:rsid w:val="00220D67"/>
    <w:rsid w:val="00221405"/>
    <w:rsid w:val="00221F62"/>
    <w:rsid w:val="00221FCF"/>
    <w:rsid w:val="00222414"/>
    <w:rsid w:val="00222536"/>
    <w:rsid w:val="0022271E"/>
    <w:rsid w:val="002227EE"/>
    <w:rsid w:val="002228C2"/>
    <w:rsid w:val="00222BAC"/>
    <w:rsid w:val="00222BFE"/>
    <w:rsid w:val="00222C0D"/>
    <w:rsid w:val="00222D41"/>
    <w:rsid w:val="002230B5"/>
    <w:rsid w:val="002230E6"/>
    <w:rsid w:val="0022318E"/>
    <w:rsid w:val="002231D9"/>
    <w:rsid w:val="00223252"/>
    <w:rsid w:val="002234B4"/>
    <w:rsid w:val="002235A6"/>
    <w:rsid w:val="00223627"/>
    <w:rsid w:val="0022362D"/>
    <w:rsid w:val="00223840"/>
    <w:rsid w:val="00223D87"/>
    <w:rsid w:val="00223EA9"/>
    <w:rsid w:val="002241E0"/>
    <w:rsid w:val="0022436A"/>
    <w:rsid w:val="0022476B"/>
    <w:rsid w:val="00224AE6"/>
    <w:rsid w:val="00224DE4"/>
    <w:rsid w:val="00225534"/>
    <w:rsid w:val="002257F0"/>
    <w:rsid w:val="002258D2"/>
    <w:rsid w:val="00225D40"/>
    <w:rsid w:val="00226249"/>
    <w:rsid w:val="002263B7"/>
    <w:rsid w:val="00226423"/>
    <w:rsid w:val="0022657F"/>
    <w:rsid w:val="00226692"/>
    <w:rsid w:val="002266E4"/>
    <w:rsid w:val="002267B8"/>
    <w:rsid w:val="0022692A"/>
    <w:rsid w:val="00226D0D"/>
    <w:rsid w:val="002271EB"/>
    <w:rsid w:val="002273D5"/>
    <w:rsid w:val="002274B1"/>
    <w:rsid w:val="00227B77"/>
    <w:rsid w:val="00227F5F"/>
    <w:rsid w:val="0023016B"/>
    <w:rsid w:val="002301B3"/>
    <w:rsid w:val="0023033B"/>
    <w:rsid w:val="00230969"/>
    <w:rsid w:val="00230BD1"/>
    <w:rsid w:val="00230E97"/>
    <w:rsid w:val="00230FF2"/>
    <w:rsid w:val="002310E8"/>
    <w:rsid w:val="0023120D"/>
    <w:rsid w:val="002314C9"/>
    <w:rsid w:val="002315BF"/>
    <w:rsid w:val="002319BD"/>
    <w:rsid w:val="00231F81"/>
    <w:rsid w:val="00232255"/>
    <w:rsid w:val="002325CD"/>
    <w:rsid w:val="00232BA9"/>
    <w:rsid w:val="002335E0"/>
    <w:rsid w:val="002335FE"/>
    <w:rsid w:val="00233601"/>
    <w:rsid w:val="0023393D"/>
    <w:rsid w:val="002339E8"/>
    <w:rsid w:val="002340CC"/>
    <w:rsid w:val="0023468F"/>
    <w:rsid w:val="002348AC"/>
    <w:rsid w:val="00234B2B"/>
    <w:rsid w:val="00234D34"/>
    <w:rsid w:val="00234D65"/>
    <w:rsid w:val="00234EC5"/>
    <w:rsid w:val="002352A1"/>
    <w:rsid w:val="00235363"/>
    <w:rsid w:val="0023588A"/>
    <w:rsid w:val="00235DC0"/>
    <w:rsid w:val="00235E12"/>
    <w:rsid w:val="0023711C"/>
    <w:rsid w:val="0023762D"/>
    <w:rsid w:val="0023795C"/>
    <w:rsid w:val="00237F5D"/>
    <w:rsid w:val="002403D1"/>
    <w:rsid w:val="002404BB"/>
    <w:rsid w:val="002406D2"/>
    <w:rsid w:val="00240731"/>
    <w:rsid w:val="002408B4"/>
    <w:rsid w:val="002409E4"/>
    <w:rsid w:val="00240B4F"/>
    <w:rsid w:val="00240BF2"/>
    <w:rsid w:val="0024139E"/>
    <w:rsid w:val="002416D5"/>
    <w:rsid w:val="0024180D"/>
    <w:rsid w:val="00241CFC"/>
    <w:rsid w:val="00241DA2"/>
    <w:rsid w:val="002421FA"/>
    <w:rsid w:val="002426F0"/>
    <w:rsid w:val="00242A68"/>
    <w:rsid w:val="00242E2F"/>
    <w:rsid w:val="00242E4A"/>
    <w:rsid w:val="00242FD6"/>
    <w:rsid w:val="0024312B"/>
    <w:rsid w:val="0024316A"/>
    <w:rsid w:val="002437A8"/>
    <w:rsid w:val="0024383D"/>
    <w:rsid w:val="00243956"/>
    <w:rsid w:val="00243A00"/>
    <w:rsid w:val="00244136"/>
    <w:rsid w:val="0024430B"/>
    <w:rsid w:val="00244311"/>
    <w:rsid w:val="002444E2"/>
    <w:rsid w:val="00244641"/>
    <w:rsid w:val="00244740"/>
    <w:rsid w:val="002449D4"/>
    <w:rsid w:val="00244A89"/>
    <w:rsid w:val="00244DA0"/>
    <w:rsid w:val="00245A9D"/>
    <w:rsid w:val="00245DE8"/>
    <w:rsid w:val="00246014"/>
    <w:rsid w:val="002461DE"/>
    <w:rsid w:val="00246543"/>
    <w:rsid w:val="002465EF"/>
    <w:rsid w:val="002470D5"/>
    <w:rsid w:val="00247150"/>
    <w:rsid w:val="00247356"/>
    <w:rsid w:val="002474D7"/>
    <w:rsid w:val="00247690"/>
    <w:rsid w:val="0024770E"/>
    <w:rsid w:val="00247901"/>
    <w:rsid w:val="002479C3"/>
    <w:rsid w:val="002479D2"/>
    <w:rsid w:val="002500B9"/>
    <w:rsid w:val="002504F1"/>
    <w:rsid w:val="0025074A"/>
    <w:rsid w:val="00250A20"/>
    <w:rsid w:val="00250BC7"/>
    <w:rsid w:val="00250FEA"/>
    <w:rsid w:val="0025101F"/>
    <w:rsid w:val="0025102F"/>
    <w:rsid w:val="00251056"/>
    <w:rsid w:val="002522FC"/>
    <w:rsid w:val="00252538"/>
    <w:rsid w:val="00252B80"/>
    <w:rsid w:val="00252CDF"/>
    <w:rsid w:val="00252D4D"/>
    <w:rsid w:val="00252FEE"/>
    <w:rsid w:val="002530D9"/>
    <w:rsid w:val="0025350D"/>
    <w:rsid w:val="002536FB"/>
    <w:rsid w:val="00253719"/>
    <w:rsid w:val="0025379D"/>
    <w:rsid w:val="00253A09"/>
    <w:rsid w:val="00253E2A"/>
    <w:rsid w:val="00254A97"/>
    <w:rsid w:val="00254C41"/>
    <w:rsid w:val="00254D32"/>
    <w:rsid w:val="002551D5"/>
    <w:rsid w:val="00255CA2"/>
    <w:rsid w:val="00255FF0"/>
    <w:rsid w:val="0025610F"/>
    <w:rsid w:val="002563BE"/>
    <w:rsid w:val="0025641F"/>
    <w:rsid w:val="00256FDF"/>
    <w:rsid w:val="0025709E"/>
    <w:rsid w:val="00257117"/>
    <w:rsid w:val="002579BA"/>
    <w:rsid w:val="00257ACE"/>
    <w:rsid w:val="00257B31"/>
    <w:rsid w:val="00257C87"/>
    <w:rsid w:val="00260296"/>
    <w:rsid w:val="0026075C"/>
    <w:rsid w:val="002612C9"/>
    <w:rsid w:val="002615FA"/>
    <w:rsid w:val="0026166A"/>
    <w:rsid w:val="0026179C"/>
    <w:rsid w:val="00261915"/>
    <w:rsid w:val="00261A29"/>
    <w:rsid w:val="00261B25"/>
    <w:rsid w:val="00261BC0"/>
    <w:rsid w:val="00261D5A"/>
    <w:rsid w:val="00261F38"/>
    <w:rsid w:val="00261F40"/>
    <w:rsid w:val="00261F66"/>
    <w:rsid w:val="00262094"/>
    <w:rsid w:val="0026239D"/>
    <w:rsid w:val="00262870"/>
    <w:rsid w:val="002628F8"/>
    <w:rsid w:val="00262BA5"/>
    <w:rsid w:val="00262C9B"/>
    <w:rsid w:val="00262F43"/>
    <w:rsid w:val="002630C1"/>
    <w:rsid w:val="002632E5"/>
    <w:rsid w:val="002636EC"/>
    <w:rsid w:val="00264070"/>
    <w:rsid w:val="0026433B"/>
    <w:rsid w:val="00264DB9"/>
    <w:rsid w:val="00264EFA"/>
    <w:rsid w:val="00265036"/>
    <w:rsid w:val="00265797"/>
    <w:rsid w:val="002659E4"/>
    <w:rsid w:val="00265B82"/>
    <w:rsid w:val="00265D0C"/>
    <w:rsid w:val="002660A2"/>
    <w:rsid w:val="0026642F"/>
    <w:rsid w:val="0026667F"/>
    <w:rsid w:val="00266AE2"/>
    <w:rsid w:val="00266B08"/>
    <w:rsid w:val="00266BBB"/>
    <w:rsid w:val="00266BFF"/>
    <w:rsid w:val="00266C6A"/>
    <w:rsid w:val="00267041"/>
    <w:rsid w:val="0026770A"/>
    <w:rsid w:val="00267B78"/>
    <w:rsid w:val="00267F1A"/>
    <w:rsid w:val="00270255"/>
    <w:rsid w:val="002707B8"/>
    <w:rsid w:val="00270A24"/>
    <w:rsid w:val="00270A72"/>
    <w:rsid w:val="00271066"/>
    <w:rsid w:val="0027146C"/>
    <w:rsid w:val="00271660"/>
    <w:rsid w:val="002716EB"/>
    <w:rsid w:val="00271D13"/>
    <w:rsid w:val="002721FB"/>
    <w:rsid w:val="002722F2"/>
    <w:rsid w:val="00272A81"/>
    <w:rsid w:val="00272B5F"/>
    <w:rsid w:val="00272CD2"/>
    <w:rsid w:val="00272D37"/>
    <w:rsid w:val="00272DD6"/>
    <w:rsid w:val="00272E10"/>
    <w:rsid w:val="00272E28"/>
    <w:rsid w:val="00272EDB"/>
    <w:rsid w:val="002731AD"/>
    <w:rsid w:val="00273227"/>
    <w:rsid w:val="00273611"/>
    <w:rsid w:val="00273799"/>
    <w:rsid w:val="00273DD3"/>
    <w:rsid w:val="00273EFA"/>
    <w:rsid w:val="00274247"/>
    <w:rsid w:val="00274267"/>
    <w:rsid w:val="002742B3"/>
    <w:rsid w:val="002742EE"/>
    <w:rsid w:val="00274595"/>
    <w:rsid w:val="0027462A"/>
    <w:rsid w:val="0027497D"/>
    <w:rsid w:val="00274DF0"/>
    <w:rsid w:val="0027527B"/>
    <w:rsid w:val="00275665"/>
    <w:rsid w:val="00275A9F"/>
    <w:rsid w:val="00275D17"/>
    <w:rsid w:val="00275E79"/>
    <w:rsid w:val="00276502"/>
    <w:rsid w:val="002768F7"/>
    <w:rsid w:val="002769AC"/>
    <w:rsid w:val="00276DB5"/>
    <w:rsid w:val="00276FC0"/>
    <w:rsid w:val="00277349"/>
    <w:rsid w:val="0027750F"/>
    <w:rsid w:val="00280166"/>
    <w:rsid w:val="00280292"/>
    <w:rsid w:val="002803DD"/>
    <w:rsid w:val="00280D2D"/>
    <w:rsid w:val="00280EAD"/>
    <w:rsid w:val="002812A1"/>
    <w:rsid w:val="0028140D"/>
    <w:rsid w:val="0028154C"/>
    <w:rsid w:val="002816A2"/>
    <w:rsid w:val="00281806"/>
    <w:rsid w:val="002818AD"/>
    <w:rsid w:val="002819B5"/>
    <w:rsid w:val="00281B9F"/>
    <w:rsid w:val="00281DD8"/>
    <w:rsid w:val="00281E7C"/>
    <w:rsid w:val="00282063"/>
    <w:rsid w:val="002822B4"/>
    <w:rsid w:val="002824D1"/>
    <w:rsid w:val="002825A4"/>
    <w:rsid w:val="002828ED"/>
    <w:rsid w:val="00282B95"/>
    <w:rsid w:val="002836AF"/>
    <w:rsid w:val="00283D3B"/>
    <w:rsid w:val="00284191"/>
    <w:rsid w:val="002847AD"/>
    <w:rsid w:val="00284951"/>
    <w:rsid w:val="0028529C"/>
    <w:rsid w:val="00285685"/>
    <w:rsid w:val="0028575A"/>
    <w:rsid w:val="00285980"/>
    <w:rsid w:val="002859E9"/>
    <w:rsid w:val="0028615F"/>
    <w:rsid w:val="002862F9"/>
    <w:rsid w:val="00286312"/>
    <w:rsid w:val="0028645E"/>
    <w:rsid w:val="00286957"/>
    <w:rsid w:val="00286CEC"/>
    <w:rsid w:val="00286DAC"/>
    <w:rsid w:val="00286F0C"/>
    <w:rsid w:val="002879B6"/>
    <w:rsid w:val="00287A6B"/>
    <w:rsid w:val="00287D27"/>
    <w:rsid w:val="00287E2C"/>
    <w:rsid w:val="00287E41"/>
    <w:rsid w:val="00290525"/>
    <w:rsid w:val="00290566"/>
    <w:rsid w:val="0029056A"/>
    <w:rsid w:val="00290A25"/>
    <w:rsid w:val="002911BF"/>
    <w:rsid w:val="00291267"/>
    <w:rsid w:val="002912DC"/>
    <w:rsid w:val="002915BF"/>
    <w:rsid w:val="0029173A"/>
    <w:rsid w:val="0029179A"/>
    <w:rsid w:val="00291973"/>
    <w:rsid w:val="0029199B"/>
    <w:rsid w:val="00291AF6"/>
    <w:rsid w:val="00291E8F"/>
    <w:rsid w:val="00291ED8"/>
    <w:rsid w:val="00292779"/>
    <w:rsid w:val="002927CD"/>
    <w:rsid w:val="002928A2"/>
    <w:rsid w:val="00292CAF"/>
    <w:rsid w:val="00292FBE"/>
    <w:rsid w:val="00293446"/>
    <w:rsid w:val="002937F7"/>
    <w:rsid w:val="002938BC"/>
    <w:rsid w:val="00293DB4"/>
    <w:rsid w:val="00294692"/>
    <w:rsid w:val="002949D5"/>
    <w:rsid w:val="00294B4C"/>
    <w:rsid w:val="00294D39"/>
    <w:rsid w:val="00295462"/>
    <w:rsid w:val="002954B0"/>
    <w:rsid w:val="002956E2"/>
    <w:rsid w:val="00295848"/>
    <w:rsid w:val="00295A64"/>
    <w:rsid w:val="00295B0F"/>
    <w:rsid w:val="00296235"/>
    <w:rsid w:val="00296408"/>
    <w:rsid w:val="0029662A"/>
    <w:rsid w:val="00296E8F"/>
    <w:rsid w:val="002974D9"/>
    <w:rsid w:val="00297621"/>
    <w:rsid w:val="00297625"/>
    <w:rsid w:val="002976CE"/>
    <w:rsid w:val="00297898"/>
    <w:rsid w:val="00297A39"/>
    <w:rsid w:val="00297A43"/>
    <w:rsid w:val="00297C34"/>
    <w:rsid w:val="00297D1A"/>
    <w:rsid w:val="002A026F"/>
    <w:rsid w:val="002A05EC"/>
    <w:rsid w:val="002A0952"/>
    <w:rsid w:val="002A0C68"/>
    <w:rsid w:val="002A0CB5"/>
    <w:rsid w:val="002A0ED5"/>
    <w:rsid w:val="002A104C"/>
    <w:rsid w:val="002A1134"/>
    <w:rsid w:val="002A14A6"/>
    <w:rsid w:val="002A1700"/>
    <w:rsid w:val="002A1B31"/>
    <w:rsid w:val="002A2014"/>
    <w:rsid w:val="002A2057"/>
    <w:rsid w:val="002A22A0"/>
    <w:rsid w:val="002A23A4"/>
    <w:rsid w:val="002A2541"/>
    <w:rsid w:val="002A2DBC"/>
    <w:rsid w:val="002A3142"/>
    <w:rsid w:val="002A387C"/>
    <w:rsid w:val="002A4381"/>
    <w:rsid w:val="002A4748"/>
    <w:rsid w:val="002A4988"/>
    <w:rsid w:val="002A49AF"/>
    <w:rsid w:val="002A4C90"/>
    <w:rsid w:val="002A4D23"/>
    <w:rsid w:val="002A4DA0"/>
    <w:rsid w:val="002A557C"/>
    <w:rsid w:val="002A56BE"/>
    <w:rsid w:val="002A5BF5"/>
    <w:rsid w:val="002A61ED"/>
    <w:rsid w:val="002A6700"/>
    <w:rsid w:val="002A683C"/>
    <w:rsid w:val="002A6F95"/>
    <w:rsid w:val="002A7116"/>
    <w:rsid w:val="002A75D2"/>
    <w:rsid w:val="002A7657"/>
    <w:rsid w:val="002A7795"/>
    <w:rsid w:val="002A7B7C"/>
    <w:rsid w:val="002A7E6E"/>
    <w:rsid w:val="002A7E93"/>
    <w:rsid w:val="002B0448"/>
    <w:rsid w:val="002B04FC"/>
    <w:rsid w:val="002B0A0B"/>
    <w:rsid w:val="002B0BA7"/>
    <w:rsid w:val="002B0DCD"/>
    <w:rsid w:val="002B1034"/>
    <w:rsid w:val="002B1511"/>
    <w:rsid w:val="002B15BC"/>
    <w:rsid w:val="002B1669"/>
    <w:rsid w:val="002B27E3"/>
    <w:rsid w:val="002B2851"/>
    <w:rsid w:val="002B2D8A"/>
    <w:rsid w:val="002B2E53"/>
    <w:rsid w:val="002B30AE"/>
    <w:rsid w:val="002B3482"/>
    <w:rsid w:val="002B3847"/>
    <w:rsid w:val="002B3D09"/>
    <w:rsid w:val="002B3F9F"/>
    <w:rsid w:val="002B4496"/>
    <w:rsid w:val="002B45A4"/>
    <w:rsid w:val="002B4BBC"/>
    <w:rsid w:val="002B4D16"/>
    <w:rsid w:val="002B4FF0"/>
    <w:rsid w:val="002B5373"/>
    <w:rsid w:val="002B53DC"/>
    <w:rsid w:val="002B5582"/>
    <w:rsid w:val="002B5890"/>
    <w:rsid w:val="002B5CE0"/>
    <w:rsid w:val="002B5EAD"/>
    <w:rsid w:val="002B60A5"/>
    <w:rsid w:val="002B646B"/>
    <w:rsid w:val="002B65CC"/>
    <w:rsid w:val="002B6894"/>
    <w:rsid w:val="002B697E"/>
    <w:rsid w:val="002B70C9"/>
    <w:rsid w:val="002B750A"/>
    <w:rsid w:val="002B759D"/>
    <w:rsid w:val="002B75B3"/>
    <w:rsid w:val="002B76D5"/>
    <w:rsid w:val="002B7B3C"/>
    <w:rsid w:val="002B7CD7"/>
    <w:rsid w:val="002B7D62"/>
    <w:rsid w:val="002B7E4B"/>
    <w:rsid w:val="002C0827"/>
    <w:rsid w:val="002C0928"/>
    <w:rsid w:val="002C0B96"/>
    <w:rsid w:val="002C0C7E"/>
    <w:rsid w:val="002C1310"/>
    <w:rsid w:val="002C13B4"/>
    <w:rsid w:val="002C148C"/>
    <w:rsid w:val="002C14C3"/>
    <w:rsid w:val="002C1885"/>
    <w:rsid w:val="002C226C"/>
    <w:rsid w:val="002C23E7"/>
    <w:rsid w:val="002C241C"/>
    <w:rsid w:val="002C2AC1"/>
    <w:rsid w:val="002C2C6E"/>
    <w:rsid w:val="002C2D93"/>
    <w:rsid w:val="002C3601"/>
    <w:rsid w:val="002C39CB"/>
    <w:rsid w:val="002C3A51"/>
    <w:rsid w:val="002C3C49"/>
    <w:rsid w:val="002C42AA"/>
    <w:rsid w:val="002C43BD"/>
    <w:rsid w:val="002C4405"/>
    <w:rsid w:val="002C4A71"/>
    <w:rsid w:val="002C4E0C"/>
    <w:rsid w:val="002C50C4"/>
    <w:rsid w:val="002C5424"/>
    <w:rsid w:val="002C5808"/>
    <w:rsid w:val="002C586F"/>
    <w:rsid w:val="002C612B"/>
    <w:rsid w:val="002C61F0"/>
    <w:rsid w:val="002C625A"/>
    <w:rsid w:val="002C64CF"/>
    <w:rsid w:val="002C6A8D"/>
    <w:rsid w:val="002C6CD8"/>
    <w:rsid w:val="002C6D63"/>
    <w:rsid w:val="002C766C"/>
    <w:rsid w:val="002C7747"/>
    <w:rsid w:val="002C7C1B"/>
    <w:rsid w:val="002C7D5C"/>
    <w:rsid w:val="002C7E40"/>
    <w:rsid w:val="002D0514"/>
    <w:rsid w:val="002D0546"/>
    <w:rsid w:val="002D05A8"/>
    <w:rsid w:val="002D0749"/>
    <w:rsid w:val="002D08CC"/>
    <w:rsid w:val="002D0985"/>
    <w:rsid w:val="002D0B66"/>
    <w:rsid w:val="002D0F2C"/>
    <w:rsid w:val="002D0F59"/>
    <w:rsid w:val="002D0F8F"/>
    <w:rsid w:val="002D1E27"/>
    <w:rsid w:val="002D1F47"/>
    <w:rsid w:val="002D211E"/>
    <w:rsid w:val="002D21AE"/>
    <w:rsid w:val="002D22C4"/>
    <w:rsid w:val="002D23F6"/>
    <w:rsid w:val="002D39B7"/>
    <w:rsid w:val="002D3E0F"/>
    <w:rsid w:val="002D45D5"/>
    <w:rsid w:val="002D4A5F"/>
    <w:rsid w:val="002D4A91"/>
    <w:rsid w:val="002D4CC6"/>
    <w:rsid w:val="002D4FBA"/>
    <w:rsid w:val="002D519B"/>
    <w:rsid w:val="002D53C1"/>
    <w:rsid w:val="002D5750"/>
    <w:rsid w:val="002D5781"/>
    <w:rsid w:val="002D5784"/>
    <w:rsid w:val="002D58C3"/>
    <w:rsid w:val="002D5903"/>
    <w:rsid w:val="002D5A8E"/>
    <w:rsid w:val="002D5C20"/>
    <w:rsid w:val="002D5CA2"/>
    <w:rsid w:val="002D64B7"/>
    <w:rsid w:val="002D68CF"/>
    <w:rsid w:val="002D69A0"/>
    <w:rsid w:val="002D6B7B"/>
    <w:rsid w:val="002D6E40"/>
    <w:rsid w:val="002D7124"/>
    <w:rsid w:val="002D789C"/>
    <w:rsid w:val="002D796D"/>
    <w:rsid w:val="002D7973"/>
    <w:rsid w:val="002E00EB"/>
    <w:rsid w:val="002E073B"/>
    <w:rsid w:val="002E116B"/>
    <w:rsid w:val="002E14F9"/>
    <w:rsid w:val="002E1769"/>
    <w:rsid w:val="002E17D2"/>
    <w:rsid w:val="002E1BF5"/>
    <w:rsid w:val="002E1D73"/>
    <w:rsid w:val="002E2260"/>
    <w:rsid w:val="002E2394"/>
    <w:rsid w:val="002E24C2"/>
    <w:rsid w:val="002E2B14"/>
    <w:rsid w:val="002E2DBD"/>
    <w:rsid w:val="002E3529"/>
    <w:rsid w:val="002E4005"/>
    <w:rsid w:val="002E42CA"/>
    <w:rsid w:val="002E42F1"/>
    <w:rsid w:val="002E4407"/>
    <w:rsid w:val="002E47D7"/>
    <w:rsid w:val="002E48FC"/>
    <w:rsid w:val="002E4AE6"/>
    <w:rsid w:val="002E4C90"/>
    <w:rsid w:val="002E5037"/>
    <w:rsid w:val="002E507F"/>
    <w:rsid w:val="002E54E4"/>
    <w:rsid w:val="002E584E"/>
    <w:rsid w:val="002E5A0C"/>
    <w:rsid w:val="002E5AC2"/>
    <w:rsid w:val="002E5CC8"/>
    <w:rsid w:val="002E624B"/>
    <w:rsid w:val="002E6C10"/>
    <w:rsid w:val="002E6C46"/>
    <w:rsid w:val="002E6F21"/>
    <w:rsid w:val="002E702A"/>
    <w:rsid w:val="002E7295"/>
    <w:rsid w:val="002E72DE"/>
    <w:rsid w:val="002E7311"/>
    <w:rsid w:val="002E7472"/>
    <w:rsid w:val="002E76EA"/>
    <w:rsid w:val="002E7798"/>
    <w:rsid w:val="002E7A73"/>
    <w:rsid w:val="002E7C49"/>
    <w:rsid w:val="002E7E86"/>
    <w:rsid w:val="002E7FB2"/>
    <w:rsid w:val="002F01EF"/>
    <w:rsid w:val="002F0831"/>
    <w:rsid w:val="002F0A36"/>
    <w:rsid w:val="002F0A54"/>
    <w:rsid w:val="002F0CF8"/>
    <w:rsid w:val="002F1021"/>
    <w:rsid w:val="002F1B92"/>
    <w:rsid w:val="002F1D23"/>
    <w:rsid w:val="002F1D44"/>
    <w:rsid w:val="002F2659"/>
    <w:rsid w:val="002F26E5"/>
    <w:rsid w:val="002F27BF"/>
    <w:rsid w:val="002F28FD"/>
    <w:rsid w:val="002F292B"/>
    <w:rsid w:val="002F2A1C"/>
    <w:rsid w:val="002F31D5"/>
    <w:rsid w:val="002F3323"/>
    <w:rsid w:val="002F38EB"/>
    <w:rsid w:val="002F3D1C"/>
    <w:rsid w:val="002F3EBB"/>
    <w:rsid w:val="002F4445"/>
    <w:rsid w:val="002F4A62"/>
    <w:rsid w:val="002F4CEA"/>
    <w:rsid w:val="002F4F82"/>
    <w:rsid w:val="002F4FC6"/>
    <w:rsid w:val="002F57DF"/>
    <w:rsid w:val="002F58E8"/>
    <w:rsid w:val="002F5A93"/>
    <w:rsid w:val="002F5DE2"/>
    <w:rsid w:val="002F5ECD"/>
    <w:rsid w:val="002F5F88"/>
    <w:rsid w:val="002F622E"/>
    <w:rsid w:val="002F67FC"/>
    <w:rsid w:val="002F698E"/>
    <w:rsid w:val="002F6B7E"/>
    <w:rsid w:val="002F6B92"/>
    <w:rsid w:val="002F6CD2"/>
    <w:rsid w:val="002F6D37"/>
    <w:rsid w:val="002F6F43"/>
    <w:rsid w:val="002F7085"/>
    <w:rsid w:val="002F713E"/>
    <w:rsid w:val="002F7160"/>
    <w:rsid w:val="002F71D4"/>
    <w:rsid w:val="002F731B"/>
    <w:rsid w:val="002F7591"/>
    <w:rsid w:val="002F7893"/>
    <w:rsid w:val="002F78A8"/>
    <w:rsid w:val="003001BE"/>
    <w:rsid w:val="003001FB"/>
    <w:rsid w:val="003002FE"/>
    <w:rsid w:val="00300622"/>
    <w:rsid w:val="003006CB"/>
    <w:rsid w:val="003007C7"/>
    <w:rsid w:val="0030080F"/>
    <w:rsid w:val="00300F64"/>
    <w:rsid w:val="0030131C"/>
    <w:rsid w:val="00301527"/>
    <w:rsid w:val="00301EA9"/>
    <w:rsid w:val="0030204A"/>
    <w:rsid w:val="00302260"/>
    <w:rsid w:val="00302756"/>
    <w:rsid w:val="003028D4"/>
    <w:rsid w:val="00302B86"/>
    <w:rsid w:val="00302BE8"/>
    <w:rsid w:val="00302CF3"/>
    <w:rsid w:val="00303118"/>
    <w:rsid w:val="0030370E"/>
    <w:rsid w:val="00303865"/>
    <w:rsid w:val="00303927"/>
    <w:rsid w:val="0030392D"/>
    <w:rsid w:val="00303E86"/>
    <w:rsid w:val="00303F5D"/>
    <w:rsid w:val="0030407D"/>
    <w:rsid w:val="00304178"/>
    <w:rsid w:val="00304946"/>
    <w:rsid w:val="00304B32"/>
    <w:rsid w:val="00304BB0"/>
    <w:rsid w:val="00304C54"/>
    <w:rsid w:val="00304DCF"/>
    <w:rsid w:val="00305262"/>
    <w:rsid w:val="00305311"/>
    <w:rsid w:val="00305334"/>
    <w:rsid w:val="00305342"/>
    <w:rsid w:val="0030562D"/>
    <w:rsid w:val="00305A23"/>
    <w:rsid w:val="0030608C"/>
    <w:rsid w:val="003061DB"/>
    <w:rsid w:val="003066F6"/>
    <w:rsid w:val="003069AF"/>
    <w:rsid w:val="00306BC6"/>
    <w:rsid w:val="00306E97"/>
    <w:rsid w:val="00306F5C"/>
    <w:rsid w:val="0030707D"/>
    <w:rsid w:val="00307225"/>
    <w:rsid w:val="0030739D"/>
    <w:rsid w:val="0030763D"/>
    <w:rsid w:val="00307689"/>
    <w:rsid w:val="003078FD"/>
    <w:rsid w:val="0031040B"/>
    <w:rsid w:val="00310744"/>
    <w:rsid w:val="003107DC"/>
    <w:rsid w:val="00310A74"/>
    <w:rsid w:val="003113C2"/>
    <w:rsid w:val="00311950"/>
    <w:rsid w:val="00311E19"/>
    <w:rsid w:val="003123BF"/>
    <w:rsid w:val="0031269E"/>
    <w:rsid w:val="003126F0"/>
    <w:rsid w:val="003127F1"/>
    <w:rsid w:val="003130D7"/>
    <w:rsid w:val="0031327E"/>
    <w:rsid w:val="00313E42"/>
    <w:rsid w:val="003146D6"/>
    <w:rsid w:val="00314C61"/>
    <w:rsid w:val="003152A8"/>
    <w:rsid w:val="003154EA"/>
    <w:rsid w:val="0031565D"/>
    <w:rsid w:val="00315CF9"/>
    <w:rsid w:val="00315D22"/>
    <w:rsid w:val="00315DB7"/>
    <w:rsid w:val="00315FA3"/>
    <w:rsid w:val="0031609A"/>
    <w:rsid w:val="0031674C"/>
    <w:rsid w:val="0031729F"/>
    <w:rsid w:val="00317465"/>
    <w:rsid w:val="003178A5"/>
    <w:rsid w:val="00317FD2"/>
    <w:rsid w:val="00320419"/>
    <w:rsid w:val="00320693"/>
    <w:rsid w:val="003207C6"/>
    <w:rsid w:val="00320AB7"/>
    <w:rsid w:val="00320AE4"/>
    <w:rsid w:val="00320C9F"/>
    <w:rsid w:val="00320E96"/>
    <w:rsid w:val="00320F8B"/>
    <w:rsid w:val="00321252"/>
    <w:rsid w:val="0032128E"/>
    <w:rsid w:val="003213DC"/>
    <w:rsid w:val="003214E1"/>
    <w:rsid w:val="0032175B"/>
    <w:rsid w:val="003217A6"/>
    <w:rsid w:val="00321B26"/>
    <w:rsid w:val="00321D66"/>
    <w:rsid w:val="00321F9B"/>
    <w:rsid w:val="00321FC4"/>
    <w:rsid w:val="003224A1"/>
    <w:rsid w:val="00322A23"/>
    <w:rsid w:val="00322A61"/>
    <w:rsid w:val="00322C9E"/>
    <w:rsid w:val="00322D4B"/>
    <w:rsid w:val="00322E96"/>
    <w:rsid w:val="00322FAE"/>
    <w:rsid w:val="003230CC"/>
    <w:rsid w:val="00323183"/>
    <w:rsid w:val="0032351D"/>
    <w:rsid w:val="003237E9"/>
    <w:rsid w:val="00323A35"/>
    <w:rsid w:val="00323C37"/>
    <w:rsid w:val="00324066"/>
    <w:rsid w:val="00324418"/>
    <w:rsid w:val="00324900"/>
    <w:rsid w:val="00324AE8"/>
    <w:rsid w:val="00324C5D"/>
    <w:rsid w:val="00324EE5"/>
    <w:rsid w:val="00324F25"/>
    <w:rsid w:val="00324F7B"/>
    <w:rsid w:val="003252B1"/>
    <w:rsid w:val="00325672"/>
    <w:rsid w:val="0032586E"/>
    <w:rsid w:val="00325D9E"/>
    <w:rsid w:val="00325E0E"/>
    <w:rsid w:val="003262BD"/>
    <w:rsid w:val="003264BA"/>
    <w:rsid w:val="0032652B"/>
    <w:rsid w:val="00326650"/>
    <w:rsid w:val="00326662"/>
    <w:rsid w:val="003269F5"/>
    <w:rsid w:val="00326B2F"/>
    <w:rsid w:val="00326BB0"/>
    <w:rsid w:val="00326F13"/>
    <w:rsid w:val="00327521"/>
    <w:rsid w:val="00327B30"/>
    <w:rsid w:val="00327C00"/>
    <w:rsid w:val="00327FC9"/>
    <w:rsid w:val="00330001"/>
    <w:rsid w:val="00330078"/>
    <w:rsid w:val="003302CF"/>
    <w:rsid w:val="0033038A"/>
    <w:rsid w:val="003304D6"/>
    <w:rsid w:val="003307A8"/>
    <w:rsid w:val="003308ED"/>
    <w:rsid w:val="00331198"/>
    <w:rsid w:val="00331336"/>
    <w:rsid w:val="00331454"/>
    <w:rsid w:val="003314A7"/>
    <w:rsid w:val="00331671"/>
    <w:rsid w:val="0033183A"/>
    <w:rsid w:val="00331F83"/>
    <w:rsid w:val="00332002"/>
    <w:rsid w:val="0033223F"/>
    <w:rsid w:val="003323C1"/>
    <w:rsid w:val="00332589"/>
    <w:rsid w:val="003326B5"/>
    <w:rsid w:val="00332720"/>
    <w:rsid w:val="003327F4"/>
    <w:rsid w:val="00332863"/>
    <w:rsid w:val="00332A8C"/>
    <w:rsid w:val="00332EB8"/>
    <w:rsid w:val="003331FC"/>
    <w:rsid w:val="00333207"/>
    <w:rsid w:val="0033350F"/>
    <w:rsid w:val="0033357D"/>
    <w:rsid w:val="00333923"/>
    <w:rsid w:val="00333C7E"/>
    <w:rsid w:val="00333CDC"/>
    <w:rsid w:val="003348C6"/>
    <w:rsid w:val="00334DC4"/>
    <w:rsid w:val="00335093"/>
    <w:rsid w:val="00335739"/>
    <w:rsid w:val="00335A55"/>
    <w:rsid w:val="00335D37"/>
    <w:rsid w:val="00335FA7"/>
    <w:rsid w:val="003360CC"/>
    <w:rsid w:val="00336D84"/>
    <w:rsid w:val="003373B5"/>
    <w:rsid w:val="00337435"/>
    <w:rsid w:val="0033750A"/>
    <w:rsid w:val="003379AC"/>
    <w:rsid w:val="00337A72"/>
    <w:rsid w:val="00337AF0"/>
    <w:rsid w:val="00337BD9"/>
    <w:rsid w:val="00337E02"/>
    <w:rsid w:val="00337E69"/>
    <w:rsid w:val="00337F1B"/>
    <w:rsid w:val="00337FA7"/>
    <w:rsid w:val="003401F3"/>
    <w:rsid w:val="0034036A"/>
    <w:rsid w:val="00340768"/>
    <w:rsid w:val="003407B7"/>
    <w:rsid w:val="003409A6"/>
    <w:rsid w:val="00340B04"/>
    <w:rsid w:val="00340CA6"/>
    <w:rsid w:val="00340DEE"/>
    <w:rsid w:val="003413DC"/>
    <w:rsid w:val="0034151F"/>
    <w:rsid w:val="00341533"/>
    <w:rsid w:val="00341CFA"/>
    <w:rsid w:val="00342183"/>
    <w:rsid w:val="0034224D"/>
    <w:rsid w:val="003425D2"/>
    <w:rsid w:val="00342979"/>
    <w:rsid w:val="00342D53"/>
    <w:rsid w:val="00342F44"/>
    <w:rsid w:val="00342FE9"/>
    <w:rsid w:val="00343031"/>
    <w:rsid w:val="00343047"/>
    <w:rsid w:val="00343300"/>
    <w:rsid w:val="003434D0"/>
    <w:rsid w:val="00343509"/>
    <w:rsid w:val="00343874"/>
    <w:rsid w:val="0034400C"/>
    <w:rsid w:val="0034405F"/>
    <w:rsid w:val="00344091"/>
    <w:rsid w:val="003441D6"/>
    <w:rsid w:val="0034420E"/>
    <w:rsid w:val="0034426E"/>
    <w:rsid w:val="0034436B"/>
    <w:rsid w:val="00344AFA"/>
    <w:rsid w:val="003452FE"/>
    <w:rsid w:val="00345386"/>
    <w:rsid w:val="003453C8"/>
    <w:rsid w:val="0034578C"/>
    <w:rsid w:val="00346175"/>
    <w:rsid w:val="0034660D"/>
    <w:rsid w:val="003467E3"/>
    <w:rsid w:val="00346C9C"/>
    <w:rsid w:val="00346F87"/>
    <w:rsid w:val="00346F9C"/>
    <w:rsid w:val="0034755D"/>
    <w:rsid w:val="0034768F"/>
    <w:rsid w:val="00347933"/>
    <w:rsid w:val="00350068"/>
    <w:rsid w:val="00350258"/>
    <w:rsid w:val="003502F3"/>
    <w:rsid w:val="0035088C"/>
    <w:rsid w:val="00350F13"/>
    <w:rsid w:val="003513EC"/>
    <w:rsid w:val="00351513"/>
    <w:rsid w:val="003519AB"/>
    <w:rsid w:val="00351ABC"/>
    <w:rsid w:val="00351B04"/>
    <w:rsid w:val="00351E73"/>
    <w:rsid w:val="00351F1E"/>
    <w:rsid w:val="00353160"/>
    <w:rsid w:val="003532CB"/>
    <w:rsid w:val="00353369"/>
    <w:rsid w:val="0035349B"/>
    <w:rsid w:val="003535F9"/>
    <w:rsid w:val="0035376E"/>
    <w:rsid w:val="003538AD"/>
    <w:rsid w:val="003538E8"/>
    <w:rsid w:val="00353A48"/>
    <w:rsid w:val="00353D89"/>
    <w:rsid w:val="00353DEF"/>
    <w:rsid w:val="00353E30"/>
    <w:rsid w:val="003541CF"/>
    <w:rsid w:val="00354ABC"/>
    <w:rsid w:val="00354D37"/>
    <w:rsid w:val="00354D43"/>
    <w:rsid w:val="00354E93"/>
    <w:rsid w:val="00355113"/>
    <w:rsid w:val="0035537F"/>
    <w:rsid w:val="00355507"/>
    <w:rsid w:val="0035550D"/>
    <w:rsid w:val="0035560B"/>
    <w:rsid w:val="00355BAA"/>
    <w:rsid w:val="00355D54"/>
    <w:rsid w:val="00356277"/>
    <w:rsid w:val="003569B2"/>
    <w:rsid w:val="00356AFE"/>
    <w:rsid w:val="00356E32"/>
    <w:rsid w:val="00357138"/>
    <w:rsid w:val="003573D9"/>
    <w:rsid w:val="00357A02"/>
    <w:rsid w:val="00357A6C"/>
    <w:rsid w:val="003604DD"/>
    <w:rsid w:val="00360566"/>
    <w:rsid w:val="00360649"/>
    <w:rsid w:val="00360945"/>
    <w:rsid w:val="00360982"/>
    <w:rsid w:val="00360EA3"/>
    <w:rsid w:val="00360EB9"/>
    <w:rsid w:val="00361A77"/>
    <w:rsid w:val="00361B3B"/>
    <w:rsid w:val="00361B9C"/>
    <w:rsid w:val="00361CB3"/>
    <w:rsid w:val="00361EC8"/>
    <w:rsid w:val="00361F20"/>
    <w:rsid w:val="00362405"/>
    <w:rsid w:val="00362943"/>
    <w:rsid w:val="00362A8E"/>
    <w:rsid w:val="00363038"/>
    <w:rsid w:val="0036309C"/>
    <w:rsid w:val="003631C8"/>
    <w:rsid w:val="00363301"/>
    <w:rsid w:val="00364156"/>
    <w:rsid w:val="0036425A"/>
    <w:rsid w:val="00364621"/>
    <w:rsid w:val="003646B7"/>
    <w:rsid w:val="00364967"/>
    <w:rsid w:val="00364A79"/>
    <w:rsid w:val="00364BD1"/>
    <w:rsid w:val="00364FBA"/>
    <w:rsid w:val="00365234"/>
    <w:rsid w:val="003652D9"/>
    <w:rsid w:val="00365633"/>
    <w:rsid w:val="003659DD"/>
    <w:rsid w:val="00365C26"/>
    <w:rsid w:val="00365CD0"/>
    <w:rsid w:val="003664FF"/>
    <w:rsid w:val="00366768"/>
    <w:rsid w:val="00366ABD"/>
    <w:rsid w:val="00366FC9"/>
    <w:rsid w:val="00367296"/>
    <w:rsid w:val="00367832"/>
    <w:rsid w:val="00367B14"/>
    <w:rsid w:val="003702FE"/>
    <w:rsid w:val="00370372"/>
    <w:rsid w:val="003705EF"/>
    <w:rsid w:val="00370977"/>
    <w:rsid w:val="00370EAB"/>
    <w:rsid w:val="003713DC"/>
    <w:rsid w:val="00371540"/>
    <w:rsid w:val="00371910"/>
    <w:rsid w:val="00371E64"/>
    <w:rsid w:val="0037201C"/>
    <w:rsid w:val="003721B1"/>
    <w:rsid w:val="003721DE"/>
    <w:rsid w:val="003724AC"/>
    <w:rsid w:val="003725D8"/>
    <w:rsid w:val="0037267F"/>
    <w:rsid w:val="00373145"/>
    <w:rsid w:val="00373155"/>
    <w:rsid w:val="00373AC4"/>
    <w:rsid w:val="00373EC0"/>
    <w:rsid w:val="003740F0"/>
    <w:rsid w:val="003741FE"/>
    <w:rsid w:val="003742E3"/>
    <w:rsid w:val="0037493D"/>
    <w:rsid w:val="00374BD9"/>
    <w:rsid w:val="00374C8C"/>
    <w:rsid w:val="00374F6B"/>
    <w:rsid w:val="00375719"/>
    <w:rsid w:val="00375A03"/>
    <w:rsid w:val="00375E51"/>
    <w:rsid w:val="00375F22"/>
    <w:rsid w:val="00376080"/>
    <w:rsid w:val="00376229"/>
    <w:rsid w:val="003764F3"/>
    <w:rsid w:val="00376A95"/>
    <w:rsid w:val="0037756A"/>
    <w:rsid w:val="00377617"/>
    <w:rsid w:val="00377764"/>
    <w:rsid w:val="003779DE"/>
    <w:rsid w:val="00377AC8"/>
    <w:rsid w:val="00377DAD"/>
    <w:rsid w:val="0038049C"/>
    <w:rsid w:val="003805AA"/>
    <w:rsid w:val="003805B5"/>
    <w:rsid w:val="00380887"/>
    <w:rsid w:val="00380BC6"/>
    <w:rsid w:val="00381192"/>
    <w:rsid w:val="003811B7"/>
    <w:rsid w:val="00381292"/>
    <w:rsid w:val="003812F8"/>
    <w:rsid w:val="003814B8"/>
    <w:rsid w:val="0038182F"/>
    <w:rsid w:val="00381C73"/>
    <w:rsid w:val="00381DF3"/>
    <w:rsid w:val="00381EDB"/>
    <w:rsid w:val="00382127"/>
    <w:rsid w:val="003824ED"/>
    <w:rsid w:val="003826C3"/>
    <w:rsid w:val="00382EA7"/>
    <w:rsid w:val="003832A9"/>
    <w:rsid w:val="0038349C"/>
    <w:rsid w:val="0038382E"/>
    <w:rsid w:val="00383893"/>
    <w:rsid w:val="00383934"/>
    <w:rsid w:val="0038399E"/>
    <w:rsid w:val="00383C5E"/>
    <w:rsid w:val="003845F1"/>
    <w:rsid w:val="0038479F"/>
    <w:rsid w:val="003849A6"/>
    <w:rsid w:val="00384D3D"/>
    <w:rsid w:val="00384F68"/>
    <w:rsid w:val="003856B7"/>
    <w:rsid w:val="00385860"/>
    <w:rsid w:val="0038587B"/>
    <w:rsid w:val="0038596F"/>
    <w:rsid w:val="00385ADE"/>
    <w:rsid w:val="00385BE8"/>
    <w:rsid w:val="0038636C"/>
    <w:rsid w:val="003863A5"/>
    <w:rsid w:val="00386406"/>
    <w:rsid w:val="00386668"/>
    <w:rsid w:val="003868ED"/>
    <w:rsid w:val="00386C25"/>
    <w:rsid w:val="00386DE8"/>
    <w:rsid w:val="0038739E"/>
    <w:rsid w:val="00387452"/>
    <w:rsid w:val="0038759C"/>
    <w:rsid w:val="00387684"/>
    <w:rsid w:val="00387714"/>
    <w:rsid w:val="003878C2"/>
    <w:rsid w:val="00387C01"/>
    <w:rsid w:val="00387C37"/>
    <w:rsid w:val="00387F5C"/>
    <w:rsid w:val="00387F8C"/>
    <w:rsid w:val="00390283"/>
    <w:rsid w:val="00390304"/>
    <w:rsid w:val="0039050D"/>
    <w:rsid w:val="00390608"/>
    <w:rsid w:val="0039078B"/>
    <w:rsid w:val="00390803"/>
    <w:rsid w:val="00390B13"/>
    <w:rsid w:val="00390EA4"/>
    <w:rsid w:val="00391098"/>
    <w:rsid w:val="0039138C"/>
    <w:rsid w:val="003917AD"/>
    <w:rsid w:val="00391E6A"/>
    <w:rsid w:val="00392172"/>
    <w:rsid w:val="003923CD"/>
    <w:rsid w:val="003923D9"/>
    <w:rsid w:val="0039262E"/>
    <w:rsid w:val="00392672"/>
    <w:rsid w:val="003927DB"/>
    <w:rsid w:val="00392A53"/>
    <w:rsid w:val="003932F5"/>
    <w:rsid w:val="00393660"/>
    <w:rsid w:val="00393F21"/>
    <w:rsid w:val="00393FC7"/>
    <w:rsid w:val="00394051"/>
    <w:rsid w:val="003940C4"/>
    <w:rsid w:val="003946D4"/>
    <w:rsid w:val="0039488A"/>
    <w:rsid w:val="003948F0"/>
    <w:rsid w:val="00394949"/>
    <w:rsid w:val="0039498A"/>
    <w:rsid w:val="00394BEE"/>
    <w:rsid w:val="00394F13"/>
    <w:rsid w:val="00394F7E"/>
    <w:rsid w:val="00394FB4"/>
    <w:rsid w:val="003950E6"/>
    <w:rsid w:val="00395144"/>
    <w:rsid w:val="00395282"/>
    <w:rsid w:val="00395326"/>
    <w:rsid w:val="0039536E"/>
    <w:rsid w:val="00395893"/>
    <w:rsid w:val="00395B0C"/>
    <w:rsid w:val="00395FD0"/>
    <w:rsid w:val="003963EA"/>
    <w:rsid w:val="00396AEC"/>
    <w:rsid w:val="00396C9D"/>
    <w:rsid w:val="00396EB4"/>
    <w:rsid w:val="0039738F"/>
    <w:rsid w:val="003974A7"/>
    <w:rsid w:val="00397A65"/>
    <w:rsid w:val="00397D57"/>
    <w:rsid w:val="00397FD7"/>
    <w:rsid w:val="003A04AA"/>
    <w:rsid w:val="003A0C04"/>
    <w:rsid w:val="003A0EA0"/>
    <w:rsid w:val="003A1735"/>
    <w:rsid w:val="003A1797"/>
    <w:rsid w:val="003A1CAA"/>
    <w:rsid w:val="003A1FA4"/>
    <w:rsid w:val="003A25B5"/>
    <w:rsid w:val="003A28F4"/>
    <w:rsid w:val="003A2B93"/>
    <w:rsid w:val="003A320A"/>
    <w:rsid w:val="003A39D5"/>
    <w:rsid w:val="003A3B7F"/>
    <w:rsid w:val="003A3D58"/>
    <w:rsid w:val="003A3DB4"/>
    <w:rsid w:val="003A4043"/>
    <w:rsid w:val="003A4117"/>
    <w:rsid w:val="003A4990"/>
    <w:rsid w:val="003A5534"/>
    <w:rsid w:val="003A55E3"/>
    <w:rsid w:val="003A5A3C"/>
    <w:rsid w:val="003A5BD5"/>
    <w:rsid w:val="003A6247"/>
    <w:rsid w:val="003A6361"/>
    <w:rsid w:val="003A6496"/>
    <w:rsid w:val="003A67A5"/>
    <w:rsid w:val="003A6A20"/>
    <w:rsid w:val="003A6FBB"/>
    <w:rsid w:val="003A7014"/>
    <w:rsid w:val="003A78DE"/>
    <w:rsid w:val="003A7D50"/>
    <w:rsid w:val="003A7FF6"/>
    <w:rsid w:val="003B01E6"/>
    <w:rsid w:val="003B0242"/>
    <w:rsid w:val="003B0727"/>
    <w:rsid w:val="003B080A"/>
    <w:rsid w:val="003B08F3"/>
    <w:rsid w:val="003B0BC5"/>
    <w:rsid w:val="003B0EF7"/>
    <w:rsid w:val="003B1152"/>
    <w:rsid w:val="003B1235"/>
    <w:rsid w:val="003B1639"/>
    <w:rsid w:val="003B173D"/>
    <w:rsid w:val="003B1741"/>
    <w:rsid w:val="003B1ADF"/>
    <w:rsid w:val="003B1E72"/>
    <w:rsid w:val="003B2689"/>
    <w:rsid w:val="003B2699"/>
    <w:rsid w:val="003B2852"/>
    <w:rsid w:val="003B296F"/>
    <w:rsid w:val="003B2AC9"/>
    <w:rsid w:val="003B3252"/>
    <w:rsid w:val="003B33FC"/>
    <w:rsid w:val="003B342E"/>
    <w:rsid w:val="003B3CE5"/>
    <w:rsid w:val="003B3D75"/>
    <w:rsid w:val="003B4DA4"/>
    <w:rsid w:val="003B4F17"/>
    <w:rsid w:val="003B51D0"/>
    <w:rsid w:val="003B5538"/>
    <w:rsid w:val="003B5D80"/>
    <w:rsid w:val="003B5E04"/>
    <w:rsid w:val="003B619D"/>
    <w:rsid w:val="003B6A98"/>
    <w:rsid w:val="003B709E"/>
    <w:rsid w:val="003B71D2"/>
    <w:rsid w:val="003B73A6"/>
    <w:rsid w:val="003B794F"/>
    <w:rsid w:val="003B7B0D"/>
    <w:rsid w:val="003B7D96"/>
    <w:rsid w:val="003C0138"/>
    <w:rsid w:val="003C03F1"/>
    <w:rsid w:val="003C0478"/>
    <w:rsid w:val="003C04C1"/>
    <w:rsid w:val="003C0530"/>
    <w:rsid w:val="003C06BD"/>
    <w:rsid w:val="003C06F7"/>
    <w:rsid w:val="003C0722"/>
    <w:rsid w:val="003C0774"/>
    <w:rsid w:val="003C0AC1"/>
    <w:rsid w:val="003C0AFC"/>
    <w:rsid w:val="003C0CB3"/>
    <w:rsid w:val="003C0EF0"/>
    <w:rsid w:val="003C0F8A"/>
    <w:rsid w:val="003C1799"/>
    <w:rsid w:val="003C1903"/>
    <w:rsid w:val="003C1A38"/>
    <w:rsid w:val="003C1A50"/>
    <w:rsid w:val="003C1C7B"/>
    <w:rsid w:val="003C1E43"/>
    <w:rsid w:val="003C1E78"/>
    <w:rsid w:val="003C1F2A"/>
    <w:rsid w:val="003C24C7"/>
    <w:rsid w:val="003C29AC"/>
    <w:rsid w:val="003C29B5"/>
    <w:rsid w:val="003C2CCE"/>
    <w:rsid w:val="003C2F2B"/>
    <w:rsid w:val="003C3481"/>
    <w:rsid w:val="003C356D"/>
    <w:rsid w:val="003C38B9"/>
    <w:rsid w:val="003C38C4"/>
    <w:rsid w:val="003C4756"/>
    <w:rsid w:val="003C4A07"/>
    <w:rsid w:val="003C4C20"/>
    <w:rsid w:val="003C4E15"/>
    <w:rsid w:val="003C505A"/>
    <w:rsid w:val="003C51BB"/>
    <w:rsid w:val="003C54F1"/>
    <w:rsid w:val="003C55F6"/>
    <w:rsid w:val="003C5708"/>
    <w:rsid w:val="003C5903"/>
    <w:rsid w:val="003C5B71"/>
    <w:rsid w:val="003C5CC2"/>
    <w:rsid w:val="003C5DC3"/>
    <w:rsid w:val="003C62AF"/>
    <w:rsid w:val="003C6496"/>
    <w:rsid w:val="003C6DC4"/>
    <w:rsid w:val="003C7312"/>
    <w:rsid w:val="003C7419"/>
    <w:rsid w:val="003C7831"/>
    <w:rsid w:val="003D01CB"/>
    <w:rsid w:val="003D044E"/>
    <w:rsid w:val="003D0555"/>
    <w:rsid w:val="003D0658"/>
    <w:rsid w:val="003D098F"/>
    <w:rsid w:val="003D0A50"/>
    <w:rsid w:val="003D0AD4"/>
    <w:rsid w:val="003D0C8C"/>
    <w:rsid w:val="003D0CC7"/>
    <w:rsid w:val="003D10AD"/>
    <w:rsid w:val="003D144A"/>
    <w:rsid w:val="003D144C"/>
    <w:rsid w:val="003D149B"/>
    <w:rsid w:val="003D1B57"/>
    <w:rsid w:val="003D1FF2"/>
    <w:rsid w:val="003D2132"/>
    <w:rsid w:val="003D232B"/>
    <w:rsid w:val="003D266A"/>
    <w:rsid w:val="003D29C5"/>
    <w:rsid w:val="003D2AE6"/>
    <w:rsid w:val="003D2CC0"/>
    <w:rsid w:val="003D30FC"/>
    <w:rsid w:val="003D314F"/>
    <w:rsid w:val="003D32D8"/>
    <w:rsid w:val="003D3452"/>
    <w:rsid w:val="003D346C"/>
    <w:rsid w:val="003D35DB"/>
    <w:rsid w:val="003D387A"/>
    <w:rsid w:val="003D3C57"/>
    <w:rsid w:val="003D3EB6"/>
    <w:rsid w:val="003D3EE0"/>
    <w:rsid w:val="003D43F4"/>
    <w:rsid w:val="003D4886"/>
    <w:rsid w:val="003D49A9"/>
    <w:rsid w:val="003D555F"/>
    <w:rsid w:val="003D5B10"/>
    <w:rsid w:val="003D5FE3"/>
    <w:rsid w:val="003D6064"/>
    <w:rsid w:val="003D60F7"/>
    <w:rsid w:val="003D6321"/>
    <w:rsid w:val="003D63F5"/>
    <w:rsid w:val="003D64AD"/>
    <w:rsid w:val="003D6799"/>
    <w:rsid w:val="003D684B"/>
    <w:rsid w:val="003D69E0"/>
    <w:rsid w:val="003D6DA0"/>
    <w:rsid w:val="003D6DBE"/>
    <w:rsid w:val="003D701D"/>
    <w:rsid w:val="003D7174"/>
    <w:rsid w:val="003D738B"/>
    <w:rsid w:val="003E0371"/>
    <w:rsid w:val="003E04A6"/>
    <w:rsid w:val="003E055A"/>
    <w:rsid w:val="003E09E0"/>
    <w:rsid w:val="003E0E37"/>
    <w:rsid w:val="003E1117"/>
    <w:rsid w:val="003E1378"/>
    <w:rsid w:val="003E1569"/>
    <w:rsid w:val="003E16ED"/>
    <w:rsid w:val="003E1794"/>
    <w:rsid w:val="003E188A"/>
    <w:rsid w:val="003E189B"/>
    <w:rsid w:val="003E1BDE"/>
    <w:rsid w:val="003E1F3D"/>
    <w:rsid w:val="003E240D"/>
    <w:rsid w:val="003E2600"/>
    <w:rsid w:val="003E265C"/>
    <w:rsid w:val="003E29CE"/>
    <w:rsid w:val="003E2D37"/>
    <w:rsid w:val="003E2ED2"/>
    <w:rsid w:val="003E2EDB"/>
    <w:rsid w:val="003E2EF9"/>
    <w:rsid w:val="003E2F29"/>
    <w:rsid w:val="003E2F2C"/>
    <w:rsid w:val="003E30CF"/>
    <w:rsid w:val="003E3145"/>
    <w:rsid w:val="003E318D"/>
    <w:rsid w:val="003E32ED"/>
    <w:rsid w:val="003E3472"/>
    <w:rsid w:val="003E3B2D"/>
    <w:rsid w:val="003E3E22"/>
    <w:rsid w:val="003E40C1"/>
    <w:rsid w:val="003E41DB"/>
    <w:rsid w:val="003E4585"/>
    <w:rsid w:val="003E4A10"/>
    <w:rsid w:val="003E4A18"/>
    <w:rsid w:val="003E4AEB"/>
    <w:rsid w:val="003E4E6E"/>
    <w:rsid w:val="003E4F20"/>
    <w:rsid w:val="003E53B3"/>
    <w:rsid w:val="003E548C"/>
    <w:rsid w:val="003E5844"/>
    <w:rsid w:val="003E5C9C"/>
    <w:rsid w:val="003E5CB2"/>
    <w:rsid w:val="003E66D6"/>
    <w:rsid w:val="003E68B9"/>
    <w:rsid w:val="003E6992"/>
    <w:rsid w:val="003E6BDC"/>
    <w:rsid w:val="003E6C58"/>
    <w:rsid w:val="003E6CD1"/>
    <w:rsid w:val="003E6FF1"/>
    <w:rsid w:val="003E71C3"/>
    <w:rsid w:val="003E7325"/>
    <w:rsid w:val="003E743E"/>
    <w:rsid w:val="003E7917"/>
    <w:rsid w:val="003E7AD8"/>
    <w:rsid w:val="003E7B0A"/>
    <w:rsid w:val="003E7C8D"/>
    <w:rsid w:val="003E7DEB"/>
    <w:rsid w:val="003F0165"/>
    <w:rsid w:val="003F01FB"/>
    <w:rsid w:val="003F0670"/>
    <w:rsid w:val="003F0781"/>
    <w:rsid w:val="003F0986"/>
    <w:rsid w:val="003F0A76"/>
    <w:rsid w:val="003F0B5D"/>
    <w:rsid w:val="003F0E9B"/>
    <w:rsid w:val="003F1122"/>
    <w:rsid w:val="003F1197"/>
    <w:rsid w:val="003F1354"/>
    <w:rsid w:val="003F17AB"/>
    <w:rsid w:val="003F190B"/>
    <w:rsid w:val="003F1E78"/>
    <w:rsid w:val="003F2257"/>
    <w:rsid w:val="003F2345"/>
    <w:rsid w:val="003F2379"/>
    <w:rsid w:val="003F25C3"/>
    <w:rsid w:val="003F29E5"/>
    <w:rsid w:val="003F2B4C"/>
    <w:rsid w:val="003F2CBD"/>
    <w:rsid w:val="003F2D2C"/>
    <w:rsid w:val="003F2D82"/>
    <w:rsid w:val="003F3086"/>
    <w:rsid w:val="003F30C7"/>
    <w:rsid w:val="003F3BF7"/>
    <w:rsid w:val="003F3F03"/>
    <w:rsid w:val="003F3F9D"/>
    <w:rsid w:val="003F404C"/>
    <w:rsid w:val="003F4122"/>
    <w:rsid w:val="003F4ECA"/>
    <w:rsid w:val="003F526D"/>
    <w:rsid w:val="003F5D69"/>
    <w:rsid w:val="003F5E21"/>
    <w:rsid w:val="003F5EF0"/>
    <w:rsid w:val="003F6372"/>
    <w:rsid w:val="003F63C9"/>
    <w:rsid w:val="003F647D"/>
    <w:rsid w:val="003F6681"/>
    <w:rsid w:val="003F68E3"/>
    <w:rsid w:val="003F6910"/>
    <w:rsid w:val="003F6DFF"/>
    <w:rsid w:val="003F74B2"/>
    <w:rsid w:val="003F76FE"/>
    <w:rsid w:val="003F7859"/>
    <w:rsid w:val="003F7A8B"/>
    <w:rsid w:val="003F7CE9"/>
    <w:rsid w:val="004000DD"/>
    <w:rsid w:val="0040026E"/>
    <w:rsid w:val="0040054B"/>
    <w:rsid w:val="004005CB"/>
    <w:rsid w:val="0040075E"/>
    <w:rsid w:val="004007E3"/>
    <w:rsid w:val="004009A7"/>
    <w:rsid w:val="00400A73"/>
    <w:rsid w:val="00400B1E"/>
    <w:rsid w:val="00401781"/>
    <w:rsid w:val="004018C3"/>
    <w:rsid w:val="00401A22"/>
    <w:rsid w:val="00402060"/>
    <w:rsid w:val="00402173"/>
    <w:rsid w:val="0040274D"/>
    <w:rsid w:val="00402C37"/>
    <w:rsid w:val="00403029"/>
    <w:rsid w:val="00403067"/>
    <w:rsid w:val="0040313C"/>
    <w:rsid w:val="00403483"/>
    <w:rsid w:val="00403722"/>
    <w:rsid w:val="004039F2"/>
    <w:rsid w:val="00403B53"/>
    <w:rsid w:val="0040418B"/>
    <w:rsid w:val="004042E5"/>
    <w:rsid w:val="0040431D"/>
    <w:rsid w:val="00404CC4"/>
    <w:rsid w:val="00404D27"/>
    <w:rsid w:val="00406149"/>
    <w:rsid w:val="004066D0"/>
    <w:rsid w:val="00406ADE"/>
    <w:rsid w:val="00406E5F"/>
    <w:rsid w:val="00406ECE"/>
    <w:rsid w:val="00406EF6"/>
    <w:rsid w:val="00407016"/>
    <w:rsid w:val="004075F9"/>
    <w:rsid w:val="00407BE9"/>
    <w:rsid w:val="0041018D"/>
    <w:rsid w:val="00410830"/>
    <w:rsid w:val="00410B95"/>
    <w:rsid w:val="00411242"/>
    <w:rsid w:val="00411A61"/>
    <w:rsid w:val="00411CA8"/>
    <w:rsid w:val="00412B19"/>
    <w:rsid w:val="0041305B"/>
    <w:rsid w:val="00413074"/>
    <w:rsid w:val="0041329B"/>
    <w:rsid w:val="0041347E"/>
    <w:rsid w:val="0041350E"/>
    <w:rsid w:val="00413646"/>
    <w:rsid w:val="004136D2"/>
    <w:rsid w:val="004139AC"/>
    <w:rsid w:val="00413EA5"/>
    <w:rsid w:val="00413EE5"/>
    <w:rsid w:val="00413F5A"/>
    <w:rsid w:val="00413FE8"/>
    <w:rsid w:val="00414633"/>
    <w:rsid w:val="00414C12"/>
    <w:rsid w:val="00414D39"/>
    <w:rsid w:val="0041541E"/>
    <w:rsid w:val="00415490"/>
    <w:rsid w:val="00415594"/>
    <w:rsid w:val="00415912"/>
    <w:rsid w:val="00415A8E"/>
    <w:rsid w:val="00415BEB"/>
    <w:rsid w:val="00415E96"/>
    <w:rsid w:val="0041650B"/>
    <w:rsid w:val="00416809"/>
    <w:rsid w:val="004168AC"/>
    <w:rsid w:val="00416BD5"/>
    <w:rsid w:val="00416C60"/>
    <w:rsid w:val="00416E48"/>
    <w:rsid w:val="004170AE"/>
    <w:rsid w:val="00417503"/>
    <w:rsid w:val="004176E2"/>
    <w:rsid w:val="0041778B"/>
    <w:rsid w:val="00417AFC"/>
    <w:rsid w:val="00417D42"/>
    <w:rsid w:val="0042010B"/>
    <w:rsid w:val="0042071C"/>
    <w:rsid w:val="00421049"/>
    <w:rsid w:val="004210D0"/>
    <w:rsid w:val="004213AC"/>
    <w:rsid w:val="00422090"/>
    <w:rsid w:val="0042229E"/>
    <w:rsid w:val="00422705"/>
    <w:rsid w:val="0042280E"/>
    <w:rsid w:val="00422A8F"/>
    <w:rsid w:val="00422FC1"/>
    <w:rsid w:val="00423864"/>
    <w:rsid w:val="00423A05"/>
    <w:rsid w:val="0042412A"/>
    <w:rsid w:val="00424170"/>
    <w:rsid w:val="004242D6"/>
    <w:rsid w:val="0042460E"/>
    <w:rsid w:val="00424D3C"/>
    <w:rsid w:val="00425091"/>
    <w:rsid w:val="0042527D"/>
    <w:rsid w:val="004252F2"/>
    <w:rsid w:val="00425463"/>
    <w:rsid w:val="004259DA"/>
    <w:rsid w:val="00425BEB"/>
    <w:rsid w:val="00425DFC"/>
    <w:rsid w:val="0042616E"/>
    <w:rsid w:val="00426458"/>
    <w:rsid w:val="004264B7"/>
    <w:rsid w:val="00426562"/>
    <w:rsid w:val="00426995"/>
    <w:rsid w:val="00426B14"/>
    <w:rsid w:val="00427207"/>
    <w:rsid w:val="004273FF"/>
    <w:rsid w:val="004276E3"/>
    <w:rsid w:val="00427913"/>
    <w:rsid w:val="00430168"/>
    <w:rsid w:val="00430247"/>
    <w:rsid w:val="00430265"/>
    <w:rsid w:val="00430E17"/>
    <w:rsid w:val="00430EC4"/>
    <w:rsid w:val="00430F5C"/>
    <w:rsid w:val="00431188"/>
    <w:rsid w:val="00431543"/>
    <w:rsid w:val="004317B7"/>
    <w:rsid w:val="00431961"/>
    <w:rsid w:val="00431993"/>
    <w:rsid w:val="00431A39"/>
    <w:rsid w:val="00431B97"/>
    <w:rsid w:val="00431EC7"/>
    <w:rsid w:val="0043223C"/>
    <w:rsid w:val="00432D63"/>
    <w:rsid w:val="00432EA1"/>
    <w:rsid w:val="00433087"/>
    <w:rsid w:val="00433852"/>
    <w:rsid w:val="00433968"/>
    <w:rsid w:val="004343F7"/>
    <w:rsid w:val="00434668"/>
    <w:rsid w:val="004347C0"/>
    <w:rsid w:val="00434990"/>
    <w:rsid w:val="00434CE9"/>
    <w:rsid w:val="00434DCA"/>
    <w:rsid w:val="00435212"/>
    <w:rsid w:val="00435C21"/>
    <w:rsid w:val="00435E4E"/>
    <w:rsid w:val="004360B4"/>
    <w:rsid w:val="00436240"/>
    <w:rsid w:val="00436C4C"/>
    <w:rsid w:val="00436E7B"/>
    <w:rsid w:val="00437076"/>
    <w:rsid w:val="004370B8"/>
    <w:rsid w:val="00437274"/>
    <w:rsid w:val="00437313"/>
    <w:rsid w:val="00437324"/>
    <w:rsid w:val="004377A5"/>
    <w:rsid w:val="00437AE4"/>
    <w:rsid w:val="00437C18"/>
    <w:rsid w:val="004401F2"/>
    <w:rsid w:val="0044047F"/>
    <w:rsid w:val="00440A1D"/>
    <w:rsid w:val="00440A73"/>
    <w:rsid w:val="00441123"/>
    <w:rsid w:val="00441D16"/>
    <w:rsid w:val="00441D90"/>
    <w:rsid w:val="00441DEC"/>
    <w:rsid w:val="00442085"/>
    <w:rsid w:val="0044245E"/>
    <w:rsid w:val="0044284A"/>
    <w:rsid w:val="00442897"/>
    <w:rsid w:val="0044476F"/>
    <w:rsid w:val="00444E4F"/>
    <w:rsid w:val="004451F3"/>
    <w:rsid w:val="0044537F"/>
    <w:rsid w:val="004455BC"/>
    <w:rsid w:val="00445923"/>
    <w:rsid w:val="00445A60"/>
    <w:rsid w:val="00446617"/>
    <w:rsid w:val="00446708"/>
    <w:rsid w:val="00446C19"/>
    <w:rsid w:val="00447316"/>
    <w:rsid w:val="00447612"/>
    <w:rsid w:val="004477D2"/>
    <w:rsid w:val="00447F95"/>
    <w:rsid w:val="0045009D"/>
    <w:rsid w:val="0045048D"/>
    <w:rsid w:val="004508FA"/>
    <w:rsid w:val="004509FE"/>
    <w:rsid w:val="00450B9A"/>
    <w:rsid w:val="00450DC4"/>
    <w:rsid w:val="00451041"/>
    <w:rsid w:val="004511D9"/>
    <w:rsid w:val="004518A3"/>
    <w:rsid w:val="00451D1F"/>
    <w:rsid w:val="00452639"/>
    <w:rsid w:val="004528BD"/>
    <w:rsid w:val="00452AC8"/>
    <w:rsid w:val="00453353"/>
    <w:rsid w:val="004533B8"/>
    <w:rsid w:val="004538B7"/>
    <w:rsid w:val="00453CA8"/>
    <w:rsid w:val="004540A4"/>
    <w:rsid w:val="0045423C"/>
    <w:rsid w:val="0045427D"/>
    <w:rsid w:val="00454F4F"/>
    <w:rsid w:val="0045507A"/>
    <w:rsid w:val="00455353"/>
    <w:rsid w:val="004558F5"/>
    <w:rsid w:val="00455BAA"/>
    <w:rsid w:val="00455C02"/>
    <w:rsid w:val="00455E30"/>
    <w:rsid w:val="00456176"/>
    <w:rsid w:val="0045621C"/>
    <w:rsid w:val="00456772"/>
    <w:rsid w:val="00456D88"/>
    <w:rsid w:val="00456FE8"/>
    <w:rsid w:val="00457073"/>
    <w:rsid w:val="00457074"/>
    <w:rsid w:val="004573A3"/>
    <w:rsid w:val="00457413"/>
    <w:rsid w:val="004579C8"/>
    <w:rsid w:val="00457BE8"/>
    <w:rsid w:val="00457F31"/>
    <w:rsid w:val="00457FA0"/>
    <w:rsid w:val="004601E2"/>
    <w:rsid w:val="004601FA"/>
    <w:rsid w:val="0046045C"/>
    <w:rsid w:val="00460500"/>
    <w:rsid w:val="00460649"/>
    <w:rsid w:val="004606AD"/>
    <w:rsid w:val="0046072F"/>
    <w:rsid w:val="00460B15"/>
    <w:rsid w:val="00460BF9"/>
    <w:rsid w:val="00460BFF"/>
    <w:rsid w:val="00460D68"/>
    <w:rsid w:val="00460F88"/>
    <w:rsid w:val="004610C6"/>
    <w:rsid w:val="00461133"/>
    <w:rsid w:val="0046177A"/>
    <w:rsid w:val="00461A2D"/>
    <w:rsid w:val="00461BA1"/>
    <w:rsid w:val="00461BD3"/>
    <w:rsid w:val="00461EC1"/>
    <w:rsid w:val="00461F63"/>
    <w:rsid w:val="00461FD7"/>
    <w:rsid w:val="0046216E"/>
    <w:rsid w:val="00462221"/>
    <w:rsid w:val="004622A9"/>
    <w:rsid w:val="00462927"/>
    <w:rsid w:val="00462CA9"/>
    <w:rsid w:val="00462F06"/>
    <w:rsid w:val="00462F4A"/>
    <w:rsid w:val="0046304F"/>
    <w:rsid w:val="004630B9"/>
    <w:rsid w:val="00463361"/>
    <w:rsid w:val="004634EF"/>
    <w:rsid w:val="004639D3"/>
    <w:rsid w:val="00463A05"/>
    <w:rsid w:val="00463A74"/>
    <w:rsid w:val="00463AF8"/>
    <w:rsid w:val="00463EA3"/>
    <w:rsid w:val="00464461"/>
    <w:rsid w:val="00464EC9"/>
    <w:rsid w:val="00464F09"/>
    <w:rsid w:val="0046528C"/>
    <w:rsid w:val="004652F3"/>
    <w:rsid w:val="00465AD5"/>
    <w:rsid w:val="0046639C"/>
    <w:rsid w:val="0046662E"/>
    <w:rsid w:val="0046694B"/>
    <w:rsid w:val="00466A07"/>
    <w:rsid w:val="00466B18"/>
    <w:rsid w:val="00466CA0"/>
    <w:rsid w:val="0046744F"/>
    <w:rsid w:val="00467906"/>
    <w:rsid w:val="0046794E"/>
    <w:rsid w:val="00470253"/>
    <w:rsid w:val="0047041E"/>
    <w:rsid w:val="0047043D"/>
    <w:rsid w:val="004705F3"/>
    <w:rsid w:val="00470899"/>
    <w:rsid w:val="00470B9B"/>
    <w:rsid w:val="00470C4D"/>
    <w:rsid w:val="00470DD6"/>
    <w:rsid w:val="00470E9D"/>
    <w:rsid w:val="00470F59"/>
    <w:rsid w:val="00471421"/>
    <w:rsid w:val="0047147B"/>
    <w:rsid w:val="0047189A"/>
    <w:rsid w:val="00471B0B"/>
    <w:rsid w:val="00471FC2"/>
    <w:rsid w:val="0047212F"/>
    <w:rsid w:val="0047273E"/>
    <w:rsid w:val="004729B4"/>
    <w:rsid w:val="00472A26"/>
    <w:rsid w:val="00472D3C"/>
    <w:rsid w:val="00472E5D"/>
    <w:rsid w:val="0047329F"/>
    <w:rsid w:val="00473578"/>
    <w:rsid w:val="00473688"/>
    <w:rsid w:val="00473D5F"/>
    <w:rsid w:val="00473DB6"/>
    <w:rsid w:val="00474167"/>
    <w:rsid w:val="0047444D"/>
    <w:rsid w:val="00474733"/>
    <w:rsid w:val="00475094"/>
    <w:rsid w:val="004752BB"/>
    <w:rsid w:val="00475700"/>
    <w:rsid w:val="00475A93"/>
    <w:rsid w:val="00475DF9"/>
    <w:rsid w:val="0047626D"/>
    <w:rsid w:val="004764A0"/>
    <w:rsid w:val="00476519"/>
    <w:rsid w:val="004768D9"/>
    <w:rsid w:val="00476912"/>
    <w:rsid w:val="00476BDD"/>
    <w:rsid w:val="00476DF6"/>
    <w:rsid w:val="004778E4"/>
    <w:rsid w:val="00477CA2"/>
    <w:rsid w:val="00477EB6"/>
    <w:rsid w:val="00477F28"/>
    <w:rsid w:val="004806F4"/>
    <w:rsid w:val="00480CB4"/>
    <w:rsid w:val="00480D34"/>
    <w:rsid w:val="00480EC9"/>
    <w:rsid w:val="0048100F"/>
    <w:rsid w:val="004810CE"/>
    <w:rsid w:val="004812BC"/>
    <w:rsid w:val="0048164F"/>
    <w:rsid w:val="004816DB"/>
    <w:rsid w:val="0048193C"/>
    <w:rsid w:val="00481A63"/>
    <w:rsid w:val="00481A90"/>
    <w:rsid w:val="00481FB0"/>
    <w:rsid w:val="00481FC1"/>
    <w:rsid w:val="004820C2"/>
    <w:rsid w:val="004822BE"/>
    <w:rsid w:val="00482448"/>
    <w:rsid w:val="0048250D"/>
    <w:rsid w:val="00482ADB"/>
    <w:rsid w:val="00482ADE"/>
    <w:rsid w:val="00482D2A"/>
    <w:rsid w:val="00482E89"/>
    <w:rsid w:val="00483087"/>
    <w:rsid w:val="00483153"/>
    <w:rsid w:val="004837B1"/>
    <w:rsid w:val="004838F9"/>
    <w:rsid w:val="00483C77"/>
    <w:rsid w:val="00483E6C"/>
    <w:rsid w:val="00484419"/>
    <w:rsid w:val="0048449B"/>
    <w:rsid w:val="00484A7D"/>
    <w:rsid w:val="00484EA7"/>
    <w:rsid w:val="00485403"/>
    <w:rsid w:val="004854F6"/>
    <w:rsid w:val="00485B9B"/>
    <w:rsid w:val="00486B10"/>
    <w:rsid w:val="00486F59"/>
    <w:rsid w:val="004873CC"/>
    <w:rsid w:val="00487850"/>
    <w:rsid w:val="00487A44"/>
    <w:rsid w:val="00487BF5"/>
    <w:rsid w:val="004903B2"/>
    <w:rsid w:val="00490C17"/>
    <w:rsid w:val="00490CEA"/>
    <w:rsid w:val="00491008"/>
    <w:rsid w:val="0049111E"/>
    <w:rsid w:val="00491AFA"/>
    <w:rsid w:val="00491B2C"/>
    <w:rsid w:val="00491B80"/>
    <w:rsid w:val="004921E8"/>
    <w:rsid w:val="0049262B"/>
    <w:rsid w:val="00492C79"/>
    <w:rsid w:val="00492D73"/>
    <w:rsid w:val="00493041"/>
    <w:rsid w:val="004930DE"/>
    <w:rsid w:val="004931C0"/>
    <w:rsid w:val="00493261"/>
    <w:rsid w:val="004937EA"/>
    <w:rsid w:val="004938ED"/>
    <w:rsid w:val="00493AE8"/>
    <w:rsid w:val="00493C3B"/>
    <w:rsid w:val="00494270"/>
    <w:rsid w:val="0049441A"/>
    <w:rsid w:val="00494587"/>
    <w:rsid w:val="004945AB"/>
    <w:rsid w:val="00494E52"/>
    <w:rsid w:val="0049531C"/>
    <w:rsid w:val="00495638"/>
    <w:rsid w:val="00495A92"/>
    <w:rsid w:val="00495BE5"/>
    <w:rsid w:val="00495EEB"/>
    <w:rsid w:val="0049613B"/>
    <w:rsid w:val="004964A6"/>
    <w:rsid w:val="00496C5F"/>
    <w:rsid w:val="00496F7F"/>
    <w:rsid w:val="00496FEA"/>
    <w:rsid w:val="0049719D"/>
    <w:rsid w:val="004972F3"/>
    <w:rsid w:val="0049754E"/>
    <w:rsid w:val="004977C1"/>
    <w:rsid w:val="00497E40"/>
    <w:rsid w:val="004A010E"/>
    <w:rsid w:val="004A03DA"/>
    <w:rsid w:val="004A049F"/>
    <w:rsid w:val="004A0546"/>
    <w:rsid w:val="004A0724"/>
    <w:rsid w:val="004A0B99"/>
    <w:rsid w:val="004A0F05"/>
    <w:rsid w:val="004A114B"/>
    <w:rsid w:val="004A119E"/>
    <w:rsid w:val="004A1BEC"/>
    <w:rsid w:val="004A2222"/>
    <w:rsid w:val="004A24F5"/>
    <w:rsid w:val="004A2786"/>
    <w:rsid w:val="004A2935"/>
    <w:rsid w:val="004A2AC7"/>
    <w:rsid w:val="004A2B4F"/>
    <w:rsid w:val="004A2CA9"/>
    <w:rsid w:val="004A2E0F"/>
    <w:rsid w:val="004A2ED9"/>
    <w:rsid w:val="004A33CC"/>
    <w:rsid w:val="004A3424"/>
    <w:rsid w:val="004A371E"/>
    <w:rsid w:val="004A394B"/>
    <w:rsid w:val="004A438F"/>
    <w:rsid w:val="004A44F9"/>
    <w:rsid w:val="004A4618"/>
    <w:rsid w:val="004A4639"/>
    <w:rsid w:val="004A4A29"/>
    <w:rsid w:val="004A4B53"/>
    <w:rsid w:val="004A4D18"/>
    <w:rsid w:val="004A5048"/>
    <w:rsid w:val="004A50BD"/>
    <w:rsid w:val="004A547F"/>
    <w:rsid w:val="004A57C2"/>
    <w:rsid w:val="004A5860"/>
    <w:rsid w:val="004A5917"/>
    <w:rsid w:val="004A5B3F"/>
    <w:rsid w:val="004A5E97"/>
    <w:rsid w:val="004A5EC3"/>
    <w:rsid w:val="004A5F9A"/>
    <w:rsid w:val="004A664B"/>
    <w:rsid w:val="004A6934"/>
    <w:rsid w:val="004A6A3D"/>
    <w:rsid w:val="004A6A68"/>
    <w:rsid w:val="004A6C45"/>
    <w:rsid w:val="004A6EC2"/>
    <w:rsid w:val="004A71C3"/>
    <w:rsid w:val="004A7380"/>
    <w:rsid w:val="004A73FE"/>
    <w:rsid w:val="004A79A2"/>
    <w:rsid w:val="004A7AB5"/>
    <w:rsid w:val="004A7F17"/>
    <w:rsid w:val="004B0257"/>
    <w:rsid w:val="004B0616"/>
    <w:rsid w:val="004B0B20"/>
    <w:rsid w:val="004B0F41"/>
    <w:rsid w:val="004B1219"/>
    <w:rsid w:val="004B1360"/>
    <w:rsid w:val="004B140E"/>
    <w:rsid w:val="004B16A0"/>
    <w:rsid w:val="004B1D50"/>
    <w:rsid w:val="004B1E92"/>
    <w:rsid w:val="004B1ECD"/>
    <w:rsid w:val="004B23A0"/>
    <w:rsid w:val="004B2418"/>
    <w:rsid w:val="004B2F74"/>
    <w:rsid w:val="004B309A"/>
    <w:rsid w:val="004B31DF"/>
    <w:rsid w:val="004B33F6"/>
    <w:rsid w:val="004B34D4"/>
    <w:rsid w:val="004B37D6"/>
    <w:rsid w:val="004B3C5A"/>
    <w:rsid w:val="004B3EE0"/>
    <w:rsid w:val="004B4339"/>
    <w:rsid w:val="004B4390"/>
    <w:rsid w:val="004B4948"/>
    <w:rsid w:val="004B4CCD"/>
    <w:rsid w:val="004B4D8E"/>
    <w:rsid w:val="004B50B7"/>
    <w:rsid w:val="004B512E"/>
    <w:rsid w:val="004B544C"/>
    <w:rsid w:val="004B580D"/>
    <w:rsid w:val="004B5B06"/>
    <w:rsid w:val="004B5E85"/>
    <w:rsid w:val="004B5FC0"/>
    <w:rsid w:val="004B62F9"/>
    <w:rsid w:val="004B64F2"/>
    <w:rsid w:val="004B6590"/>
    <w:rsid w:val="004B65A8"/>
    <w:rsid w:val="004B6678"/>
    <w:rsid w:val="004B6726"/>
    <w:rsid w:val="004B69EF"/>
    <w:rsid w:val="004B6D21"/>
    <w:rsid w:val="004B6D34"/>
    <w:rsid w:val="004B74B9"/>
    <w:rsid w:val="004B7647"/>
    <w:rsid w:val="004B7734"/>
    <w:rsid w:val="004B775E"/>
    <w:rsid w:val="004B780E"/>
    <w:rsid w:val="004B7F45"/>
    <w:rsid w:val="004B7FED"/>
    <w:rsid w:val="004C052A"/>
    <w:rsid w:val="004C06FF"/>
    <w:rsid w:val="004C0738"/>
    <w:rsid w:val="004C0799"/>
    <w:rsid w:val="004C0A0E"/>
    <w:rsid w:val="004C0CB4"/>
    <w:rsid w:val="004C0D84"/>
    <w:rsid w:val="004C0E4D"/>
    <w:rsid w:val="004C1174"/>
    <w:rsid w:val="004C1567"/>
    <w:rsid w:val="004C1E8D"/>
    <w:rsid w:val="004C23C8"/>
    <w:rsid w:val="004C2433"/>
    <w:rsid w:val="004C25CB"/>
    <w:rsid w:val="004C2931"/>
    <w:rsid w:val="004C2B2B"/>
    <w:rsid w:val="004C2DB0"/>
    <w:rsid w:val="004C3199"/>
    <w:rsid w:val="004C34CC"/>
    <w:rsid w:val="004C37A7"/>
    <w:rsid w:val="004C38E0"/>
    <w:rsid w:val="004C3C5C"/>
    <w:rsid w:val="004C3C80"/>
    <w:rsid w:val="004C3E2C"/>
    <w:rsid w:val="004C3EFE"/>
    <w:rsid w:val="004C3FEA"/>
    <w:rsid w:val="004C4021"/>
    <w:rsid w:val="004C43DE"/>
    <w:rsid w:val="004C4469"/>
    <w:rsid w:val="004C4836"/>
    <w:rsid w:val="004C4F5D"/>
    <w:rsid w:val="004C5289"/>
    <w:rsid w:val="004C52CD"/>
    <w:rsid w:val="004C54AE"/>
    <w:rsid w:val="004C54D3"/>
    <w:rsid w:val="004C5915"/>
    <w:rsid w:val="004C5CFA"/>
    <w:rsid w:val="004C5DC1"/>
    <w:rsid w:val="004C5EA9"/>
    <w:rsid w:val="004C64AE"/>
    <w:rsid w:val="004C6A55"/>
    <w:rsid w:val="004C6C62"/>
    <w:rsid w:val="004C7277"/>
    <w:rsid w:val="004C750B"/>
    <w:rsid w:val="004C75F7"/>
    <w:rsid w:val="004C7668"/>
    <w:rsid w:val="004C7674"/>
    <w:rsid w:val="004C78B6"/>
    <w:rsid w:val="004D0188"/>
    <w:rsid w:val="004D0193"/>
    <w:rsid w:val="004D03FE"/>
    <w:rsid w:val="004D05B1"/>
    <w:rsid w:val="004D0613"/>
    <w:rsid w:val="004D07AF"/>
    <w:rsid w:val="004D0A7D"/>
    <w:rsid w:val="004D0C4A"/>
    <w:rsid w:val="004D0D8F"/>
    <w:rsid w:val="004D1094"/>
    <w:rsid w:val="004D14B2"/>
    <w:rsid w:val="004D16BD"/>
    <w:rsid w:val="004D185F"/>
    <w:rsid w:val="004D1BE1"/>
    <w:rsid w:val="004D1F1E"/>
    <w:rsid w:val="004D1F67"/>
    <w:rsid w:val="004D2139"/>
    <w:rsid w:val="004D21ED"/>
    <w:rsid w:val="004D26C1"/>
    <w:rsid w:val="004D2861"/>
    <w:rsid w:val="004D2A5B"/>
    <w:rsid w:val="004D2B12"/>
    <w:rsid w:val="004D2BB5"/>
    <w:rsid w:val="004D2BF1"/>
    <w:rsid w:val="004D3053"/>
    <w:rsid w:val="004D3205"/>
    <w:rsid w:val="004D46C4"/>
    <w:rsid w:val="004D4C2B"/>
    <w:rsid w:val="004D4DF8"/>
    <w:rsid w:val="004D4F14"/>
    <w:rsid w:val="004D500E"/>
    <w:rsid w:val="004D5029"/>
    <w:rsid w:val="004D51EB"/>
    <w:rsid w:val="004D5457"/>
    <w:rsid w:val="004D5769"/>
    <w:rsid w:val="004D586B"/>
    <w:rsid w:val="004D58A4"/>
    <w:rsid w:val="004D5B41"/>
    <w:rsid w:val="004D6205"/>
    <w:rsid w:val="004D635F"/>
    <w:rsid w:val="004D64EC"/>
    <w:rsid w:val="004D65AA"/>
    <w:rsid w:val="004D6862"/>
    <w:rsid w:val="004D6932"/>
    <w:rsid w:val="004D6AE5"/>
    <w:rsid w:val="004D6D8D"/>
    <w:rsid w:val="004D6DE3"/>
    <w:rsid w:val="004D737B"/>
    <w:rsid w:val="004E00C5"/>
    <w:rsid w:val="004E02BD"/>
    <w:rsid w:val="004E04B1"/>
    <w:rsid w:val="004E0836"/>
    <w:rsid w:val="004E0971"/>
    <w:rsid w:val="004E0A5D"/>
    <w:rsid w:val="004E0A7A"/>
    <w:rsid w:val="004E16E0"/>
    <w:rsid w:val="004E1742"/>
    <w:rsid w:val="004E17A0"/>
    <w:rsid w:val="004E21F4"/>
    <w:rsid w:val="004E2288"/>
    <w:rsid w:val="004E26B4"/>
    <w:rsid w:val="004E2835"/>
    <w:rsid w:val="004E29D3"/>
    <w:rsid w:val="004E2D1E"/>
    <w:rsid w:val="004E313B"/>
    <w:rsid w:val="004E3180"/>
    <w:rsid w:val="004E32F0"/>
    <w:rsid w:val="004E337A"/>
    <w:rsid w:val="004E3469"/>
    <w:rsid w:val="004E34C4"/>
    <w:rsid w:val="004E37A8"/>
    <w:rsid w:val="004E3FF4"/>
    <w:rsid w:val="004E4004"/>
    <w:rsid w:val="004E4173"/>
    <w:rsid w:val="004E4297"/>
    <w:rsid w:val="004E4663"/>
    <w:rsid w:val="004E46EB"/>
    <w:rsid w:val="004E47BB"/>
    <w:rsid w:val="004E4CC6"/>
    <w:rsid w:val="004E4D5B"/>
    <w:rsid w:val="004E4D67"/>
    <w:rsid w:val="004E581E"/>
    <w:rsid w:val="004E5B41"/>
    <w:rsid w:val="004E5C8A"/>
    <w:rsid w:val="004E5D3D"/>
    <w:rsid w:val="004E5FB6"/>
    <w:rsid w:val="004E6097"/>
    <w:rsid w:val="004E63AC"/>
    <w:rsid w:val="004E6437"/>
    <w:rsid w:val="004E6537"/>
    <w:rsid w:val="004E65DC"/>
    <w:rsid w:val="004E69EC"/>
    <w:rsid w:val="004E6AC1"/>
    <w:rsid w:val="004E6E16"/>
    <w:rsid w:val="004E6E95"/>
    <w:rsid w:val="004E73D2"/>
    <w:rsid w:val="004E74AB"/>
    <w:rsid w:val="004E76B8"/>
    <w:rsid w:val="004E7914"/>
    <w:rsid w:val="004E7D9A"/>
    <w:rsid w:val="004E7ECA"/>
    <w:rsid w:val="004E7F48"/>
    <w:rsid w:val="004F005B"/>
    <w:rsid w:val="004F007A"/>
    <w:rsid w:val="004F010B"/>
    <w:rsid w:val="004F0D8E"/>
    <w:rsid w:val="004F0EA0"/>
    <w:rsid w:val="004F0EC5"/>
    <w:rsid w:val="004F0F74"/>
    <w:rsid w:val="004F1042"/>
    <w:rsid w:val="004F1078"/>
    <w:rsid w:val="004F1084"/>
    <w:rsid w:val="004F116E"/>
    <w:rsid w:val="004F12C3"/>
    <w:rsid w:val="004F1381"/>
    <w:rsid w:val="004F14B8"/>
    <w:rsid w:val="004F158D"/>
    <w:rsid w:val="004F18C6"/>
    <w:rsid w:val="004F1A5D"/>
    <w:rsid w:val="004F1A7D"/>
    <w:rsid w:val="004F1AD8"/>
    <w:rsid w:val="004F1CFC"/>
    <w:rsid w:val="004F1EEB"/>
    <w:rsid w:val="004F25C5"/>
    <w:rsid w:val="004F284F"/>
    <w:rsid w:val="004F2918"/>
    <w:rsid w:val="004F2993"/>
    <w:rsid w:val="004F2C1F"/>
    <w:rsid w:val="004F34AD"/>
    <w:rsid w:val="004F3602"/>
    <w:rsid w:val="004F374D"/>
    <w:rsid w:val="004F378A"/>
    <w:rsid w:val="004F39EF"/>
    <w:rsid w:val="004F3B89"/>
    <w:rsid w:val="004F3D0B"/>
    <w:rsid w:val="004F4318"/>
    <w:rsid w:val="004F44C4"/>
    <w:rsid w:val="004F452C"/>
    <w:rsid w:val="004F4F9B"/>
    <w:rsid w:val="004F5323"/>
    <w:rsid w:val="004F5410"/>
    <w:rsid w:val="004F562A"/>
    <w:rsid w:val="004F5667"/>
    <w:rsid w:val="004F5788"/>
    <w:rsid w:val="004F59B3"/>
    <w:rsid w:val="004F5C11"/>
    <w:rsid w:val="004F64B8"/>
    <w:rsid w:val="004F65B5"/>
    <w:rsid w:val="004F67BD"/>
    <w:rsid w:val="004F6D44"/>
    <w:rsid w:val="004F6DB7"/>
    <w:rsid w:val="004F6DCB"/>
    <w:rsid w:val="004F71ED"/>
    <w:rsid w:val="004F72AB"/>
    <w:rsid w:val="004F7AEC"/>
    <w:rsid w:val="004F7C0A"/>
    <w:rsid w:val="005001B4"/>
    <w:rsid w:val="005001ED"/>
    <w:rsid w:val="0050045A"/>
    <w:rsid w:val="005009DD"/>
    <w:rsid w:val="00500BBC"/>
    <w:rsid w:val="00500CA3"/>
    <w:rsid w:val="00500F95"/>
    <w:rsid w:val="00501113"/>
    <w:rsid w:val="00501231"/>
    <w:rsid w:val="0050134A"/>
    <w:rsid w:val="005013DF"/>
    <w:rsid w:val="005014E6"/>
    <w:rsid w:val="0050150B"/>
    <w:rsid w:val="00501D47"/>
    <w:rsid w:val="005020DB"/>
    <w:rsid w:val="00502122"/>
    <w:rsid w:val="00502F4D"/>
    <w:rsid w:val="005033B4"/>
    <w:rsid w:val="005033F2"/>
    <w:rsid w:val="005037FC"/>
    <w:rsid w:val="0050397A"/>
    <w:rsid w:val="00503B7A"/>
    <w:rsid w:val="00503C06"/>
    <w:rsid w:val="00503EFB"/>
    <w:rsid w:val="00503FE2"/>
    <w:rsid w:val="005042D0"/>
    <w:rsid w:val="005045F6"/>
    <w:rsid w:val="005045FD"/>
    <w:rsid w:val="005047BF"/>
    <w:rsid w:val="0050480A"/>
    <w:rsid w:val="0050493E"/>
    <w:rsid w:val="00504BBE"/>
    <w:rsid w:val="00504EC0"/>
    <w:rsid w:val="00505123"/>
    <w:rsid w:val="00505278"/>
    <w:rsid w:val="005055E2"/>
    <w:rsid w:val="005059EF"/>
    <w:rsid w:val="00505FC0"/>
    <w:rsid w:val="00506071"/>
    <w:rsid w:val="005062E4"/>
    <w:rsid w:val="005062FA"/>
    <w:rsid w:val="0050657F"/>
    <w:rsid w:val="00506596"/>
    <w:rsid w:val="005069CE"/>
    <w:rsid w:val="00506B42"/>
    <w:rsid w:val="00506E43"/>
    <w:rsid w:val="00506EE7"/>
    <w:rsid w:val="00506F00"/>
    <w:rsid w:val="00506FE6"/>
    <w:rsid w:val="0050706B"/>
    <w:rsid w:val="00507A92"/>
    <w:rsid w:val="00507B5F"/>
    <w:rsid w:val="00507BF3"/>
    <w:rsid w:val="00510078"/>
    <w:rsid w:val="00510179"/>
    <w:rsid w:val="00510253"/>
    <w:rsid w:val="00510414"/>
    <w:rsid w:val="005106A5"/>
    <w:rsid w:val="005107D0"/>
    <w:rsid w:val="005108D6"/>
    <w:rsid w:val="00510A39"/>
    <w:rsid w:val="0051102E"/>
    <w:rsid w:val="00511611"/>
    <w:rsid w:val="00511709"/>
    <w:rsid w:val="0051190B"/>
    <w:rsid w:val="00511C83"/>
    <w:rsid w:val="00511F70"/>
    <w:rsid w:val="00511FC7"/>
    <w:rsid w:val="0051230F"/>
    <w:rsid w:val="00512A7E"/>
    <w:rsid w:val="005138EC"/>
    <w:rsid w:val="00513D01"/>
    <w:rsid w:val="00513F73"/>
    <w:rsid w:val="00514089"/>
    <w:rsid w:val="00514152"/>
    <w:rsid w:val="0051447F"/>
    <w:rsid w:val="00514979"/>
    <w:rsid w:val="0051507B"/>
    <w:rsid w:val="0051523E"/>
    <w:rsid w:val="00515241"/>
    <w:rsid w:val="00515990"/>
    <w:rsid w:val="00515F17"/>
    <w:rsid w:val="00516165"/>
    <w:rsid w:val="00516A54"/>
    <w:rsid w:val="00516A9A"/>
    <w:rsid w:val="00517309"/>
    <w:rsid w:val="0051775C"/>
    <w:rsid w:val="0051779F"/>
    <w:rsid w:val="00517828"/>
    <w:rsid w:val="005179A2"/>
    <w:rsid w:val="00517DC5"/>
    <w:rsid w:val="00517E06"/>
    <w:rsid w:val="00520323"/>
    <w:rsid w:val="0052032E"/>
    <w:rsid w:val="005203EB"/>
    <w:rsid w:val="005205A9"/>
    <w:rsid w:val="005208C0"/>
    <w:rsid w:val="00520C33"/>
    <w:rsid w:val="0052100D"/>
    <w:rsid w:val="00521481"/>
    <w:rsid w:val="00521666"/>
    <w:rsid w:val="00521779"/>
    <w:rsid w:val="00521A43"/>
    <w:rsid w:val="0052204D"/>
    <w:rsid w:val="00522108"/>
    <w:rsid w:val="0052226B"/>
    <w:rsid w:val="005224AD"/>
    <w:rsid w:val="005225B2"/>
    <w:rsid w:val="00522631"/>
    <w:rsid w:val="00522824"/>
    <w:rsid w:val="0052296A"/>
    <w:rsid w:val="00522ACA"/>
    <w:rsid w:val="00522B1C"/>
    <w:rsid w:val="00522B60"/>
    <w:rsid w:val="00523597"/>
    <w:rsid w:val="00523775"/>
    <w:rsid w:val="005238CD"/>
    <w:rsid w:val="00523F46"/>
    <w:rsid w:val="00523F77"/>
    <w:rsid w:val="0052431E"/>
    <w:rsid w:val="00524F25"/>
    <w:rsid w:val="005252BE"/>
    <w:rsid w:val="00525A83"/>
    <w:rsid w:val="00525C99"/>
    <w:rsid w:val="00525E3A"/>
    <w:rsid w:val="00525F03"/>
    <w:rsid w:val="00525FFD"/>
    <w:rsid w:val="005260D5"/>
    <w:rsid w:val="0052630D"/>
    <w:rsid w:val="00526792"/>
    <w:rsid w:val="00526906"/>
    <w:rsid w:val="00526AB5"/>
    <w:rsid w:val="00526B70"/>
    <w:rsid w:val="00526CCD"/>
    <w:rsid w:val="00527554"/>
    <w:rsid w:val="005276C6"/>
    <w:rsid w:val="00527DAE"/>
    <w:rsid w:val="00527DDF"/>
    <w:rsid w:val="0053014C"/>
    <w:rsid w:val="0053067D"/>
    <w:rsid w:val="00530C19"/>
    <w:rsid w:val="00530CAF"/>
    <w:rsid w:val="00530D60"/>
    <w:rsid w:val="00530E38"/>
    <w:rsid w:val="00530E84"/>
    <w:rsid w:val="00530FA4"/>
    <w:rsid w:val="00530FAE"/>
    <w:rsid w:val="00531118"/>
    <w:rsid w:val="00531130"/>
    <w:rsid w:val="0053114E"/>
    <w:rsid w:val="005311AC"/>
    <w:rsid w:val="005313E8"/>
    <w:rsid w:val="005317AF"/>
    <w:rsid w:val="00531944"/>
    <w:rsid w:val="00531AEA"/>
    <w:rsid w:val="00531C62"/>
    <w:rsid w:val="00531CE1"/>
    <w:rsid w:val="005322C5"/>
    <w:rsid w:val="00532BDE"/>
    <w:rsid w:val="00532E4A"/>
    <w:rsid w:val="00532FD6"/>
    <w:rsid w:val="005334BF"/>
    <w:rsid w:val="00533826"/>
    <w:rsid w:val="00533DBF"/>
    <w:rsid w:val="00533F2A"/>
    <w:rsid w:val="005340A0"/>
    <w:rsid w:val="005344EB"/>
    <w:rsid w:val="005349B1"/>
    <w:rsid w:val="00534E70"/>
    <w:rsid w:val="0053525E"/>
    <w:rsid w:val="0053539A"/>
    <w:rsid w:val="005354C9"/>
    <w:rsid w:val="00535534"/>
    <w:rsid w:val="005355A4"/>
    <w:rsid w:val="005356E0"/>
    <w:rsid w:val="00535BDB"/>
    <w:rsid w:val="005361A5"/>
    <w:rsid w:val="0053649C"/>
    <w:rsid w:val="00536B50"/>
    <w:rsid w:val="0053705C"/>
    <w:rsid w:val="0053777E"/>
    <w:rsid w:val="00537833"/>
    <w:rsid w:val="00537A6A"/>
    <w:rsid w:val="00537C23"/>
    <w:rsid w:val="0054014B"/>
    <w:rsid w:val="00540374"/>
    <w:rsid w:val="005405C9"/>
    <w:rsid w:val="00540975"/>
    <w:rsid w:val="00540F85"/>
    <w:rsid w:val="005410EA"/>
    <w:rsid w:val="00541367"/>
    <w:rsid w:val="005415C0"/>
    <w:rsid w:val="00541C7A"/>
    <w:rsid w:val="00541F43"/>
    <w:rsid w:val="00541F60"/>
    <w:rsid w:val="00542730"/>
    <w:rsid w:val="00542938"/>
    <w:rsid w:val="00542ABA"/>
    <w:rsid w:val="00542B38"/>
    <w:rsid w:val="00542C1B"/>
    <w:rsid w:val="00543009"/>
    <w:rsid w:val="0054319C"/>
    <w:rsid w:val="005432AE"/>
    <w:rsid w:val="00543447"/>
    <w:rsid w:val="005434D5"/>
    <w:rsid w:val="00543606"/>
    <w:rsid w:val="0054365C"/>
    <w:rsid w:val="005439EC"/>
    <w:rsid w:val="00543AE1"/>
    <w:rsid w:val="00543B12"/>
    <w:rsid w:val="00543BB6"/>
    <w:rsid w:val="00543DB8"/>
    <w:rsid w:val="00543DD2"/>
    <w:rsid w:val="00544C96"/>
    <w:rsid w:val="00544DB5"/>
    <w:rsid w:val="0054511C"/>
    <w:rsid w:val="005454B8"/>
    <w:rsid w:val="005456DC"/>
    <w:rsid w:val="00545831"/>
    <w:rsid w:val="0054588B"/>
    <w:rsid w:val="00545C5A"/>
    <w:rsid w:val="00545F1A"/>
    <w:rsid w:val="00546299"/>
    <w:rsid w:val="0054631C"/>
    <w:rsid w:val="00546622"/>
    <w:rsid w:val="0054686B"/>
    <w:rsid w:val="00546ABF"/>
    <w:rsid w:val="00546DE3"/>
    <w:rsid w:val="00546FC3"/>
    <w:rsid w:val="00547BD2"/>
    <w:rsid w:val="005500D8"/>
    <w:rsid w:val="00550214"/>
    <w:rsid w:val="005503F3"/>
    <w:rsid w:val="00550669"/>
    <w:rsid w:val="0055092D"/>
    <w:rsid w:val="00550B0F"/>
    <w:rsid w:val="00550B87"/>
    <w:rsid w:val="00550F33"/>
    <w:rsid w:val="00551B5B"/>
    <w:rsid w:val="00551E34"/>
    <w:rsid w:val="00552081"/>
    <w:rsid w:val="00552195"/>
    <w:rsid w:val="00552636"/>
    <w:rsid w:val="0055325C"/>
    <w:rsid w:val="005532F8"/>
    <w:rsid w:val="005533E3"/>
    <w:rsid w:val="0055343A"/>
    <w:rsid w:val="0055371F"/>
    <w:rsid w:val="0055372A"/>
    <w:rsid w:val="00553868"/>
    <w:rsid w:val="00553B09"/>
    <w:rsid w:val="00553D85"/>
    <w:rsid w:val="005542B7"/>
    <w:rsid w:val="00554346"/>
    <w:rsid w:val="00554499"/>
    <w:rsid w:val="0055469C"/>
    <w:rsid w:val="0055489D"/>
    <w:rsid w:val="005548A7"/>
    <w:rsid w:val="00554A70"/>
    <w:rsid w:val="0055518D"/>
    <w:rsid w:val="005553E4"/>
    <w:rsid w:val="005554E0"/>
    <w:rsid w:val="0055595B"/>
    <w:rsid w:val="005559B1"/>
    <w:rsid w:val="00555A1D"/>
    <w:rsid w:val="00555ED6"/>
    <w:rsid w:val="00555F71"/>
    <w:rsid w:val="00556711"/>
    <w:rsid w:val="00556797"/>
    <w:rsid w:val="005569F4"/>
    <w:rsid w:val="00556A6E"/>
    <w:rsid w:val="00556B1E"/>
    <w:rsid w:val="00556D75"/>
    <w:rsid w:val="005573B3"/>
    <w:rsid w:val="00557871"/>
    <w:rsid w:val="00557891"/>
    <w:rsid w:val="00557B39"/>
    <w:rsid w:val="0056070F"/>
    <w:rsid w:val="00560840"/>
    <w:rsid w:val="00560886"/>
    <w:rsid w:val="00560C7D"/>
    <w:rsid w:val="00560C8D"/>
    <w:rsid w:val="00561257"/>
    <w:rsid w:val="005612A7"/>
    <w:rsid w:val="005612E3"/>
    <w:rsid w:val="005613F2"/>
    <w:rsid w:val="00561523"/>
    <w:rsid w:val="005617C3"/>
    <w:rsid w:val="00561BC8"/>
    <w:rsid w:val="005628F6"/>
    <w:rsid w:val="00562D5D"/>
    <w:rsid w:val="005631FD"/>
    <w:rsid w:val="005635D1"/>
    <w:rsid w:val="0056388D"/>
    <w:rsid w:val="00563D4C"/>
    <w:rsid w:val="00563F55"/>
    <w:rsid w:val="005645B8"/>
    <w:rsid w:val="00564AA0"/>
    <w:rsid w:val="00564CDE"/>
    <w:rsid w:val="00564F21"/>
    <w:rsid w:val="005652C6"/>
    <w:rsid w:val="005652EF"/>
    <w:rsid w:val="00565401"/>
    <w:rsid w:val="005655FD"/>
    <w:rsid w:val="00565641"/>
    <w:rsid w:val="00565750"/>
    <w:rsid w:val="005657F9"/>
    <w:rsid w:val="00565FDD"/>
    <w:rsid w:val="005662E3"/>
    <w:rsid w:val="0056637E"/>
    <w:rsid w:val="005664D5"/>
    <w:rsid w:val="005665D4"/>
    <w:rsid w:val="005666FF"/>
    <w:rsid w:val="00566822"/>
    <w:rsid w:val="00566862"/>
    <w:rsid w:val="0056696B"/>
    <w:rsid w:val="00566E89"/>
    <w:rsid w:val="0056710D"/>
    <w:rsid w:val="0056749B"/>
    <w:rsid w:val="005674EF"/>
    <w:rsid w:val="00567A78"/>
    <w:rsid w:val="00567DF9"/>
    <w:rsid w:val="00567F71"/>
    <w:rsid w:val="0057059C"/>
    <w:rsid w:val="005706B3"/>
    <w:rsid w:val="00570BF5"/>
    <w:rsid w:val="0057123B"/>
    <w:rsid w:val="00571271"/>
    <w:rsid w:val="0057135B"/>
    <w:rsid w:val="005714AB"/>
    <w:rsid w:val="005718D3"/>
    <w:rsid w:val="00571BC3"/>
    <w:rsid w:val="00571BEC"/>
    <w:rsid w:val="00571CD1"/>
    <w:rsid w:val="0057221C"/>
    <w:rsid w:val="00572380"/>
    <w:rsid w:val="005723EE"/>
    <w:rsid w:val="005730C9"/>
    <w:rsid w:val="00573695"/>
    <w:rsid w:val="005737B5"/>
    <w:rsid w:val="005737C7"/>
    <w:rsid w:val="00573907"/>
    <w:rsid w:val="005739BF"/>
    <w:rsid w:val="00573AC4"/>
    <w:rsid w:val="0057434B"/>
    <w:rsid w:val="005749DA"/>
    <w:rsid w:val="00574A51"/>
    <w:rsid w:val="00574B45"/>
    <w:rsid w:val="00574C9A"/>
    <w:rsid w:val="00574D8E"/>
    <w:rsid w:val="00574DDE"/>
    <w:rsid w:val="00574F4E"/>
    <w:rsid w:val="0057511E"/>
    <w:rsid w:val="00575292"/>
    <w:rsid w:val="0057550D"/>
    <w:rsid w:val="0057553D"/>
    <w:rsid w:val="005757E8"/>
    <w:rsid w:val="00575A13"/>
    <w:rsid w:val="00575FB9"/>
    <w:rsid w:val="00575FDA"/>
    <w:rsid w:val="00576453"/>
    <w:rsid w:val="00576497"/>
    <w:rsid w:val="0057664B"/>
    <w:rsid w:val="00576D08"/>
    <w:rsid w:val="005772B0"/>
    <w:rsid w:val="00577468"/>
    <w:rsid w:val="005774A5"/>
    <w:rsid w:val="0057763A"/>
    <w:rsid w:val="0057798C"/>
    <w:rsid w:val="00577F0C"/>
    <w:rsid w:val="0058030A"/>
    <w:rsid w:val="0058033B"/>
    <w:rsid w:val="00580367"/>
    <w:rsid w:val="005805D2"/>
    <w:rsid w:val="005807C8"/>
    <w:rsid w:val="00580A9F"/>
    <w:rsid w:val="00580F05"/>
    <w:rsid w:val="0058115B"/>
    <w:rsid w:val="00581197"/>
    <w:rsid w:val="005811FD"/>
    <w:rsid w:val="0058147A"/>
    <w:rsid w:val="005819E0"/>
    <w:rsid w:val="005819F4"/>
    <w:rsid w:val="00581A4D"/>
    <w:rsid w:val="00581BB5"/>
    <w:rsid w:val="00581D2F"/>
    <w:rsid w:val="00581F2C"/>
    <w:rsid w:val="00581FD9"/>
    <w:rsid w:val="00582489"/>
    <w:rsid w:val="00582797"/>
    <w:rsid w:val="00582A2E"/>
    <w:rsid w:val="00582D54"/>
    <w:rsid w:val="00583DEE"/>
    <w:rsid w:val="00583FE4"/>
    <w:rsid w:val="0058411C"/>
    <w:rsid w:val="00584494"/>
    <w:rsid w:val="005847D6"/>
    <w:rsid w:val="00584BB0"/>
    <w:rsid w:val="00584BE6"/>
    <w:rsid w:val="00584CC5"/>
    <w:rsid w:val="00584D0A"/>
    <w:rsid w:val="00584DFD"/>
    <w:rsid w:val="00584F9A"/>
    <w:rsid w:val="00585080"/>
    <w:rsid w:val="005851A1"/>
    <w:rsid w:val="00585677"/>
    <w:rsid w:val="005858B0"/>
    <w:rsid w:val="00585ED7"/>
    <w:rsid w:val="00585F5E"/>
    <w:rsid w:val="00586253"/>
    <w:rsid w:val="00586D06"/>
    <w:rsid w:val="00586EF8"/>
    <w:rsid w:val="005871CE"/>
    <w:rsid w:val="0058782E"/>
    <w:rsid w:val="0058787E"/>
    <w:rsid w:val="00587C28"/>
    <w:rsid w:val="005900C1"/>
    <w:rsid w:val="005902F8"/>
    <w:rsid w:val="005907F6"/>
    <w:rsid w:val="005908D3"/>
    <w:rsid w:val="00590B3C"/>
    <w:rsid w:val="00590D44"/>
    <w:rsid w:val="00590DE5"/>
    <w:rsid w:val="005910C0"/>
    <w:rsid w:val="00591164"/>
    <w:rsid w:val="00591445"/>
    <w:rsid w:val="00591600"/>
    <w:rsid w:val="005916AC"/>
    <w:rsid w:val="005916EC"/>
    <w:rsid w:val="00591989"/>
    <w:rsid w:val="00591B31"/>
    <w:rsid w:val="00591D2D"/>
    <w:rsid w:val="00591D46"/>
    <w:rsid w:val="00592192"/>
    <w:rsid w:val="005922D7"/>
    <w:rsid w:val="00592971"/>
    <w:rsid w:val="00592BE6"/>
    <w:rsid w:val="00592EB0"/>
    <w:rsid w:val="00592EEA"/>
    <w:rsid w:val="0059345A"/>
    <w:rsid w:val="005936B6"/>
    <w:rsid w:val="005938DD"/>
    <w:rsid w:val="00593947"/>
    <w:rsid w:val="005939FE"/>
    <w:rsid w:val="00593C8F"/>
    <w:rsid w:val="00593D69"/>
    <w:rsid w:val="005942D3"/>
    <w:rsid w:val="0059445E"/>
    <w:rsid w:val="005944C8"/>
    <w:rsid w:val="005945A8"/>
    <w:rsid w:val="005947DE"/>
    <w:rsid w:val="00594C3B"/>
    <w:rsid w:val="00594FDA"/>
    <w:rsid w:val="0059553F"/>
    <w:rsid w:val="005955C9"/>
    <w:rsid w:val="00595A05"/>
    <w:rsid w:val="00595F23"/>
    <w:rsid w:val="005961E8"/>
    <w:rsid w:val="0059626B"/>
    <w:rsid w:val="005964A2"/>
    <w:rsid w:val="00596663"/>
    <w:rsid w:val="0059670A"/>
    <w:rsid w:val="005967FD"/>
    <w:rsid w:val="00596921"/>
    <w:rsid w:val="00596AB5"/>
    <w:rsid w:val="00596EB3"/>
    <w:rsid w:val="00596F9C"/>
    <w:rsid w:val="0059768C"/>
    <w:rsid w:val="00597940"/>
    <w:rsid w:val="00597A27"/>
    <w:rsid w:val="00597AED"/>
    <w:rsid w:val="00597C7B"/>
    <w:rsid w:val="00597D2F"/>
    <w:rsid w:val="005A0042"/>
    <w:rsid w:val="005A0222"/>
    <w:rsid w:val="005A04ED"/>
    <w:rsid w:val="005A0634"/>
    <w:rsid w:val="005A072D"/>
    <w:rsid w:val="005A0752"/>
    <w:rsid w:val="005A0820"/>
    <w:rsid w:val="005A10A3"/>
    <w:rsid w:val="005A11F6"/>
    <w:rsid w:val="005A1468"/>
    <w:rsid w:val="005A1614"/>
    <w:rsid w:val="005A169C"/>
    <w:rsid w:val="005A199A"/>
    <w:rsid w:val="005A1AA1"/>
    <w:rsid w:val="005A1C11"/>
    <w:rsid w:val="005A1C3B"/>
    <w:rsid w:val="005A1E0D"/>
    <w:rsid w:val="005A1EBD"/>
    <w:rsid w:val="005A2096"/>
    <w:rsid w:val="005A2490"/>
    <w:rsid w:val="005A2A09"/>
    <w:rsid w:val="005A2BC5"/>
    <w:rsid w:val="005A375B"/>
    <w:rsid w:val="005A3B2C"/>
    <w:rsid w:val="005A3EA6"/>
    <w:rsid w:val="005A40CE"/>
    <w:rsid w:val="005A451A"/>
    <w:rsid w:val="005A45C3"/>
    <w:rsid w:val="005A4679"/>
    <w:rsid w:val="005A47E7"/>
    <w:rsid w:val="005A507B"/>
    <w:rsid w:val="005A5394"/>
    <w:rsid w:val="005A54F3"/>
    <w:rsid w:val="005A5577"/>
    <w:rsid w:val="005A5DDF"/>
    <w:rsid w:val="005A64A5"/>
    <w:rsid w:val="005A68DA"/>
    <w:rsid w:val="005A6D31"/>
    <w:rsid w:val="005A72E8"/>
    <w:rsid w:val="005A7307"/>
    <w:rsid w:val="005A7683"/>
    <w:rsid w:val="005A76E2"/>
    <w:rsid w:val="005A7825"/>
    <w:rsid w:val="005A7934"/>
    <w:rsid w:val="005A79CA"/>
    <w:rsid w:val="005A7B90"/>
    <w:rsid w:val="005A7BBE"/>
    <w:rsid w:val="005B0778"/>
    <w:rsid w:val="005B0823"/>
    <w:rsid w:val="005B102D"/>
    <w:rsid w:val="005B1234"/>
    <w:rsid w:val="005B15F5"/>
    <w:rsid w:val="005B16A8"/>
    <w:rsid w:val="005B241F"/>
    <w:rsid w:val="005B2BFD"/>
    <w:rsid w:val="005B2C2C"/>
    <w:rsid w:val="005B2DAB"/>
    <w:rsid w:val="005B3404"/>
    <w:rsid w:val="005B3588"/>
    <w:rsid w:val="005B3787"/>
    <w:rsid w:val="005B43AD"/>
    <w:rsid w:val="005B4610"/>
    <w:rsid w:val="005B489E"/>
    <w:rsid w:val="005B498F"/>
    <w:rsid w:val="005B4B08"/>
    <w:rsid w:val="005B4D40"/>
    <w:rsid w:val="005B4D9A"/>
    <w:rsid w:val="005B504B"/>
    <w:rsid w:val="005B5063"/>
    <w:rsid w:val="005B50A0"/>
    <w:rsid w:val="005B55FF"/>
    <w:rsid w:val="005B560A"/>
    <w:rsid w:val="005B5AC3"/>
    <w:rsid w:val="005B5C8C"/>
    <w:rsid w:val="005B5CFF"/>
    <w:rsid w:val="005B6219"/>
    <w:rsid w:val="005B6420"/>
    <w:rsid w:val="005B6500"/>
    <w:rsid w:val="005B6611"/>
    <w:rsid w:val="005B6634"/>
    <w:rsid w:val="005B681D"/>
    <w:rsid w:val="005B6BC8"/>
    <w:rsid w:val="005B6C8F"/>
    <w:rsid w:val="005B6E0A"/>
    <w:rsid w:val="005B6E76"/>
    <w:rsid w:val="005B6F96"/>
    <w:rsid w:val="005B71BC"/>
    <w:rsid w:val="005B73BF"/>
    <w:rsid w:val="005B7842"/>
    <w:rsid w:val="005B78E8"/>
    <w:rsid w:val="005C021A"/>
    <w:rsid w:val="005C0259"/>
    <w:rsid w:val="005C071D"/>
    <w:rsid w:val="005C083A"/>
    <w:rsid w:val="005C0DB3"/>
    <w:rsid w:val="005C0E67"/>
    <w:rsid w:val="005C0F7F"/>
    <w:rsid w:val="005C1623"/>
    <w:rsid w:val="005C1A53"/>
    <w:rsid w:val="005C1B02"/>
    <w:rsid w:val="005C2008"/>
    <w:rsid w:val="005C2042"/>
    <w:rsid w:val="005C20CE"/>
    <w:rsid w:val="005C24C7"/>
    <w:rsid w:val="005C2716"/>
    <w:rsid w:val="005C2B3A"/>
    <w:rsid w:val="005C2BC0"/>
    <w:rsid w:val="005C2DBF"/>
    <w:rsid w:val="005C2E61"/>
    <w:rsid w:val="005C2EED"/>
    <w:rsid w:val="005C31CB"/>
    <w:rsid w:val="005C3357"/>
    <w:rsid w:val="005C3519"/>
    <w:rsid w:val="005C3796"/>
    <w:rsid w:val="005C37B3"/>
    <w:rsid w:val="005C46D2"/>
    <w:rsid w:val="005C508F"/>
    <w:rsid w:val="005C50CF"/>
    <w:rsid w:val="005C53BF"/>
    <w:rsid w:val="005C5AF8"/>
    <w:rsid w:val="005C5B82"/>
    <w:rsid w:val="005C5C13"/>
    <w:rsid w:val="005C5C1F"/>
    <w:rsid w:val="005C5DC0"/>
    <w:rsid w:val="005C60F4"/>
    <w:rsid w:val="005C65E0"/>
    <w:rsid w:val="005C673E"/>
    <w:rsid w:val="005C6C80"/>
    <w:rsid w:val="005C70F5"/>
    <w:rsid w:val="005C7120"/>
    <w:rsid w:val="005C75D2"/>
    <w:rsid w:val="005C77AE"/>
    <w:rsid w:val="005C781A"/>
    <w:rsid w:val="005C7EF9"/>
    <w:rsid w:val="005D024F"/>
    <w:rsid w:val="005D0564"/>
    <w:rsid w:val="005D057F"/>
    <w:rsid w:val="005D0AD3"/>
    <w:rsid w:val="005D0C33"/>
    <w:rsid w:val="005D0C3E"/>
    <w:rsid w:val="005D0C7B"/>
    <w:rsid w:val="005D0FFC"/>
    <w:rsid w:val="005D1021"/>
    <w:rsid w:val="005D1874"/>
    <w:rsid w:val="005D1AFE"/>
    <w:rsid w:val="005D1BC0"/>
    <w:rsid w:val="005D1C49"/>
    <w:rsid w:val="005D1ECD"/>
    <w:rsid w:val="005D29CD"/>
    <w:rsid w:val="005D2BF0"/>
    <w:rsid w:val="005D2D5D"/>
    <w:rsid w:val="005D2F8C"/>
    <w:rsid w:val="005D3BF7"/>
    <w:rsid w:val="005D3D70"/>
    <w:rsid w:val="005D407A"/>
    <w:rsid w:val="005D407F"/>
    <w:rsid w:val="005D41CE"/>
    <w:rsid w:val="005D424F"/>
    <w:rsid w:val="005D4941"/>
    <w:rsid w:val="005D4AD7"/>
    <w:rsid w:val="005D4D74"/>
    <w:rsid w:val="005D4DA0"/>
    <w:rsid w:val="005D4E46"/>
    <w:rsid w:val="005D4F99"/>
    <w:rsid w:val="005D57F1"/>
    <w:rsid w:val="005D5EDA"/>
    <w:rsid w:val="005D63C4"/>
    <w:rsid w:val="005D6428"/>
    <w:rsid w:val="005D64D7"/>
    <w:rsid w:val="005D6503"/>
    <w:rsid w:val="005D6A60"/>
    <w:rsid w:val="005D6B19"/>
    <w:rsid w:val="005D6F93"/>
    <w:rsid w:val="005D71FD"/>
    <w:rsid w:val="005D7A6A"/>
    <w:rsid w:val="005D7DD2"/>
    <w:rsid w:val="005E02E5"/>
    <w:rsid w:val="005E0417"/>
    <w:rsid w:val="005E074F"/>
    <w:rsid w:val="005E0D4E"/>
    <w:rsid w:val="005E103B"/>
    <w:rsid w:val="005E1159"/>
    <w:rsid w:val="005E1301"/>
    <w:rsid w:val="005E17DB"/>
    <w:rsid w:val="005E1C4F"/>
    <w:rsid w:val="005E1D2E"/>
    <w:rsid w:val="005E20C2"/>
    <w:rsid w:val="005E239F"/>
    <w:rsid w:val="005E2EC4"/>
    <w:rsid w:val="005E2F12"/>
    <w:rsid w:val="005E3078"/>
    <w:rsid w:val="005E350A"/>
    <w:rsid w:val="005E3CC0"/>
    <w:rsid w:val="005E3D2A"/>
    <w:rsid w:val="005E3F97"/>
    <w:rsid w:val="005E414F"/>
    <w:rsid w:val="005E4197"/>
    <w:rsid w:val="005E4D6A"/>
    <w:rsid w:val="005E51C0"/>
    <w:rsid w:val="005E54EE"/>
    <w:rsid w:val="005E558E"/>
    <w:rsid w:val="005E580F"/>
    <w:rsid w:val="005E59BB"/>
    <w:rsid w:val="005E5D8C"/>
    <w:rsid w:val="005E5FB2"/>
    <w:rsid w:val="005E6164"/>
    <w:rsid w:val="005E669E"/>
    <w:rsid w:val="005E6814"/>
    <w:rsid w:val="005E7681"/>
    <w:rsid w:val="005E7F05"/>
    <w:rsid w:val="005E7FA8"/>
    <w:rsid w:val="005F000B"/>
    <w:rsid w:val="005F0160"/>
    <w:rsid w:val="005F02A8"/>
    <w:rsid w:val="005F048D"/>
    <w:rsid w:val="005F05B0"/>
    <w:rsid w:val="005F07F9"/>
    <w:rsid w:val="005F0B28"/>
    <w:rsid w:val="005F0C90"/>
    <w:rsid w:val="005F0FE3"/>
    <w:rsid w:val="005F138A"/>
    <w:rsid w:val="005F1463"/>
    <w:rsid w:val="005F14A0"/>
    <w:rsid w:val="005F1720"/>
    <w:rsid w:val="005F189E"/>
    <w:rsid w:val="005F1B74"/>
    <w:rsid w:val="005F1EDA"/>
    <w:rsid w:val="005F1F32"/>
    <w:rsid w:val="005F200F"/>
    <w:rsid w:val="005F21A1"/>
    <w:rsid w:val="005F2214"/>
    <w:rsid w:val="005F22B9"/>
    <w:rsid w:val="005F22DB"/>
    <w:rsid w:val="005F24BA"/>
    <w:rsid w:val="005F269A"/>
    <w:rsid w:val="005F2765"/>
    <w:rsid w:val="005F2958"/>
    <w:rsid w:val="005F3703"/>
    <w:rsid w:val="005F3A78"/>
    <w:rsid w:val="005F41AE"/>
    <w:rsid w:val="005F4202"/>
    <w:rsid w:val="005F4575"/>
    <w:rsid w:val="005F459D"/>
    <w:rsid w:val="005F4A6C"/>
    <w:rsid w:val="005F4FBE"/>
    <w:rsid w:val="005F54BB"/>
    <w:rsid w:val="005F56AD"/>
    <w:rsid w:val="005F5986"/>
    <w:rsid w:val="005F5DEB"/>
    <w:rsid w:val="005F5DEE"/>
    <w:rsid w:val="005F5DF2"/>
    <w:rsid w:val="005F5F1E"/>
    <w:rsid w:val="005F6689"/>
    <w:rsid w:val="005F6832"/>
    <w:rsid w:val="005F68FE"/>
    <w:rsid w:val="005F6BC6"/>
    <w:rsid w:val="005F7023"/>
    <w:rsid w:val="005F72AE"/>
    <w:rsid w:val="005F7589"/>
    <w:rsid w:val="005F7622"/>
    <w:rsid w:val="005F770E"/>
    <w:rsid w:val="005F7A05"/>
    <w:rsid w:val="005F7A27"/>
    <w:rsid w:val="005F7A6A"/>
    <w:rsid w:val="005F7C6A"/>
    <w:rsid w:val="005F7D96"/>
    <w:rsid w:val="005F7F5C"/>
    <w:rsid w:val="00600115"/>
    <w:rsid w:val="006001F7"/>
    <w:rsid w:val="0060069E"/>
    <w:rsid w:val="00600762"/>
    <w:rsid w:val="006008F8"/>
    <w:rsid w:val="00600E32"/>
    <w:rsid w:val="0060119E"/>
    <w:rsid w:val="00601235"/>
    <w:rsid w:val="00601288"/>
    <w:rsid w:val="0060143F"/>
    <w:rsid w:val="00601614"/>
    <w:rsid w:val="00601720"/>
    <w:rsid w:val="006017FD"/>
    <w:rsid w:val="00601AEE"/>
    <w:rsid w:val="00601D81"/>
    <w:rsid w:val="00601F50"/>
    <w:rsid w:val="006022C7"/>
    <w:rsid w:val="00602B27"/>
    <w:rsid w:val="00602E44"/>
    <w:rsid w:val="0060367E"/>
    <w:rsid w:val="0060371F"/>
    <w:rsid w:val="00603842"/>
    <w:rsid w:val="0060397E"/>
    <w:rsid w:val="00603999"/>
    <w:rsid w:val="00603C7C"/>
    <w:rsid w:val="00604A79"/>
    <w:rsid w:val="00604E19"/>
    <w:rsid w:val="00604E97"/>
    <w:rsid w:val="00604F4B"/>
    <w:rsid w:val="00605437"/>
    <w:rsid w:val="00605577"/>
    <w:rsid w:val="006055F3"/>
    <w:rsid w:val="00605854"/>
    <w:rsid w:val="006059C0"/>
    <w:rsid w:val="00605EB8"/>
    <w:rsid w:val="0060604B"/>
    <w:rsid w:val="006060A5"/>
    <w:rsid w:val="00606B0C"/>
    <w:rsid w:val="00606E71"/>
    <w:rsid w:val="00606FFA"/>
    <w:rsid w:val="0060736B"/>
    <w:rsid w:val="00607463"/>
    <w:rsid w:val="00607732"/>
    <w:rsid w:val="00607969"/>
    <w:rsid w:val="00607A02"/>
    <w:rsid w:val="00607CD7"/>
    <w:rsid w:val="00607D15"/>
    <w:rsid w:val="00607F8C"/>
    <w:rsid w:val="00607FF4"/>
    <w:rsid w:val="00610169"/>
    <w:rsid w:val="0061028E"/>
    <w:rsid w:val="0061093C"/>
    <w:rsid w:val="00610976"/>
    <w:rsid w:val="00611328"/>
    <w:rsid w:val="00611556"/>
    <w:rsid w:val="00611621"/>
    <w:rsid w:val="00611B55"/>
    <w:rsid w:val="0061251A"/>
    <w:rsid w:val="00612D82"/>
    <w:rsid w:val="00612E14"/>
    <w:rsid w:val="00612EF1"/>
    <w:rsid w:val="00612FF9"/>
    <w:rsid w:val="006131A2"/>
    <w:rsid w:val="006132AA"/>
    <w:rsid w:val="006134EC"/>
    <w:rsid w:val="00613664"/>
    <w:rsid w:val="00614166"/>
    <w:rsid w:val="0061443C"/>
    <w:rsid w:val="00614490"/>
    <w:rsid w:val="00614508"/>
    <w:rsid w:val="00614517"/>
    <w:rsid w:val="00614827"/>
    <w:rsid w:val="00614EBF"/>
    <w:rsid w:val="00614F6F"/>
    <w:rsid w:val="00615672"/>
    <w:rsid w:val="006157F9"/>
    <w:rsid w:val="00615B57"/>
    <w:rsid w:val="0061622F"/>
    <w:rsid w:val="006164BA"/>
    <w:rsid w:val="006166D6"/>
    <w:rsid w:val="00616933"/>
    <w:rsid w:val="006169F4"/>
    <w:rsid w:val="00617241"/>
    <w:rsid w:val="00617304"/>
    <w:rsid w:val="006173DB"/>
    <w:rsid w:val="006174FE"/>
    <w:rsid w:val="00617569"/>
    <w:rsid w:val="006175FF"/>
    <w:rsid w:val="00617F00"/>
    <w:rsid w:val="00617FD1"/>
    <w:rsid w:val="006205AD"/>
    <w:rsid w:val="0062060C"/>
    <w:rsid w:val="00620CB1"/>
    <w:rsid w:val="00621025"/>
    <w:rsid w:val="006211BE"/>
    <w:rsid w:val="0062129E"/>
    <w:rsid w:val="0062152A"/>
    <w:rsid w:val="00621870"/>
    <w:rsid w:val="00621965"/>
    <w:rsid w:val="00621C73"/>
    <w:rsid w:val="00621E17"/>
    <w:rsid w:val="00621E9B"/>
    <w:rsid w:val="00621EF3"/>
    <w:rsid w:val="00621F9E"/>
    <w:rsid w:val="0062228C"/>
    <w:rsid w:val="006222E8"/>
    <w:rsid w:val="00622454"/>
    <w:rsid w:val="0062246A"/>
    <w:rsid w:val="006225AA"/>
    <w:rsid w:val="006226E9"/>
    <w:rsid w:val="00622844"/>
    <w:rsid w:val="006229F9"/>
    <w:rsid w:val="0062307E"/>
    <w:rsid w:val="00623232"/>
    <w:rsid w:val="006234A9"/>
    <w:rsid w:val="00623795"/>
    <w:rsid w:val="00623879"/>
    <w:rsid w:val="00623A58"/>
    <w:rsid w:val="00623B5C"/>
    <w:rsid w:val="006240E4"/>
    <w:rsid w:val="006243A9"/>
    <w:rsid w:val="0062446A"/>
    <w:rsid w:val="00624555"/>
    <w:rsid w:val="006245DC"/>
    <w:rsid w:val="00624620"/>
    <w:rsid w:val="00624747"/>
    <w:rsid w:val="006247A7"/>
    <w:rsid w:val="006249B2"/>
    <w:rsid w:val="00624CB8"/>
    <w:rsid w:val="00624E39"/>
    <w:rsid w:val="00624FC9"/>
    <w:rsid w:val="0062523B"/>
    <w:rsid w:val="00625275"/>
    <w:rsid w:val="006253F3"/>
    <w:rsid w:val="0062546A"/>
    <w:rsid w:val="0062589A"/>
    <w:rsid w:val="006258B3"/>
    <w:rsid w:val="00625BA4"/>
    <w:rsid w:val="00625D3D"/>
    <w:rsid w:val="00625F7D"/>
    <w:rsid w:val="00626263"/>
    <w:rsid w:val="0062636C"/>
    <w:rsid w:val="00626B52"/>
    <w:rsid w:val="00626BCA"/>
    <w:rsid w:val="006270CD"/>
    <w:rsid w:val="00627428"/>
    <w:rsid w:val="00627AC0"/>
    <w:rsid w:val="00627F18"/>
    <w:rsid w:val="006301E8"/>
    <w:rsid w:val="00630E93"/>
    <w:rsid w:val="0063101F"/>
    <w:rsid w:val="006313FB"/>
    <w:rsid w:val="00631655"/>
    <w:rsid w:val="00631C53"/>
    <w:rsid w:val="006320AB"/>
    <w:rsid w:val="006324D1"/>
    <w:rsid w:val="006325BF"/>
    <w:rsid w:val="00632641"/>
    <w:rsid w:val="00632669"/>
    <w:rsid w:val="0063289D"/>
    <w:rsid w:val="00633032"/>
    <w:rsid w:val="00633612"/>
    <w:rsid w:val="006339E9"/>
    <w:rsid w:val="00633A33"/>
    <w:rsid w:val="00633AF2"/>
    <w:rsid w:val="0063424B"/>
    <w:rsid w:val="00634786"/>
    <w:rsid w:val="006348EE"/>
    <w:rsid w:val="006349FB"/>
    <w:rsid w:val="00634B79"/>
    <w:rsid w:val="00634BCF"/>
    <w:rsid w:val="00634EF7"/>
    <w:rsid w:val="00635153"/>
    <w:rsid w:val="0063576B"/>
    <w:rsid w:val="00635894"/>
    <w:rsid w:val="00635AF9"/>
    <w:rsid w:val="00635C2B"/>
    <w:rsid w:val="00635C94"/>
    <w:rsid w:val="00636610"/>
    <w:rsid w:val="006368B3"/>
    <w:rsid w:val="00636F17"/>
    <w:rsid w:val="006372A1"/>
    <w:rsid w:val="006372B3"/>
    <w:rsid w:val="006372F6"/>
    <w:rsid w:val="00637B3A"/>
    <w:rsid w:val="00637BB2"/>
    <w:rsid w:val="00637D63"/>
    <w:rsid w:val="00640311"/>
    <w:rsid w:val="0064032F"/>
    <w:rsid w:val="00640B5C"/>
    <w:rsid w:val="00640B88"/>
    <w:rsid w:val="00640C18"/>
    <w:rsid w:val="00640CE9"/>
    <w:rsid w:val="00640D5F"/>
    <w:rsid w:val="00640DF5"/>
    <w:rsid w:val="00641171"/>
    <w:rsid w:val="00641239"/>
    <w:rsid w:val="00641755"/>
    <w:rsid w:val="0064181C"/>
    <w:rsid w:val="00641AE0"/>
    <w:rsid w:val="00641F1C"/>
    <w:rsid w:val="00641FE4"/>
    <w:rsid w:val="006421D7"/>
    <w:rsid w:val="006421E0"/>
    <w:rsid w:val="006424A7"/>
    <w:rsid w:val="006424E6"/>
    <w:rsid w:val="00642733"/>
    <w:rsid w:val="006428E8"/>
    <w:rsid w:val="00642BD9"/>
    <w:rsid w:val="00642DD0"/>
    <w:rsid w:val="00643268"/>
    <w:rsid w:val="006432B8"/>
    <w:rsid w:val="006435A7"/>
    <w:rsid w:val="00643748"/>
    <w:rsid w:val="006438C4"/>
    <w:rsid w:val="00643A36"/>
    <w:rsid w:val="00643C22"/>
    <w:rsid w:val="00643F03"/>
    <w:rsid w:val="0064404D"/>
    <w:rsid w:val="0064413D"/>
    <w:rsid w:val="006443EF"/>
    <w:rsid w:val="00644674"/>
    <w:rsid w:val="006446F5"/>
    <w:rsid w:val="0064473F"/>
    <w:rsid w:val="0064475C"/>
    <w:rsid w:val="00644805"/>
    <w:rsid w:val="00644980"/>
    <w:rsid w:val="006452FD"/>
    <w:rsid w:val="00645585"/>
    <w:rsid w:val="00645D66"/>
    <w:rsid w:val="0064626A"/>
    <w:rsid w:val="006465D3"/>
    <w:rsid w:val="006467B7"/>
    <w:rsid w:val="00647170"/>
    <w:rsid w:val="0064737F"/>
    <w:rsid w:val="006474F3"/>
    <w:rsid w:val="006476EB"/>
    <w:rsid w:val="00647BAB"/>
    <w:rsid w:val="00647C6C"/>
    <w:rsid w:val="00647CD0"/>
    <w:rsid w:val="00647E09"/>
    <w:rsid w:val="00647F2B"/>
    <w:rsid w:val="006502CD"/>
    <w:rsid w:val="00650508"/>
    <w:rsid w:val="006506D3"/>
    <w:rsid w:val="006508CC"/>
    <w:rsid w:val="00650BC4"/>
    <w:rsid w:val="00650E44"/>
    <w:rsid w:val="006510EF"/>
    <w:rsid w:val="00651224"/>
    <w:rsid w:val="00651672"/>
    <w:rsid w:val="00651814"/>
    <w:rsid w:val="00651890"/>
    <w:rsid w:val="00651A7F"/>
    <w:rsid w:val="00651AF8"/>
    <w:rsid w:val="00651EDA"/>
    <w:rsid w:val="00652151"/>
    <w:rsid w:val="00652958"/>
    <w:rsid w:val="00652B9C"/>
    <w:rsid w:val="00652FF4"/>
    <w:rsid w:val="006533B8"/>
    <w:rsid w:val="006535BF"/>
    <w:rsid w:val="00653653"/>
    <w:rsid w:val="00653989"/>
    <w:rsid w:val="006539D9"/>
    <w:rsid w:val="00653B86"/>
    <w:rsid w:val="00653D10"/>
    <w:rsid w:val="00653FFD"/>
    <w:rsid w:val="006540CA"/>
    <w:rsid w:val="00654650"/>
    <w:rsid w:val="00654CF3"/>
    <w:rsid w:val="00654EE9"/>
    <w:rsid w:val="00654FA4"/>
    <w:rsid w:val="006552F6"/>
    <w:rsid w:val="006553CF"/>
    <w:rsid w:val="006558B4"/>
    <w:rsid w:val="00655D3D"/>
    <w:rsid w:val="00655E12"/>
    <w:rsid w:val="006560DE"/>
    <w:rsid w:val="00656164"/>
    <w:rsid w:val="0065622F"/>
    <w:rsid w:val="0065645E"/>
    <w:rsid w:val="00656D56"/>
    <w:rsid w:val="00656DA7"/>
    <w:rsid w:val="00656F77"/>
    <w:rsid w:val="0065708A"/>
    <w:rsid w:val="0065737B"/>
    <w:rsid w:val="00657E6A"/>
    <w:rsid w:val="00660012"/>
    <w:rsid w:val="0066005E"/>
    <w:rsid w:val="006601EF"/>
    <w:rsid w:val="006604F7"/>
    <w:rsid w:val="00660840"/>
    <w:rsid w:val="0066098D"/>
    <w:rsid w:val="00660B11"/>
    <w:rsid w:val="00660BCE"/>
    <w:rsid w:val="00660D2C"/>
    <w:rsid w:val="0066174C"/>
    <w:rsid w:val="006618CD"/>
    <w:rsid w:val="00661C22"/>
    <w:rsid w:val="00661CF1"/>
    <w:rsid w:val="00661E18"/>
    <w:rsid w:val="006620F3"/>
    <w:rsid w:val="0066213D"/>
    <w:rsid w:val="006622FB"/>
    <w:rsid w:val="006626DA"/>
    <w:rsid w:val="006628C4"/>
    <w:rsid w:val="00662980"/>
    <w:rsid w:val="00662DE6"/>
    <w:rsid w:val="00662E0D"/>
    <w:rsid w:val="00662FDB"/>
    <w:rsid w:val="00663EA2"/>
    <w:rsid w:val="006643E3"/>
    <w:rsid w:val="006644AD"/>
    <w:rsid w:val="006646A4"/>
    <w:rsid w:val="006648CE"/>
    <w:rsid w:val="00664B96"/>
    <w:rsid w:val="00664DCB"/>
    <w:rsid w:val="00665236"/>
    <w:rsid w:val="006653F6"/>
    <w:rsid w:val="00665A11"/>
    <w:rsid w:val="00665C00"/>
    <w:rsid w:val="00665F7D"/>
    <w:rsid w:val="006661C3"/>
    <w:rsid w:val="00666244"/>
    <w:rsid w:val="00666321"/>
    <w:rsid w:val="00666755"/>
    <w:rsid w:val="00666CBD"/>
    <w:rsid w:val="00666D0C"/>
    <w:rsid w:val="00667256"/>
    <w:rsid w:val="00667473"/>
    <w:rsid w:val="006674EB"/>
    <w:rsid w:val="0066770B"/>
    <w:rsid w:val="00667715"/>
    <w:rsid w:val="00667846"/>
    <w:rsid w:val="00667DB1"/>
    <w:rsid w:val="006701CF"/>
    <w:rsid w:val="006702E9"/>
    <w:rsid w:val="006703FD"/>
    <w:rsid w:val="00670492"/>
    <w:rsid w:val="00670521"/>
    <w:rsid w:val="00670542"/>
    <w:rsid w:val="00670685"/>
    <w:rsid w:val="006708A1"/>
    <w:rsid w:val="00670E33"/>
    <w:rsid w:val="00671148"/>
    <w:rsid w:val="0067128F"/>
    <w:rsid w:val="006712D7"/>
    <w:rsid w:val="006713FF"/>
    <w:rsid w:val="00671758"/>
    <w:rsid w:val="00671EB0"/>
    <w:rsid w:val="006720D8"/>
    <w:rsid w:val="00672423"/>
    <w:rsid w:val="0067248D"/>
    <w:rsid w:val="00672701"/>
    <w:rsid w:val="006728A7"/>
    <w:rsid w:val="006728DD"/>
    <w:rsid w:val="00672A47"/>
    <w:rsid w:val="00672BB2"/>
    <w:rsid w:val="00672BC6"/>
    <w:rsid w:val="0067396A"/>
    <w:rsid w:val="00673B67"/>
    <w:rsid w:val="00673D40"/>
    <w:rsid w:val="00673D68"/>
    <w:rsid w:val="006745CB"/>
    <w:rsid w:val="006746B7"/>
    <w:rsid w:val="006747A0"/>
    <w:rsid w:val="00674BBF"/>
    <w:rsid w:val="00674C85"/>
    <w:rsid w:val="00674DBB"/>
    <w:rsid w:val="00674DF9"/>
    <w:rsid w:val="00675038"/>
    <w:rsid w:val="0067557A"/>
    <w:rsid w:val="0067565F"/>
    <w:rsid w:val="00675E77"/>
    <w:rsid w:val="00675F41"/>
    <w:rsid w:val="00676172"/>
    <w:rsid w:val="006761FD"/>
    <w:rsid w:val="00676881"/>
    <w:rsid w:val="00676A5F"/>
    <w:rsid w:val="00676D5F"/>
    <w:rsid w:val="00676D8F"/>
    <w:rsid w:val="006770F8"/>
    <w:rsid w:val="00677224"/>
    <w:rsid w:val="00677407"/>
    <w:rsid w:val="006776C2"/>
    <w:rsid w:val="00677734"/>
    <w:rsid w:val="00677738"/>
    <w:rsid w:val="006779CF"/>
    <w:rsid w:val="00677B36"/>
    <w:rsid w:val="00677BA2"/>
    <w:rsid w:val="00677CBE"/>
    <w:rsid w:val="00677CDD"/>
    <w:rsid w:val="00677D23"/>
    <w:rsid w:val="0068004C"/>
    <w:rsid w:val="00680194"/>
    <w:rsid w:val="006806A9"/>
    <w:rsid w:val="00680B2B"/>
    <w:rsid w:val="00680F9B"/>
    <w:rsid w:val="006810DE"/>
    <w:rsid w:val="006815FC"/>
    <w:rsid w:val="00681732"/>
    <w:rsid w:val="00681788"/>
    <w:rsid w:val="006818B0"/>
    <w:rsid w:val="0068193D"/>
    <w:rsid w:val="00681D3B"/>
    <w:rsid w:val="00681F5D"/>
    <w:rsid w:val="00682099"/>
    <w:rsid w:val="0068280C"/>
    <w:rsid w:val="00682A76"/>
    <w:rsid w:val="00682AAB"/>
    <w:rsid w:val="00682ACE"/>
    <w:rsid w:val="00682DB2"/>
    <w:rsid w:val="00682E65"/>
    <w:rsid w:val="00682E8E"/>
    <w:rsid w:val="006832BC"/>
    <w:rsid w:val="00683691"/>
    <w:rsid w:val="00683EAD"/>
    <w:rsid w:val="00683F09"/>
    <w:rsid w:val="00684100"/>
    <w:rsid w:val="0068445C"/>
    <w:rsid w:val="006846EA"/>
    <w:rsid w:val="006849D0"/>
    <w:rsid w:val="006849E6"/>
    <w:rsid w:val="0068512F"/>
    <w:rsid w:val="006852CF"/>
    <w:rsid w:val="0068565D"/>
    <w:rsid w:val="00685EB8"/>
    <w:rsid w:val="00686255"/>
    <w:rsid w:val="00686303"/>
    <w:rsid w:val="006863C6"/>
    <w:rsid w:val="0068668D"/>
    <w:rsid w:val="006869AC"/>
    <w:rsid w:val="00687A2C"/>
    <w:rsid w:val="00687BB6"/>
    <w:rsid w:val="00687C85"/>
    <w:rsid w:val="00687FE2"/>
    <w:rsid w:val="0069000A"/>
    <w:rsid w:val="006900F4"/>
    <w:rsid w:val="006905C2"/>
    <w:rsid w:val="006909D9"/>
    <w:rsid w:val="00690C5E"/>
    <w:rsid w:val="00690E2D"/>
    <w:rsid w:val="00690FD5"/>
    <w:rsid w:val="00691328"/>
    <w:rsid w:val="006914E4"/>
    <w:rsid w:val="00691BFC"/>
    <w:rsid w:val="00691C25"/>
    <w:rsid w:val="00691D0E"/>
    <w:rsid w:val="00691E42"/>
    <w:rsid w:val="00691E46"/>
    <w:rsid w:val="00691F86"/>
    <w:rsid w:val="00692438"/>
    <w:rsid w:val="006928F9"/>
    <w:rsid w:val="00692997"/>
    <w:rsid w:val="00692B19"/>
    <w:rsid w:val="00692FC6"/>
    <w:rsid w:val="00692FE5"/>
    <w:rsid w:val="0069312E"/>
    <w:rsid w:val="006938FC"/>
    <w:rsid w:val="00693A92"/>
    <w:rsid w:val="00693F0A"/>
    <w:rsid w:val="0069457A"/>
    <w:rsid w:val="00694B99"/>
    <w:rsid w:val="00695811"/>
    <w:rsid w:val="00695C59"/>
    <w:rsid w:val="00696216"/>
    <w:rsid w:val="00696524"/>
    <w:rsid w:val="00696705"/>
    <w:rsid w:val="00696718"/>
    <w:rsid w:val="00696B6E"/>
    <w:rsid w:val="00696D28"/>
    <w:rsid w:val="00696DC1"/>
    <w:rsid w:val="00697539"/>
    <w:rsid w:val="0069777F"/>
    <w:rsid w:val="0069784F"/>
    <w:rsid w:val="006978B5"/>
    <w:rsid w:val="00697C43"/>
    <w:rsid w:val="00697CA9"/>
    <w:rsid w:val="00697EB8"/>
    <w:rsid w:val="006A0033"/>
    <w:rsid w:val="006A00D5"/>
    <w:rsid w:val="006A00E3"/>
    <w:rsid w:val="006A04E7"/>
    <w:rsid w:val="006A0857"/>
    <w:rsid w:val="006A0DDB"/>
    <w:rsid w:val="006A1062"/>
    <w:rsid w:val="006A1294"/>
    <w:rsid w:val="006A1592"/>
    <w:rsid w:val="006A16F1"/>
    <w:rsid w:val="006A18B5"/>
    <w:rsid w:val="006A1A62"/>
    <w:rsid w:val="006A1B64"/>
    <w:rsid w:val="006A1DE1"/>
    <w:rsid w:val="006A1E7B"/>
    <w:rsid w:val="006A2121"/>
    <w:rsid w:val="006A255C"/>
    <w:rsid w:val="006A271B"/>
    <w:rsid w:val="006A2BCD"/>
    <w:rsid w:val="006A2C90"/>
    <w:rsid w:val="006A3197"/>
    <w:rsid w:val="006A3521"/>
    <w:rsid w:val="006A394E"/>
    <w:rsid w:val="006A3D5B"/>
    <w:rsid w:val="006A4353"/>
    <w:rsid w:val="006A45C6"/>
    <w:rsid w:val="006A4D55"/>
    <w:rsid w:val="006A4DA0"/>
    <w:rsid w:val="006A5311"/>
    <w:rsid w:val="006A5472"/>
    <w:rsid w:val="006A57CD"/>
    <w:rsid w:val="006A5A21"/>
    <w:rsid w:val="006A6522"/>
    <w:rsid w:val="006A6532"/>
    <w:rsid w:val="006A65D3"/>
    <w:rsid w:val="006A6609"/>
    <w:rsid w:val="006A6619"/>
    <w:rsid w:val="006A6737"/>
    <w:rsid w:val="006A6979"/>
    <w:rsid w:val="006A6FBD"/>
    <w:rsid w:val="006A7243"/>
    <w:rsid w:val="006A7352"/>
    <w:rsid w:val="006A75F1"/>
    <w:rsid w:val="006A778F"/>
    <w:rsid w:val="006A78B0"/>
    <w:rsid w:val="006A78C0"/>
    <w:rsid w:val="006A7F3A"/>
    <w:rsid w:val="006B004E"/>
    <w:rsid w:val="006B01C1"/>
    <w:rsid w:val="006B06E7"/>
    <w:rsid w:val="006B0A16"/>
    <w:rsid w:val="006B0C11"/>
    <w:rsid w:val="006B0CBD"/>
    <w:rsid w:val="006B0D54"/>
    <w:rsid w:val="006B113E"/>
    <w:rsid w:val="006B1341"/>
    <w:rsid w:val="006B1356"/>
    <w:rsid w:val="006B1480"/>
    <w:rsid w:val="006B191B"/>
    <w:rsid w:val="006B1A8E"/>
    <w:rsid w:val="006B1F01"/>
    <w:rsid w:val="006B2154"/>
    <w:rsid w:val="006B223A"/>
    <w:rsid w:val="006B2244"/>
    <w:rsid w:val="006B272A"/>
    <w:rsid w:val="006B273C"/>
    <w:rsid w:val="006B2826"/>
    <w:rsid w:val="006B2E86"/>
    <w:rsid w:val="006B3053"/>
    <w:rsid w:val="006B34AD"/>
    <w:rsid w:val="006B36B0"/>
    <w:rsid w:val="006B36CC"/>
    <w:rsid w:val="006B37FF"/>
    <w:rsid w:val="006B3CAD"/>
    <w:rsid w:val="006B3E4F"/>
    <w:rsid w:val="006B3EDA"/>
    <w:rsid w:val="006B3F6D"/>
    <w:rsid w:val="006B42E8"/>
    <w:rsid w:val="006B4607"/>
    <w:rsid w:val="006B4A94"/>
    <w:rsid w:val="006B4E24"/>
    <w:rsid w:val="006B54A0"/>
    <w:rsid w:val="006B57EF"/>
    <w:rsid w:val="006B5878"/>
    <w:rsid w:val="006B5893"/>
    <w:rsid w:val="006B58A2"/>
    <w:rsid w:val="006B5949"/>
    <w:rsid w:val="006B5C45"/>
    <w:rsid w:val="006B5D96"/>
    <w:rsid w:val="006B609A"/>
    <w:rsid w:val="006B60C9"/>
    <w:rsid w:val="006B62C6"/>
    <w:rsid w:val="006B6525"/>
    <w:rsid w:val="006B667F"/>
    <w:rsid w:val="006B67F9"/>
    <w:rsid w:val="006B683B"/>
    <w:rsid w:val="006B6DEA"/>
    <w:rsid w:val="006B6E0B"/>
    <w:rsid w:val="006B6F0A"/>
    <w:rsid w:val="006B7022"/>
    <w:rsid w:val="006B793E"/>
    <w:rsid w:val="006B7BA2"/>
    <w:rsid w:val="006B7F78"/>
    <w:rsid w:val="006C029D"/>
    <w:rsid w:val="006C02EA"/>
    <w:rsid w:val="006C05BC"/>
    <w:rsid w:val="006C060A"/>
    <w:rsid w:val="006C0A57"/>
    <w:rsid w:val="006C0B54"/>
    <w:rsid w:val="006C0CCE"/>
    <w:rsid w:val="006C0CDD"/>
    <w:rsid w:val="006C0D7B"/>
    <w:rsid w:val="006C0E65"/>
    <w:rsid w:val="006C1050"/>
    <w:rsid w:val="006C17B3"/>
    <w:rsid w:val="006C1A5D"/>
    <w:rsid w:val="006C21D1"/>
    <w:rsid w:val="006C235F"/>
    <w:rsid w:val="006C2483"/>
    <w:rsid w:val="006C267E"/>
    <w:rsid w:val="006C2C07"/>
    <w:rsid w:val="006C32C6"/>
    <w:rsid w:val="006C32EF"/>
    <w:rsid w:val="006C336F"/>
    <w:rsid w:val="006C367C"/>
    <w:rsid w:val="006C38FE"/>
    <w:rsid w:val="006C3B0C"/>
    <w:rsid w:val="006C3F3A"/>
    <w:rsid w:val="006C41BF"/>
    <w:rsid w:val="006C41D0"/>
    <w:rsid w:val="006C4276"/>
    <w:rsid w:val="006C4426"/>
    <w:rsid w:val="006C4510"/>
    <w:rsid w:val="006C49D8"/>
    <w:rsid w:val="006C5AB3"/>
    <w:rsid w:val="006C5D9B"/>
    <w:rsid w:val="006C6299"/>
    <w:rsid w:val="006C672C"/>
    <w:rsid w:val="006C695B"/>
    <w:rsid w:val="006C6B00"/>
    <w:rsid w:val="006C6E88"/>
    <w:rsid w:val="006C7585"/>
    <w:rsid w:val="006C7596"/>
    <w:rsid w:val="006C787C"/>
    <w:rsid w:val="006C7C2C"/>
    <w:rsid w:val="006C7C5B"/>
    <w:rsid w:val="006D0138"/>
    <w:rsid w:val="006D01A1"/>
    <w:rsid w:val="006D045B"/>
    <w:rsid w:val="006D0CDF"/>
    <w:rsid w:val="006D10A8"/>
    <w:rsid w:val="006D14F9"/>
    <w:rsid w:val="006D1A24"/>
    <w:rsid w:val="006D1A88"/>
    <w:rsid w:val="006D1B48"/>
    <w:rsid w:val="006D2C7A"/>
    <w:rsid w:val="006D2D3A"/>
    <w:rsid w:val="006D2DE4"/>
    <w:rsid w:val="006D2EC9"/>
    <w:rsid w:val="006D2FFD"/>
    <w:rsid w:val="006D394B"/>
    <w:rsid w:val="006D39AB"/>
    <w:rsid w:val="006D3A80"/>
    <w:rsid w:val="006D3A8F"/>
    <w:rsid w:val="006D40A3"/>
    <w:rsid w:val="006D438D"/>
    <w:rsid w:val="006D458A"/>
    <w:rsid w:val="006D4715"/>
    <w:rsid w:val="006D49D6"/>
    <w:rsid w:val="006D4AB0"/>
    <w:rsid w:val="006D4C44"/>
    <w:rsid w:val="006D51F5"/>
    <w:rsid w:val="006D5435"/>
    <w:rsid w:val="006D570B"/>
    <w:rsid w:val="006D5B1D"/>
    <w:rsid w:val="006D5B75"/>
    <w:rsid w:val="006D60FB"/>
    <w:rsid w:val="006D621F"/>
    <w:rsid w:val="006D6275"/>
    <w:rsid w:val="006D6714"/>
    <w:rsid w:val="006D6E1D"/>
    <w:rsid w:val="006D6F9E"/>
    <w:rsid w:val="006D7267"/>
    <w:rsid w:val="006D741D"/>
    <w:rsid w:val="006D752A"/>
    <w:rsid w:val="006D7AE0"/>
    <w:rsid w:val="006D7CE5"/>
    <w:rsid w:val="006D7CED"/>
    <w:rsid w:val="006E0470"/>
    <w:rsid w:val="006E04B5"/>
    <w:rsid w:val="006E058B"/>
    <w:rsid w:val="006E08F5"/>
    <w:rsid w:val="006E0F64"/>
    <w:rsid w:val="006E0F72"/>
    <w:rsid w:val="006E0F89"/>
    <w:rsid w:val="006E0FD0"/>
    <w:rsid w:val="006E15B8"/>
    <w:rsid w:val="006E1637"/>
    <w:rsid w:val="006E1810"/>
    <w:rsid w:val="006E1988"/>
    <w:rsid w:val="006E1A37"/>
    <w:rsid w:val="006E1A99"/>
    <w:rsid w:val="006E1C18"/>
    <w:rsid w:val="006E1D41"/>
    <w:rsid w:val="006E2955"/>
    <w:rsid w:val="006E29B3"/>
    <w:rsid w:val="006E3008"/>
    <w:rsid w:val="006E30F0"/>
    <w:rsid w:val="006E32C5"/>
    <w:rsid w:val="006E373E"/>
    <w:rsid w:val="006E3988"/>
    <w:rsid w:val="006E3A1A"/>
    <w:rsid w:val="006E3B28"/>
    <w:rsid w:val="006E3C08"/>
    <w:rsid w:val="006E416E"/>
    <w:rsid w:val="006E4435"/>
    <w:rsid w:val="006E47AA"/>
    <w:rsid w:val="006E49BE"/>
    <w:rsid w:val="006E4D3D"/>
    <w:rsid w:val="006E4F7E"/>
    <w:rsid w:val="006E4FDD"/>
    <w:rsid w:val="006E54F4"/>
    <w:rsid w:val="006E59AA"/>
    <w:rsid w:val="006E5A05"/>
    <w:rsid w:val="006E5A87"/>
    <w:rsid w:val="006E5EEB"/>
    <w:rsid w:val="006E604B"/>
    <w:rsid w:val="006E60B8"/>
    <w:rsid w:val="006E6C67"/>
    <w:rsid w:val="006E6F0E"/>
    <w:rsid w:val="006E7466"/>
    <w:rsid w:val="006E770A"/>
    <w:rsid w:val="006E796E"/>
    <w:rsid w:val="006E7DCC"/>
    <w:rsid w:val="006F044E"/>
    <w:rsid w:val="006F08FC"/>
    <w:rsid w:val="006F0967"/>
    <w:rsid w:val="006F0AC3"/>
    <w:rsid w:val="006F0CF7"/>
    <w:rsid w:val="006F0D13"/>
    <w:rsid w:val="006F1060"/>
    <w:rsid w:val="006F114A"/>
    <w:rsid w:val="006F11D5"/>
    <w:rsid w:val="006F1485"/>
    <w:rsid w:val="006F1C7A"/>
    <w:rsid w:val="006F216E"/>
    <w:rsid w:val="006F243E"/>
    <w:rsid w:val="006F250D"/>
    <w:rsid w:val="006F2DC9"/>
    <w:rsid w:val="006F3286"/>
    <w:rsid w:val="006F32EB"/>
    <w:rsid w:val="006F3446"/>
    <w:rsid w:val="006F3567"/>
    <w:rsid w:val="006F36EB"/>
    <w:rsid w:val="006F3A38"/>
    <w:rsid w:val="006F3EEC"/>
    <w:rsid w:val="006F3F55"/>
    <w:rsid w:val="006F4084"/>
    <w:rsid w:val="006F41A2"/>
    <w:rsid w:val="006F41FA"/>
    <w:rsid w:val="006F43EC"/>
    <w:rsid w:val="006F5867"/>
    <w:rsid w:val="006F5A2B"/>
    <w:rsid w:val="006F5B17"/>
    <w:rsid w:val="006F610B"/>
    <w:rsid w:val="006F61FC"/>
    <w:rsid w:val="006F662B"/>
    <w:rsid w:val="006F689C"/>
    <w:rsid w:val="006F6AB9"/>
    <w:rsid w:val="006F6EB1"/>
    <w:rsid w:val="006F707A"/>
    <w:rsid w:val="006F7126"/>
    <w:rsid w:val="006F742C"/>
    <w:rsid w:val="006F7432"/>
    <w:rsid w:val="006F7439"/>
    <w:rsid w:val="006F76DF"/>
    <w:rsid w:val="006F7756"/>
    <w:rsid w:val="006F794C"/>
    <w:rsid w:val="006F7A45"/>
    <w:rsid w:val="006F7B4B"/>
    <w:rsid w:val="006F7EE4"/>
    <w:rsid w:val="00700142"/>
    <w:rsid w:val="00700A3A"/>
    <w:rsid w:val="00700A45"/>
    <w:rsid w:val="00700A46"/>
    <w:rsid w:val="00700B9C"/>
    <w:rsid w:val="00700D6D"/>
    <w:rsid w:val="00701370"/>
    <w:rsid w:val="007013BC"/>
    <w:rsid w:val="007014C5"/>
    <w:rsid w:val="00701631"/>
    <w:rsid w:val="007016F4"/>
    <w:rsid w:val="00702084"/>
    <w:rsid w:val="00702494"/>
    <w:rsid w:val="00702B12"/>
    <w:rsid w:val="00702D56"/>
    <w:rsid w:val="00703006"/>
    <w:rsid w:val="00703364"/>
    <w:rsid w:val="00703762"/>
    <w:rsid w:val="00703A78"/>
    <w:rsid w:val="00703CD4"/>
    <w:rsid w:val="00703D78"/>
    <w:rsid w:val="00703DF4"/>
    <w:rsid w:val="0070471F"/>
    <w:rsid w:val="00704AE1"/>
    <w:rsid w:val="00704B3C"/>
    <w:rsid w:val="00704BEF"/>
    <w:rsid w:val="00704DDE"/>
    <w:rsid w:val="00704E74"/>
    <w:rsid w:val="0070504F"/>
    <w:rsid w:val="00705184"/>
    <w:rsid w:val="0070545C"/>
    <w:rsid w:val="00705813"/>
    <w:rsid w:val="00705A55"/>
    <w:rsid w:val="00705E79"/>
    <w:rsid w:val="0070648E"/>
    <w:rsid w:val="00706755"/>
    <w:rsid w:val="00706ADF"/>
    <w:rsid w:val="00706B44"/>
    <w:rsid w:val="00706BDA"/>
    <w:rsid w:val="00706BDB"/>
    <w:rsid w:val="00706E36"/>
    <w:rsid w:val="007072B1"/>
    <w:rsid w:val="00707504"/>
    <w:rsid w:val="0070751F"/>
    <w:rsid w:val="00707BAB"/>
    <w:rsid w:val="00707DB2"/>
    <w:rsid w:val="00707E5A"/>
    <w:rsid w:val="00707EC9"/>
    <w:rsid w:val="007100A7"/>
    <w:rsid w:val="00710A75"/>
    <w:rsid w:val="00710B1C"/>
    <w:rsid w:val="00710E3B"/>
    <w:rsid w:val="00710FBD"/>
    <w:rsid w:val="007110C6"/>
    <w:rsid w:val="007110EF"/>
    <w:rsid w:val="00711297"/>
    <w:rsid w:val="007113F2"/>
    <w:rsid w:val="00711504"/>
    <w:rsid w:val="00711A09"/>
    <w:rsid w:val="00711B85"/>
    <w:rsid w:val="00711BA3"/>
    <w:rsid w:val="00711C49"/>
    <w:rsid w:val="00711E48"/>
    <w:rsid w:val="00712170"/>
    <w:rsid w:val="00712314"/>
    <w:rsid w:val="00712389"/>
    <w:rsid w:val="007126B5"/>
    <w:rsid w:val="007129D5"/>
    <w:rsid w:val="007129E9"/>
    <w:rsid w:val="00712E17"/>
    <w:rsid w:val="007133C3"/>
    <w:rsid w:val="00713562"/>
    <w:rsid w:val="007137CD"/>
    <w:rsid w:val="007137CF"/>
    <w:rsid w:val="0071399F"/>
    <w:rsid w:val="00713AF7"/>
    <w:rsid w:val="00713E16"/>
    <w:rsid w:val="00713F98"/>
    <w:rsid w:val="00713FF3"/>
    <w:rsid w:val="007145FB"/>
    <w:rsid w:val="00714A31"/>
    <w:rsid w:val="0071505E"/>
    <w:rsid w:val="007157E8"/>
    <w:rsid w:val="00715C67"/>
    <w:rsid w:val="00715D7E"/>
    <w:rsid w:val="00715E77"/>
    <w:rsid w:val="00715F4A"/>
    <w:rsid w:val="00715F78"/>
    <w:rsid w:val="0071625F"/>
    <w:rsid w:val="00716302"/>
    <w:rsid w:val="007166A0"/>
    <w:rsid w:val="007166C0"/>
    <w:rsid w:val="00716AB3"/>
    <w:rsid w:val="00716FE3"/>
    <w:rsid w:val="00717109"/>
    <w:rsid w:val="00717412"/>
    <w:rsid w:val="007174DD"/>
    <w:rsid w:val="00717559"/>
    <w:rsid w:val="00717693"/>
    <w:rsid w:val="00717868"/>
    <w:rsid w:val="007203E8"/>
    <w:rsid w:val="00720476"/>
    <w:rsid w:val="00720902"/>
    <w:rsid w:val="007209A0"/>
    <w:rsid w:val="00720DC8"/>
    <w:rsid w:val="00720DE5"/>
    <w:rsid w:val="00720DF7"/>
    <w:rsid w:val="00721021"/>
    <w:rsid w:val="007212BB"/>
    <w:rsid w:val="0072177E"/>
    <w:rsid w:val="00721BC1"/>
    <w:rsid w:val="00721C49"/>
    <w:rsid w:val="00721D3A"/>
    <w:rsid w:val="00721DA5"/>
    <w:rsid w:val="007221B9"/>
    <w:rsid w:val="0072230B"/>
    <w:rsid w:val="00722773"/>
    <w:rsid w:val="007228B1"/>
    <w:rsid w:val="00722BB1"/>
    <w:rsid w:val="00722DF5"/>
    <w:rsid w:val="007231F8"/>
    <w:rsid w:val="00723242"/>
    <w:rsid w:val="0072326F"/>
    <w:rsid w:val="00723383"/>
    <w:rsid w:val="00723402"/>
    <w:rsid w:val="0072341E"/>
    <w:rsid w:val="00723669"/>
    <w:rsid w:val="007236C0"/>
    <w:rsid w:val="00723A13"/>
    <w:rsid w:val="00723BAC"/>
    <w:rsid w:val="00723BBF"/>
    <w:rsid w:val="00723BFE"/>
    <w:rsid w:val="0072430A"/>
    <w:rsid w:val="00724621"/>
    <w:rsid w:val="00724799"/>
    <w:rsid w:val="00724FAD"/>
    <w:rsid w:val="00725441"/>
    <w:rsid w:val="00725444"/>
    <w:rsid w:val="00725701"/>
    <w:rsid w:val="007259EC"/>
    <w:rsid w:val="00725E31"/>
    <w:rsid w:val="00726063"/>
    <w:rsid w:val="00726077"/>
    <w:rsid w:val="0072609D"/>
    <w:rsid w:val="007260CD"/>
    <w:rsid w:val="00726351"/>
    <w:rsid w:val="0072645A"/>
    <w:rsid w:val="007266A1"/>
    <w:rsid w:val="00726A57"/>
    <w:rsid w:val="00726DEB"/>
    <w:rsid w:val="00726E59"/>
    <w:rsid w:val="00726E6A"/>
    <w:rsid w:val="00726F22"/>
    <w:rsid w:val="007279D2"/>
    <w:rsid w:val="00727D84"/>
    <w:rsid w:val="00727DF6"/>
    <w:rsid w:val="00730204"/>
    <w:rsid w:val="0073065F"/>
    <w:rsid w:val="00730799"/>
    <w:rsid w:val="00730982"/>
    <w:rsid w:val="007310FF"/>
    <w:rsid w:val="00731352"/>
    <w:rsid w:val="007318E4"/>
    <w:rsid w:val="0073196C"/>
    <w:rsid w:val="00731991"/>
    <w:rsid w:val="00731A5D"/>
    <w:rsid w:val="007324D1"/>
    <w:rsid w:val="00732995"/>
    <w:rsid w:val="007329B7"/>
    <w:rsid w:val="00732F6E"/>
    <w:rsid w:val="00732FC7"/>
    <w:rsid w:val="00733152"/>
    <w:rsid w:val="0073327E"/>
    <w:rsid w:val="007332A5"/>
    <w:rsid w:val="007332F8"/>
    <w:rsid w:val="00733456"/>
    <w:rsid w:val="007334BA"/>
    <w:rsid w:val="007334FC"/>
    <w:rsid w:val="00733CB0"/>
    <w:rsid w:val="0073408E"/>
    <w:rsid w:val="007341CC"/>
    <w:rsid w:val="0073561D"/>
    <w:rsid w:val="007358C4"/>
    <w:rsid w:val="00735BC1"/>
    <w:rsid w:val="00735DD6"/>
    <w:rsid w:val="00735EED"/>
    <w:rsid w:val="00735FA4"/>
    <w:rsid w:val="00736402"/>
    <w:rsid w:val="00736431"/>
    <w:rsid w:val="007368A4"/>
    <w:rsid w:val="00737016"/>
    <w:rsid w:val="00737140"/>
    <w:rsid w:val="007372A7"/>
    <w:rsid w:val="00737431"/>
    <w:rsid w:val="00737AA8"/>
    <w:rsid w:val="00740030"/>
    <w:rsid w:val="007403E9"/>
    <w:rsid w:val="00740464"/>
    <w:rsid w:val="0074157F"/>
    <w:rsid w:val="0074177A"/>
    <w:rsid w:val="00741825"/>
    <w:rsid w:val="00741C9C"/>
    <w:rsid w:val="00741CEB"/>
    <w:rsid w:val="0074247B"/>
    <w:rsid w:val="007425D7"/>
    <w:rsid w:val="0074267C"/>
    <w:rsid w:val="007434F9"/>
    <w:rsid w:val="0074370C"/>
    <w:rsid w:val="0074472D"/>
    <w:rsid w:val="00744F14"/>
    <w:rsid w:val="00745046"/>
    <w:rsid w:val="00745375"/>
    <w:rsid w:val="00745663"/>
    <w:rsid w:val="00745884"/>
    <w:rsid w:val="00745DA8"/>
    <w:rsid w:val="0074601F"/>
    <w:rsid w:val="00746054"/>
    <w:rsid w:val="007460A5"/>
    <w:rsid w:val="0074631C"/>
    <w:rsid w:val="007467D0"/>
    <w:rsid w:val="00746A3A"/>
    <w:rsid w:val="00746A66"/>
    <w:rsid w:val="00746AE2"/>
    <w:rsid w:val="00746B33"/>
    <w:rsid w:val="00746BDF"/>
    <w:rsid w:val="00747059"/>
    <w:rsid w:val="007473E8"/>
    <w:rsid w:val="007474E7"/>
    <w:rsid w:val="00747676"/>
    <w:rsid w:val="007476F8"/>
    <w:rsid w:val="00747BC2"/>
    <w:rsid w:val="00747D79"/>
    <w:rsid w:val="007500C3"/>
    <w:rsid w:val="007500DC"/>
    <w:rsid w:val="007500E6"/>
    <w:rsid w:val="00750460"/>
    <w:rsid w:val="007507F0"/>
    <w:rsid w:val="0075088F"/>
    <w:rsid w:val="00750B2D"/>
    <w:rsid w:val="00750B30"/>
    <w:rsid w:val="00750D77"/>
    <w:rsid w:val="00750EFB"/>
    <w:rsid w:val="0075112D"/>
    <w:rsid w:val="00751162"/>
    <w:rsid w:val="0075116C"/>
    <w:rsid w:val="007511A3"/>
    <w:rsid w:val="007511D7"/>
    <w:rsid w:val="00751345"/>
    <w:rsid w:val="00751400"/>
    <w:rsid w:val="00751BF0"/>
    <w:rsid w:val="00751F26"/>
    <w:rsid w:val="0075258A"/>
    <w:rsid w:val="007527D8"/>
    <w:rsid w:val="007528E4"/>
    <w:rsid w:val="00752B33"/>
    <w:rsid w:val="0075322B"/>
    <w:rsid w:val="007539BB"/>
    <w:rsid w:val="00753EE4"/>
    <w:rsid w:val="00753F1B"/>
    <w:rsid w:val="007543A6"/>
    <w:rsid w:val="007546BE"/>
    <w:rsid w:val="0075471B"/>
    <w:rsid w:val="00754ADD"/>
    <w:rsid w:val="00754B3B"/>
    <w:rsid w:val="00754B55"/>
    <w:rsid w:val="00755966"/>
    <w:rsid w:val="00755C5A"/>
    <w:rsid w:val="00755CD8"/>
    <w:rsid w:val="007569F2"/>
    <w:rsid w:val="00756C01"/>
    <w:rsid w:val="007570BE"/>
    <w:rsid w:val="007571EA"/>
    <w:rsid w:val="007572AF"/>
    <w:rsid w:val="007576AB"/>
    <w:rsid w:val="00757996"/>
    <w:rsid w:val="00757B78"/>
    <w:rsid w:val="00757C53"/>
    <w:rsid w:val="00757CEA"/>
    <w:rsid w:val="00760114"/>
    <w:rsid w:val="007602A4"/>
    <w:rsid w:val="007602AC"/>
    <w:rsid w:val="00760346"/>
    <w:rsid w:val="007605E1"/>
    <w:rsid w:val="007607BB"/>
    <w:rsid w:val="007607C0"/>
    <w:rsid w:val="00760A1A"/>
    <w:rsid w:val="00760E72"/>
    <w:rsid w:val="007611A3"/>
    <w:rsid w:val="00761AA1"/>
    <w:rsid w:val="00761AE0"/>
    <w:rsid w:val="00761EB6"/>
    <w:rsid w:val="00761FB1"/>
    <w:rsid w:val="007622CA"/>
    <w:rsid w:val="007624C1"/>
    <w:rsid w:val="00762638"/>
    <w:rsid w:val="0076279D"/>
    <w:rsid w:val="007628C0"/>
    <w:rsid w:val="00762918"/>
    <w:rsid w:val="00762ABA"/>
    <w:rsid w:val="00762F57"/>
    <w:rsid w:val="0076313E"/>
    <w:rsid w:val="0076373F"/>
    <w:rsid w:val="00763989"/>
    <w:rsid w:val="00763E28"/>
    <w:rsid w:val="0076428A"/>
    <w:rsid w:val="007643B7"/>
    <w:rsid w:val="00764950"/>
    <w:rsid w:val="00764A05"/>
    <w:rsid w:val="00764A3E"/>
    <w:rsid w:val="00764B1C"/>
    <w:rsid w:val="00764B77"/>
    <w:rsid w:val="00765226"/>
    <w:rsid w:val="00765360"/>
    <w:rsid w:val="0076536A"/>
    <w:rsid w:val="0076585F"/>
    <w:rsid w:val="00765A8A"/>
    <w:rsid w:val="00765CF8"/>
    <w:rsid w:val="00765DA3"/>
    <w:rsid w:val="00765F3B"/>
    <w:rsid w:val="0076607B"/>
    <w:rsid w:val="007664F8"/>
    <w:rsid w:val="007665C5"/>
    <w:rsid w:val="0076666C"/>
    <w:rsid w:val="0076692A"/>
    <w:rsid w:val="00766DBE"/>
    <w:rsid w:val="00766F4F"/>
    <w:rsid w:val="00767142"/>
    <w:rsid w:val="00767187"/>
    <w:rsid w:val="0076730A"/>
    <w:rsid w:val="0076756A"/>
    <w:rsid w:val="007678D0"/>
    <w:rsid w:val="00767E15"/>
    <w:rsid w:val="007705FA"/>
    <w:rsid w:val="00770C3C"/>
    <w:rsid w:val="00771138"/>
    <w:rsid w:val="007713F1"/>
    <w:rsid w:val="007714F9"/>
    <w:rsid w:val="00771652"/>
    <w:rsid w:val="00771A51"/>
    <w:rsid w:val="00771B85"/>
    <w:rsid w:val="0077223A"/>
    <w:rsid w:val="00772527"/>
    <w:rsid w:val="00772843"/>
    <w:rsid w:val="00772A4A"/>
    <w:rsid w:val="00772B9D"/>
    <w:rsid w:val="00772C05"/>
    <w:rsid w:val="00772CF3"/>
    <w:rsid w:val="00772D49"/>
    <w:rsid w:val="0077331C"/>
    <w:rsid w:val="00773827"/>
    <w:rsid w:val="007739A0"/>
    <w:rsid w:val="00773C8C"/>
    <w:rsid w:val="00773F03"/>
    <w:rsid w:val="00774365"/>
    <w:rsid w:val="007743B0"/>
    <w:rsid w:val="00774711"/>
    <w:rsid w:val="00774758"/>
    <w:rsid w:val="007748E6"/>
    <w:rsid w:val="007748EA"/>
    <w:rsid w:val="00774AD3"/>
    <w:rsid w:val="00774D95"/>
    <w:rsid w:val="00774F3F"/>
    <w:rsid w:val="00775161"/>
    <w:rsid w:val="007756C4"/>
    <w:rsid w:val="00775D59"/>
    <w:rsid w:val="00775E76"/>
    <w:rsid w:val="00775F94"/>
    <w:rsid w:val="0077603C"/>
    <w:rsid w:val="0077627B"/>
    <w:rsid w:val="00776731"/>
    <w:rsid w:val="00776978"/>
    <w:rsid w:val="007769FA"/>
    <w:rsid w:val="00776ACD"/>
    <w:rsid w:val="00776FE1"/>
    <w:rsid w:val="0077736E"/>
    <w:rsid w:val="007776B3"/>
    <w:rsid w:val="007776D2"/>
    <w:rsid w:val="00777946"/>
    <w:rsid w:val="007803BE"/>
    <w:rsid w:val="00780705"/>
    <w:rsid w:val="00780974"/>
    <w:rsid w:val="0078105A"/>
    <w:rsid w:val="00781110"/>
    <w:rsid w:val="0078169C"/>
    <w:rsid w:val="007819C3"/>
    <w:rsid w:val="00781A36"/>
    <w:rsid w:val="007829C9"/>
    <w:rsid w:val="00782AD5"/>
    <w:rsid w:val="00782B45"/>
    <w:rsid w:val="00782C5F"/>
    <w:rsid w:val="00782F19"/>
    <w:rsid w:val="00782F7B"/>
    <w:rsid w:val="0078300A"/>
    <w:rsid w:val="007831C2"/>
    <w:rsid w:val="00783377"/>
    <w:rsid w:val="00783635"/>
    <w:rsid w:val="00783AF9"/>
    <w:rsid w:val="00783B70"/>
    <w:rsid w:val="00783BE8"/>
    <w:rsid w:val="0078406D"/>
    <w:rsid w:val="00784099"/>
    <w:rsid w:val="00784184"/>
    <w:rsid w:val="007842F7"/>
    <w:rsid w:val="0078457F"/>
    <w:rsid w:val="0078545B"/>
    <w:rsid w:val="00785AF7"/>
    <w:rsid w:val="007860B2"/>
    <w:rsid w:val="007860E6"/>
    <w:rsid w:val="00786149"/>
    <w:rsid w:val="00786179"/>
    <w:rsid w:val="00786330"/>
    <w:rsid w:val="00786572"/>
    <w:rsid w:val="00786A1C"/>
    <w:rsid w:val="00786B6C"/>
    <w:rsid w:val="00786E23"/>
    <w:rsid w:val="00787202"/>
    <w:rsid w:val="00787298"/>
    <w:rsid w:val="007872FE"/>
    <w:rsid w:val="0078762B"/>
    <w:rsid w:val="00787C2D"/>
    <w:rsid w:val="00787D68"/>
    <w:rsid w:val="00790479"/>
    <w:rsid w:val="00790B3C"/>
    <w:rsid w:val="00790BEE"/>
    <w:rsid w:val="00790C32"/>
    <w:rsid w:val="00790F26"/>
    <w:rsid w:val="00790FE3"/>
    <w:rsid w:val="00791121"/>
    <w:rsid w:val="0079138B"/>
    <w:rsid w:val="00791683"/>
    <w:rsid w:val="007917A6"/>
    <w:rsid w:val="007918B6"/>
    <w:rsid w:val="00791B01"/>
    <w:rsid w:val="00791B8F"/>
    <w:rsid w:val="00791F3E"/>
    <w:rsid w:val="00792005"/>
    <w:rsid w:val="00792007"/>
    <w:rsid w:val="00792426"/>
    <w:rsid w:val="00792470"/>
    <w:rsid w:val="0079260B"/>
    <w:rsid w:val="00792713"/>
    <w:rsid w:val="00792CE3"/>
    <w:rsid w:val="007932AE"/>
    <w:rsid w:val="00793BD0"/>
    <w:rsid w:val="00793E75"/>
    <w:rsid w:val="00793FF5"/>
    <w:rsid w:val="007942B4"/>
    <w:rsid w:val="0079462A"/>
    <w:rsid w:val="00794673"/>
    <w:rsid w:val="00794759"/>
    <w:rsid w:val="00794A59"/>
    <w:rsid w:val="00794AA7"/>
    <w:rsid w:val="00794BD0"/>
    <w:rsid w:val="00794C4B"/>
    <w:rsid w:val="00794F23"/>
    <w:rsid w:val="007955FC"/>
    <w:rsid w:val="00795A86"/>
    <w:rsid w:val="00795E52"/>
    <w:rsid w:val="00795F54"/>
    <w:rsid w:val="00796876"/>
    <w:rsid w:val="00796C6B"/>
    <w:rsid w:val="00796E48"/>
    <w:rsid w:val="00796F88"/>
    <w:rsid w:val="00797150"/>
    <w:rsid w:val="0079745B"/>
    <w:rsid w:val="007974A6"/>
    <w:rsid w:val="007975D5"/>
    <w:rsid w:val="00797733"/>
    <w:rsid w:val="00797735"/>
    <w:rsid w:val="00797931"/>
    <w:rsid w:val="00797B3E"/>
    <w:rsid w:val="00797BE0"/>
    <w:rsid w:val="007A03B7"/>
    <w:rsid w:val="007A04CD"/>
    <w:rsid w:val="007A0514"/>
    <w:rsid w:val="007A0946"/>
    <w:rsid w:val="007A0BE0"/>
    <w:rsid w:val="007A0EE1"/>
    <w:rsid w:val="007A0F3D"/>
    <w:rsid w:val="007A1023"/>
    <w:rsid w:val="007A1034"/>
    <w:rsid w:val="007A1077"/>
    <w:rsid w:val="007A10EF"/>
    <w:rsid w:val="007A125A"/>
    <w:rsid w:val="007A13E6"/>
    <w:rsid w:val="007A146F"/>
    <w:rsid w:val="007A16CC"/>
    <w:rsid w:val="007A1A50"/>
    <w:rsid w:val="007A1D44"/>
    <w:rsid w:val="007A1D73"/>
    <w:rsid w:val="007A209C"/>
    <w:rsid w:val="007A27DF"/>
    <w:rsid w:val="007A293B"/>
    <w:rsid w:val="007A2E26"/>
    <w:rsid w:val="007A3235"/>
    <w:rsid w:val="007A3324"/>
    <w:rsid w:val="007A368C"/>
    <w:rsid w:val="007A3DFF"/>
    <w:rsid w:val="007A3E30"/>
    <w:rsid w:val="007A426B"/>
    <w:rsid w:val="007A42D0"/>
    <w:rsid w:val="007A43F3"/>
    <w:rsid w:val="007A451E"/>
    <w:rsid w:val="007A45C0"/>
    <w:rsid w:val="007A497A"/>
    <w:rsid w:val="007A4998"/>
    <w:rsid w:val="007A4D45"/>
    <w:rsid w:val="007A4D97"/>
    <w:rsid w:val="007A5019"/>
    <w:rsid w:val="007A52BC"/>
    <w:rsid w:val="007A5380"/>
    <w:rsid w:val="007A53D2"/>
    <w:rsid w:val="007A5AFE"/>
    <w:rsid w:val="007A5D72"/>
    <w:rsid w:val="007A5EF3"/>
    <w:rsid w:val="007A5F32"/>
    <w:rsid w:val="007A5FB7"/>
    <w:rsid w:val="007A61A4"/>
    <w:rsid w:val="007A6976"/>
    <w:rsid w:val="007A69AF"/>
    <w:rsid w:val="007A6D01"/>
    <w:rsid w:val="007A6EB9"/>
    <w:rsid w:val="007A700B"/>
    <w:rsid w:val="007A71E6"/>
    <w:rsid w:val="007A7248"/>
    <w:rsid w:val="007A728D"/>
    <w:rsid w:val="007A77ED"/>
    <w:rsid w:val="007A78FF"/>
    <w:rsid w:val="007A7C18"/>
    <w:rsid w:val="007A7C80"/>
    <w:rsid w:val="007B0028"/>
    <w:rsid w:val="007B0055"/>
    <w:rsid w:val="007B0566"/>
    <w:rsid w:val="007B05D2"/>
    <w:rsid w:val="007B0BE0"/>
    <w:rsid w:val="007B0DB0"/>
    <w:rsid w:val="007B0EC8"/>
    <w:rsid w:val="007B10CD"/>
    <w:rsid w:val="007B12A6"/>
    <w:rsid w:val="007B13AF"/>
    <w:rsid w:val="007B13B8"/>
    <w:rsid w:val="007B16DB"/>
    <w:rsid w:val="007B1B06"/>
    <w:rsid w:val="007B1C2E"/>
    <w:rsid w:val="007B2093"/>
    <w:rsid w:val="007B2403"/>
    <w:rsid w:val="007B2802"/>
    <w:rsid w:val="007B2835"/>
    <w:rsid w:val="007B2C9E"/>
    <w:rsid w:val="007B2D11"/>
    <w:rsid w:val="007B31C3"/>
    <w:rsid w:val="007B31C4"/>
    <w:rsid w:val="007B325C"/>
    <w:rsid w:val="007B32F6"/>
    <w:rsid w:val="007B35E2"/>
    <w:rsid w:val="007B37BF"/>
    <w:rsid w:val="007B3800"/>
    <w:rsid w:val="007B39AF"/>
    <w:rsid w:val="007B3A05"/>
    <w:rsid w:val="007B41B0"/>
    <w:rsid w:val="007B4AAE"/>
    <w:rsid w:val="007B4BD6"/>
    <w:rsid w:val="007B4DF9"/>
    <w:rsid w:val="007B4F41"/>
    <w:rsid w:val="007B520E"/>
    <w:rsid w:val="007B5C0E"/>
    <w:rsid w:val="007B5D8D"/>
    <w:rsid w:val="007B6094"/>
    <w:rsid w:val="007B60E8"/>
    <w:rsid w:val="007B66FC"/>
    <w:rsid w:val="007B68E4"/>
    <w:rsid w:val="007B694F"/>
    <w:rsid w:val="007B6A2E"/>
    <w:rsid w:val="007B6D49"/>
    <w:rsid w:val="007B6EEB"/>
    <w:rsid w:val="007B6F90"/>
    <w:rsid w:val="007B728D"/>
    <w:rsid w:val="007B732E"/>
    <w:rsid w:val="007B7790"/>
    <w:rsid w:val="007B77C6"/>
    <w:rsid w:val="007B7B57"/>
    <w:rsid w:val="007B7D79"/>
    <w:rsid w:val="007B7DE2"/>
    <w:rsid w:val="007C0399"/>
    <w:rsid w:val="007C05DA"/>
    <w:rsid w:val="007C0888"/>
    <w:rsid w:val="007C09EB"/>
    <w:rsid w:val="007C0AB8"/>
    <w:rsid w:val="007C0B5C"/>
    <w:rsid w:val="007C0ED5"/>
    <w:rsid w:val="007C1C9F"/>
    <w:rsid w:val="007C1EC0"/>
    <w:rsid w:val="007C207A"/>
    <w:rsid w:val="007C2097"/>
    <w:rsid w:val="007C212C"/>
    <w:rsid w:val="007C24B8"/>
    <w:rsid w:val="007C266B"/>
    <w:rsid w:val="007C291A"/>
    <w:rsid w:val="007C2B80"/>
    <w:rsid w:val="007C2BD6"/>
    <w:rsid w:val="007C2C34"/>
    <w:rsid w:val="007C2D2C"/>
    <w:rsid w:val="007C3468"/>
    <w:rsid w:val="007C355C"/>
    <w:rsid w:val="007C3781"/>
    <w:rsid w:val="007C3B99"/>
    <w:rsid w:val="007C3D9B"/>
    <w:rsid w:val="007C43B7"/>
    <w:rsid w:val="007C47BE"/>
    <w:rsid w:val="007C4B33"/>
    <w:rsid w:val="007C4BD1"/>
    <w:rsid w:val="007C4EA5"/>
    <w:rsid w:val="007C500B"/>
    <w:rsid w:val="007C5142"/>
    <w:rsid w:val="007C54CA"/>
    <w:rsid w:val="007C5585"/>
    <w:rsid w:val="007C5857"/>
    <w:rsid w:val="007C5B62"/>
    <w:rsid w:val="007C5C46"/>
    <w:rsid w:val="007C5E06"/>
    <w:rsid w:val="007C5FAE"/>
    <w:rsid w:val="007C65EC"/>
    <w:rsid w:val="007C69C9"/>
    <w:rsid w:val="007C6BAE"/>
    <w:rsid w:val="007C6DC2"/>
    <w:rsid w:val="007C6FDE"/>
    <w:rsid w:val="007C7780"/>
    <w:rsid w:val="007C793A"/>
    <w:rsid w:val="007C7B5B"/>
    <w:rsid w:val="007C7CD6"/>
    <w:rsid w:val="007C7CE9"/>
    <w:rsid w:val="007D005B"/>
    <w:rsid w:val="007D00B9"/>
    <w:rsid w:val="007D0164"/>
    <w:rsid w:val="007D031F"/>
    <w:rsid w:val="007D03D8"/>
    <w:rsid w:val="007D05AC"/>
    <w:rsid w:val="007D064D"/>
    <w:rsid w:val="007D0B81"/>
    <w:rsid w:val="007D0F92"/>
    <w:rsid w:val="007D1182"/>
    <w:rsid w:val="007D1A6C"/>
    <w:rsid w:val="007D2032"/>
    <w:rsid w:val="007D2145"/>
    <w:rsid w:val="007D2EF9"/>
    <w:rsid w:val="007D30D8"/>
    <w:rsid w:val="007D3340"/>
    <w:rsid w:val="007D360C"/>
    <w:rsid w:val="007D3624"/>
    <w:rsid w:val="007D376A"/>
    <w:rsid w:val="007D37AF"/>
    <w:rsid w:val="007D3858"/>
    <w:rsid w:val="007D3B44"/>
    <w:rsid w:val="007D3D6C"/>
    <w:rsid w:val="007D3DDC"/>
    <w:rsid w:val="007D3E2E"/>
    <w:rsid w:val="007D400F"/>
    <w:rsid w:val="007D4144"/>
    <w:rsid w:val="007D4764"/>
    <w:rsid w:val="007D4C2C"/>
    <w:rsid w:val="007D4CA2"/>
    <w:rsid w:val="007D4E8F"/>
    <w:rsid w:val="007D4EC1"/>
    <w:rsid w:val="007D5130"/>
    <w:rsid w:val="007D5829"/>
    <w:rsid w:val="007D5C1E"/>
    <w:rsid w:val="007D5E83"/>
    <w:rsid w:val="007D5FDE"/>
    <w:rsid w:val="007D617C"/>
    <w:rsid w:val="007D632A"/>
    <w:rsid w:val="007D64EA"/>
    <w:rsid w:val="007D66AD"/>
    <w:rsid w:val="007D68BE"/>
    <w:rsid w:val="007D6DAC"/>
    <w:rsid w:val="007D6FCA"/>
    <w:rsid w:val="007D7495"/>
    <w:rsid w:val="007D7B18"/>
    <w:rsid w:val="007D7D7D"/>
    <w:rsid w:val="007D7DC2"/>
    <w:rsid w:val="007D7DCA"/>
    <w:rsid w:val="007E052A"/>
    <w:rsid w:val="007E071D"/>
    <w:rsid w:val="007E0CA8"/>
    <w:rsid w:val="007E14A1"/>
    <w:rsid w:val="007E18D5"/>
    <w:rsid w:val="007E1A4D"/>
    <w:rsid w:val="007E1DA8"/>
    <w:rsid w:val="007E27DD"/>
    <w:rsid w:val="007E2A3E"/>
    <w:rsid w:val="007E2CA8"/>
    <w:rsid w:val="007E2CE8"/>
    <w:rsid w:val="007E2FEF"/>
    <w:rsid w:val="007E31D6"/>
    <w:rsid w:val="007E31F3"/>
    <w:rsid w:val="007E3819"/>
    <w:rsid w:val="007E3BEF"/>
    <w:rsid w:val="007E3DC8"/>
    <w:rsid w:val="007E4205"/>
    <w:rsid w:val="007E458C"/>
    <w:rsid w:val="007E477C"/>
    <w:rsid w:val="007E4888"/>
    <w:rsid w:val="007E49C9"/>
    <w:rsid w:val="007E5150"/>
    <w:rsid w:val="007E5247"/>
    <w:rsid w:val="007E54DB"/>
    <w:rsid w:val="007E55A1"/>
    <w:rsid w:val="007E5B92"/>
    <w:rsid w:val="007E5C2A"/>
    <w:rsid w:val="007E6472"/>
    <w:rsid w:val="007E66FC"/>
    <w:rsid w:val="007E6792"/>
    <w:rsid w:val="007E68D9"/>
    <w:rsid w:val="007E6940"/>
    <w:rsid w:val="007E6A48"/>
    <w:rsid w:val="007E73FF"/>
    <w:rsid w:val="007E7404"/>
    <w:rsid w:val="007E7816"/>
    <w:rsid w:val="007E7A4D"/>
    <w:rsid w:val="007E7B1D"/>
    <w:rsid w:val="007E7B5D"/>
    <w:rsid w:val="007E7CEB"/>
    <w:rsid w:val="007E7E9C"/>
    <w:rsid w:val="007E7FFA"/>
    <w:rsid w:val="007F0CDE"/>
    <w:rsid w:val="007F12C6"/>
    <w:rsid w:val="007F14FE"/>
    <w:rsid w:val="007F21AF"/>
    <w:rsid w:val="007F2602"/>
    <w:rsid w:val="007F2650"/>
    <w:rsid w:val="007F272D"/>
    <w:rsid w:val="007F2825"/>
    <w:rsid w:val="007F2D02"/>
    <w:rsid w:val="007F2D22"/>
    <w:rsid w:val="007F2DFC"/>
    <w:rsid w:val="007F3001"/>
    <w:rsid w:val="007F30B9"/>
    <w:rsid w:val="007F348E"/>
    <w:rsid w:val="007F3500"/>
    <w:rsid w:val="007F4051"/>
    <w:rsid w:val="007F4696"/>
    <w:rsid w:val="007F46AB"/>
    <w:rsid w:val="007F49BA"/>
    <w:rsid w:val="007F4DB6"/>
    <w:rsid w:val="007F4F93"/>
    <w:rsid w:val="007F4FEA"/>
    <w:rsid w:val="007F5170"/>
    <w:rsid w:val="007F5884"/>
    <w:rsid w:val="007F5D5C"/>
    <w:rsid w:val="007F5E93"/>
    <w:rsid w:val="007F603D"/>
    <w:rsid w:val="007F6052"/>
    <w:rsid w:val="007F6076"/>
    <w:rsid w:val="007F6364"/>
    <w:rsid w:val="007F6A52"/>
    <w:rsid w:val="007F7569"/>
    <w:rsid w:val="007F7621"/>
    <w:rsid w:val="007F784D"/>
    <w:rsid w:val="007F7B5C"/>
    <w:rsid w:val="007F7BA0"/>
    <w:rsid w:val="00800300"/>
    <w:rsid w:val="0080036F"/>
    <w:rsid w:val="008003B2"/>
    <w:rsid w:val="00800496"/>
    <w:rsid w:val="00800553"/>
    <w:rsid w:val="00800F08"/>
    <w:rsid w:val="00801603"/>
    <w:rsid w:val="00801C42"/>
    <w:rsid w:val="00801C88"/>
    <w:rsid w:val="00801D6E"/>
    <w:rsid w:val="008024AF"/>
    <w:rsid w:val="00802626"/>
    <w:rsid w:val="008029B4"/>
    <w:rsid w:val="008035FA"/>
    <w:rsid w:val="00803696"/>
    <w:rsid w:val="00803E5C"/>
    <w:rsid w:val="00804083"/>
    <w:rsid w:val="008045F0"/>
    <w:rsid w:val="00804660"/>
    <w:rsid w:val="008046CF"/>
    <w:rsid w:val="00804B1F"/>
    <w:rsid w:val="00804C05"/>
    <w:rsid w:val="00804E01"/>
    <w:rsid w:val="008055F9"/>
    <w:rsid w:val="00805613"/>
    <w:rsid w:val="0080566C"/>
    <w:rsid w:val="008057DE"/>
    <w:rsid w:val="008059F9"/>
    <w:rsid w:val="00805F83"/>
    <w:rsid w:val="008061B8"/>
    <w:rsid w:val="00806509"/>
    <w:rsid w:val="00806562"/>
    <w:rsid w:val="008065E0"/>
    <w:rsid w:val="00806646"/>
    <w:rsid w:val="0080688A"/>
    <w:rsid w:val="00806D35"/>
    <w:rsid w:val="00806F62"/>
    <w:rsid w:val="00806F85"/>
    <w:rsid w:val="00807248"/>
    <w:rsid w:val="0080750E"/>
    <w:rsid w:val="00807564"/>
    <w:rsid w:val="00807591"/>
    <w:rsid w:val="008078EC"/>
    <w:rsid w:val="00807952"/>
    <w:rsid w:val="00807C4A"/>
    <w:rsid w:val="00807CB0"/>
    <w:rsid w:val="00807D6E"/>
    <w:rsid w:val="00807DED"/>
    <w:rsid w:val="00807E39"/>
    <w:rsid w:val="008104B3"/>
    <w:rsid w:val="00810535"/>
    <w:rsid w:val="0081067D"/>
    <w:rsid w:val="008108F5"/>
    <w:rsid w:val="00810CF5"/>
    <w:rsid w:val="008114AB"/>
    <w:rsid w:val="008116AF"/>
    <w:rsid w:val="008116F2"/>
    <w:rsid w:val="008117DF"/>
    <w:rsid w:val="00811937"/>
    <w:rsid w:val="00811BCB"/>
    <w:rsid w:val="00811E79"/>
    <w:rsid w:val="00811FDF"/>
    <w:rsid w:val="008120DD"/>
    <w:rsid w:val="008120ED"/>
    <w:rsid w:val="008122B5"/>
    <w:rsid w:val="00812408"/>
    <w:rsid w:val="008126E5"/>
    <w:rsid w:val="008128C5"/>
    <w:rsid w:val="00812CBE"/>
    <w:rsid w:val="0081302A"/>
    <w:rsid w:val="0081348F"/>
    <w:rsid w:val="008135DC"/>
    <w:rsid w:val="008136BB"/>
    <w:rsid w:val="0081370A"/>
    <w:rsid w:val="00813BCE"/>
    <w:rsid w:val="00814266"/>
    <w:rsid w:val="008145FC"/>
    <w:rsid w:val="0081470F"/>
    <w:rsid w:val="00814754"/>
    <w:rsid w:val="008147AB"/>
    <w:rsid w:val="00814BF3"/>
    <w:rsid w:val="00814C79"/>
    <w:rsid w:val="00814D40"/>
    <w:rsid w:val="00815535"/>
    <w:rsid w:val="008156F5"/>
    <w:rsid w:val="008157B8"/>
    <w:rsid w:val="008157F0"/>
    <w:rsid w:val="00815991"/>
    <w:rsid w:val="00815A87"/>
    <w:rsid w:val="00815CAF"/>
    <w:rsid w:val="0081655A"/>
    <w:rsid w:val="0081690D"/>
    <w:rsid w:val="0081696F"/>
    <w:rsid w:val="008169AA"/>
    <w:rsid w:val="00816D3E"/>
    <w:rsid w:val="00817638"/>
    <w:rsid w:val="00817925"/>
    <w:rsid w:val="00817940"/>
    <w:rsid w:val="00817C48"/>
    <w:rsid w:val="00817D5A"/>
    <w:rsid w:val="00817D65"/>
    <w:rsid w:val="008200F4"/>
    <w:rsid w:val="0082040E"/>
    <w:rsid w:val="00820491"/>
    <w:rsid w:val="008206D1"/>
    <w:rsid w:val="008207F0"/>
    <w:rsid w:val="00820835"/>
    <w:rsid w:val="008208D8"/>
    <w:rsid w:val="00820AE8"/>
    <w:rsid w:val="00820B4C"/>
    <w:rsid w:val="00820F0A"/>
    <w:rsid w:val="008212FE"/>
    <w:rsid w:val="00821697"/>
    <w:rsid w:val="008218EB"/>
    <w:rsid w:val="00821953"/>
    <w:rsid w:val="00821B85"/>
    <w:rsid w:val="00821C2A"/>
    <w:rsid w:val="008220E4"/>
    <w:rsid w:val="00822134"/>
    <w:rsid w:val="008223A1"/>
    <w:rsid w:val="00822527"/>
    <w:rsid w:val="0082264F"/>
    <w:rsid w:val="0082296D"/>
    <w:rsid w:val="00822A73"/>
    <w:rsid w:val="00822A84"/>
    <w:rsid w:val="00822AB6"/>
    <w:rsid w:val="00822DBA"/>
    <w:rsid w:val="00822F12"/>
    <w:rsid w:val="00822F48"/>
    <w:rsid w:val="00823579"/>
    <w:rsid w:val="00823AD4"/>
    <w:rsid w:val="00824016"/>
    <w:rsid w:val="008242AC"/>
    <w:rsid w:val="008242E2"/>
    <w:rsid w:val="00824566"/>
    <w:rsid w:val="008248C4"/>
    <w:rsid w:val="00824A38"/>
    <w:rsid w:val="00824FE5"/>
    <w:rsid w:val="00825CD5"/>
    <w:rsid w:val="00825F0E"/>
    <w:rsid w:val="0082608A"/>
    <w:rsid w:val="00826153"/>
    <w:rsid w:val="00826566"/>
    <w:rsid w:val="008269D5"/>
    <w:rsid w:val="00826BC4"/>
    <w:rsid w:val="00826EFF"/>
    <w:rsid w:val="008271C5"/>
    <w:rsid w:val="008273E9"/>
    <w:rsid w:val="0082744C"/>
    <w:rsid w:val="008275A6"/>
    <w:rsid w:val="0082766A"/>
    <w:rsid w:val="00827672"/>
    <w:rsid w:val="00827692"/>
    <w:rsid w:val="008279B0"/>
    <w:rsid w:val="0083001C"/>
    <w:rsid w:val="00830084"/>
    <w:rsid w:val="008303AB"/>
    <w:rsid w:val="0083060C"/>
    <w:rsid w:val="00830619"/>
    <w:rsid w:val="008307B2"/>
    <w:rsid w:val="00830A7B"/>
    <w:rsid w:val="00830ABC"/>
    <w:rsid w:val="00831023"/>
    <w:rsid w:val="00831389"/>
    <w:rsid w:val="0083147B"/>
    <w:rsid w:val="008317A7"/>
    <w:rsid w:val="00831D4F"/>
    <w:rsid w:val="00831DA6"/>
    <w:rsid w:val="00832088"/>
    <w:rsid w:val="0083235F"/>
    <w:rsid w:val="00832382"/>
    <w:rsid w:val="00832588"/>
    <w:rsid w:val="0083275D"/>
    <w:rsid w:val="00832917"/>
    <w:rsid w:val="008330DB"/>
    <w:rsid w:val="008332F3"/>
    <w:rsid w:val="008336DA"/>
    <w:rsid w:val="008337B6"/>
    <w:rsid w:val="0083399C"/>
    <w:rsid w:val="00833ABD"/>
    <w:rsid w:val="00833B69"/>
    <w:rsid w:val="00833F4C"/>
    <w:rsid w:val="0083407C"/>
    <w:rsid w:val="008341FA"/>
    <w:rsid w:val="00834203"/>
    <w:rsid w:val="008344FC"/>
    <w:rsid w:val="00834523"/>
    <w:rsid w:val="00834748"/>
    <w:rsid w:val="008349BF"/>
    <w:rsid w:val="00834D10"/>
    <w:rsid w:val="00834FD1"/>
    <w:rsid w:val="00835248"/>
    <w:rsid w:val="008355B0"/>
    <w:rsid w:val="008355EE"/>
    <w:rsid w:val="0083568B"/>
    <w:rsid w:val="008358FE"/>
    <w:rsid w:val="00835967"/>
    <w:rsid w:val="008359DE"/>
    <w:rsid w:val="00835DE4"/>
    <w:rsid w:val="00836079"/>
    <w:rsid w:val="0083632B"/>
    <w:rsid w:val="00836970"/>
    <w:rsid w:val="008369F4"/>
    <w:rsid w:val="00836B34"/>
    <w:rsid w:val="00836B7A"/>
    <w:rsid w:val="0083722C"/>
    <w:rsid w:val="00837399"/>
    <w:rsid w:val="00837A4E"/>
    <w:rsid w:val="00837BF8"/>
    <w:rsid w:val="00837EB1"/>
    <w:rsid w:val="00840013"/>
    <w:rsid w:val="00840148"/>
    <w:rsid w:val="008401FF"/>
    <w:rsid w:val="008404F4"/>
    <w:rsid w:val="00840645"/>
    <w:rsid w:val="00840979"/>
    <w:rsid w:val="00840AA1"/>
    <w:rsid w:val="00840F89"/>
    <w:rsid w:val="00841160"/>
    <w:rsid w:val="0084158B"/>
    <w:rsid w:val="00841651"/>
    <w:rsid w:val="00841661"/>
    <w:rsid w:val="008416FE"/>
    <w:rsid w:val="00841E70"/>
    <w:rsid w:val="00841F00"/>
    <w:rsid w:val="00841F32"/>
    <w:rsid w:val="00841FA3"/>
    <w:rsid w:val="00842040"/>
    <w:rsid w:val="00842096"/>
    <w:rsid w:val="00842451"/>
    <w:rsid w:val="008424DE"/>
    <w:rsid w:val="008425E7"/>
    <w:rsid w:val="008427BE"/>
    <w:rsid w:val="00842C77"/>
    <w:rsid w:val="008431D9"/>
    <w:rsid w:val="00843231"/>
    <w:rsid w:val="0084396F"/>
    <w:rsid w:val="00843BF4"/>
    <w:rsid w:val="00843CE6"/>
    <w:rsid w:val="00843DEE"/>
    <w:rsid w:val="00843FFF"/>
    <w:rsid w:val="008440E0"/>
    <w:rsid w:val="008440FE"/>
    <w:rsid w:val="008441D6"/>
    <w:rsid w:val="008441D8"/>
    <w:rsid w:val="00844319"/>
    <w:rsid w:val="0084455E"/>
    <w:rsid w:val="008448AC"/>
    <w:rsid w:val="00844D43"/>
    <w:rsid w:val="00844D4B"/>
    <w:rsid w:val="008450AE"/>
    <w:rsid w:val="00845242"/>
    <w:rsid w:val="008452C4"/>
    <w:rsid w:val="008456C0"/>
    <w:rsid w:val="0084574D"/>
    <w:rsid w:val="008457E8"/>
    <w:rsid w:val="00845A97"/>
    <w:rsid w:val="00845DAC"/>
    <w:rsid w:val="00845FEC"/>
    <w:rsid w:val="0084668A"/>
    <w:rsid w:val="00846783"/>
    <w:rsid w:val="008468D1"/>
    <w:rsid w:val="008469A2"/>
    <w:rsid w:val="008469BD"/>
    <w:rsid w:val="0084710D"/>
    <w:rsid w:val="008472B2"/>
    <w:rsid w:val="00847417"/>
    <w:rsid w:val="00847440"/>
    <w:rsid w:val="00847964"/>
    <w:rsid w:val="00847C65"/>
    <w:rsid w:val="00850517"/>
    <w:rsid w:val="00850944"/>
    <w:rsid w:val="00850AC9"/>
    <w:rsid w:val="00850B36"/>
    <w:rsid w:val="00850CEA"/>
    <w:rsid w:val="00850D6E"/>
    <w:rsid w:val="00850DFC"/>
    <w:rsid w:val="00850F01"/>
    <w:rsid w:val="00850F78"/>
    <w:rsid w:val="00851337"/>
    <w:rsid w:val="00851483"/>
    <w:rsid w:val="00851861"/>
    <w:rsid w:val="00852527"/>
    <w:rsid w:val="0085265F"/>
    <w:rsid w:val="00852719"/>
    <w:rsid w:val="00852BD2"/>
    <w:rsid w:val="00852F73"/>
    <w:rsid w:val="0085301B"/>
    <w:rsid w:val="0085316E"/>
    <w:rsid w:val="0085331D"/>
    <w:rsid w:val="00853550"/>
    <w:rsid w:val="0085362D"/>
    <w:rsid w:val="008536D8"/>
    <w:rsid w:val="00853A48"/>
    <w:rsid w:val="00853AAC"/>
    <w:rsid w:val="00853BA6"/>
    <w:rsid w:val="00853D39"/>
    <w:rsid w:val="0085401F"/>
    <w:rsid w:val="008543E4"/>
    <w:rsid w:val="00854409"/>
    <w:rsid w:val="008544F8"/>
    <w:rsid w:val="00854A65"/>
    <w:rsid w:val="00854C3D"/>
    <w:rsid w:val="00854EC2"/>
    <w:rsid w:val="00854F7E"/>
    <w:rsid w:val="00855ABD"/>
    <w:rsid w:val="00855D96"/>
    <w:rsid w:val="00856043"/>
    <w:rsid w:val="00856056"/>
    <w:rsid w:val="00856669"/>
    <w:rsid w:val="00856A7C"/>
    <w:rsid w:val="00856D62"/>
    <w:rsid w:val="00856D63"/>
    <w:rsid w:val="00856DF7"/>
    <w:rsid w:val="00857463"/>
    <w:rsid w:val="00857470"/>
    <w:rsid w:val="00857621"/>
    <w:rsid w:val="00857B3B"/>
    <w:rsid w:val="00857E4F"/>
    <w:rsid w:val="00857E7A"/>
    <w:rsid w:val="00857ED2"/>
    <w:rsid w:val="008605EE"/>
    <w:rsid w:val="00860CF6"/>
    <w:rsid w:val="00861187"/>
    <w:rsid w:val="0086171A"/>
    <w:rsid w:val="00861B49"/>
    <w:rsid w:val="00861EB3"/>
    <w:rsid w:val="00861FF7"/>
    <w:rsid w:val="00862280"/>
    <w:rsid w:val="0086232B"/>
    <w:rsid w:val="00862439"/>
    <w:rsid w:val="008624F2"/>
    <w:rsid w:val="008627E3"/>
    <w:rsid w:val="00862939"/>
    <w:rsid w:val="00862A45"/>
    <w:rsid w:val="0086323C"/>
    <w:rsid w:val="008634CB"/>
    <w:rsid w:val="00863517"/>
    <w:rsid w:val="00863626"/>
    <w:rsid w:val="008638A6"/>
    <w:rsid w:val="008638B5"/>
    <w:rsid w:val="008639BC"/>
    <w:rsid w:val="00863AF0"/>
    <w:rsid w:val="00863D68"/>
    <w:rsid w:val="00863F57"/>
    <w:rsid w:val="008642BD"/>
    <w:rsid w:val="00864AAD"/>
    <w:rsid w:val="00864C37"/>
    <w:rsid w:val="008651F1"/>
    <w:rsid w:val="008652CA"/>
    <w:rsid w:val="00865914"/>
    <w:rsid w:val="00865A7C"/>
    <w:rsid w:val="00865C39"/>
    <w:rsid w:val="00865EA5"/>
    <w:rsid w:val="008665D3"/>
    <w:rsid w:val="00866F21"/>
    <w:rsid w:val="008671A3"/>
    <w:rsid w:val="008671B2"/>
    <w:rsid w:val="00867F0F"/>
    <w:rsid w:val="00867F53"/>
    <w:rsid w:val="008700DE"/>
    <w:rsid w:val="00870390"/>
    <w:rsid w:val="00870393"/>
    <w:rsid w:val="0087063C"/>
    <w:rsid w:val="00870C29"/>
    <w:rsid w:val="00870FE3"/>
    <w:rsid w:val="0087100F"/>
    <w:rsid w:val="00871043"/>
    <w:rsid w:val="00871060"/>
    <w:rsid w:val="00871AA7"/>
    <w:rsid w:val="00871BB3"/>
    <w:rsid w:val="00871E33"/>
    <w:rsid w:val="008720B3"/>
    <w:rsid w:val="008721F4"/>
    <w:rsid w:val="0087238A"/>
    <w:rsid w:val="008723D7"/>
    <w:rsid w:val="008723DE"/>
    <w:rsid w:val="008729ED"/>
    <w:rsid w:val="00873286"/>
    <w:rsid w:val="008734B8"/>
    <w:rsid w:val="008735A9"/>
    <w:rsid w:val="008736A2"/>
    <w:rsid w:val="008737BF"/>
    <w:rsid w:val="00873923"/>
    <w:rsid w:val="008739B8"/>
    <w:rsid w:val="00873A2C"/>
    <w:rsid w:val="00874210"/>
    <w:rsid w:val="00874454"/>
    <w:rsid w:val="008746E2"/>
    <w:rsid w:val="00874846"/>
    <w:rsid w:val="008753FF"/>
    <w:rsid w:val="008755E2"/>
    <w:rsid w:val="008759AE"/>
    <w:rsid w:val="008762FB"/>
    <w:rsid w:val="00876389"/>
    <w:rsid w:val="008764F3"/>
    <w:rsid w:val="00876628"/>
    <w:rsid w:val="008768DE"/>
    <w:rsid w:val="008769EB"/>
    <w:rsid w:val="00876A75"/>
    <w:rsid w:val="00876C88"/>
    <w:rsid w:val="008770F2"/>
    <w:rsid w:val="0087720A"/>
    <w:rsid w:val="00877A1B"/>
    <w:rsid w:val="00877AC3"/>
    <w:rsid w:val="00877ADE"/>
    <w:rsid w:val="00877F38"/>
    <w:rsid w:val="0088034C"/>
    <w:rsid w:val="00880583"/>
    <w:rsid w:val="00880DDC"/>
    <w:rsid w:val="00880FFC"/>
    <w:rsid w:val="008811AB"/>
    <w:rsid w:val="008811E9"/>
    <w:rsid w:val="00881338"/>
    <w:rsid w:val="0088150F"/>
    <w:rsid w:val="0088158E"/>
    <w:rsid w:val="008815A8"/>
    <w:rsid w:val="008816C9"/>
    <w:rsid w:val="0088174A"/>
    <w:rsid w:val="008817B2"/>
    <w:rsid w:val="00881EF5"/>
    <w:rsid w:val="0088246A"/>
    <w:rsid w:val="00882698"/>
    <w:rsid w:val="008827A0"/>
    <w:rsid w:val="00882D8E"/>
    <w:rsid w:val="00882E58"/>
    <w:rsid w:val="00883101"/>
    <w:rsid w:val="0088321C"/>
    <w:rsid w:val="00883C41"/>
    <w:rsid w:val="00883F9C"/>
    <w:rsid w:val="00884087"/>
    <w:rsid w:val="0088453E"/>
    <w:rsid w:val="008846BB"/>
    <w:rsid w:val="00884B77"/>
    <w:rsid w:val="00884CFA"/>
    <w:rsid w:val="00884EC1"/>
    <w:rsid w:val="008854DE"/>
    <w:rsid w:val="0088615A"/>
    <w:rsid w:val="00886213"/>
    <w:rsid w:val="0088632F"/>
    <w:rsid w:val="00886559"/>
    <w:rsid w:val="00886562"/>
    <w:rsid w:val="008869C4"/>
    <w:rsid w:val="00886EF4"/>
    <w:rsid w:val="00887075"/>
    <w:rsid w:val="008871DA"/>
    <w:rsid w:val="008872B8"/>
    <w:rsid w:val="00887377"/>
    <w:rsid w:val="00887640"/>
    <w:rsid w:val="008878FC"/>
    <w:rsid w:val="00887B15"/>
    <w:rsid w:val="00887F6F"/>
    <w:rsid w:val="0089050A"/>
    <w:rsid w:val="00890814"/>
    <w:rsid w:val="00890822"/>
    <w:rsid w:val="008908DE"/>
    <w:rsid w:val="00890B59"/>
    <w:rsid w:val="0089104D"/>
    <w:rsid w:val="00891108"/>
    <w:rsid w:val="0089113C"/>
    <w:rsid w:val="008913B6"/>
    <w:rsid w:val="008920AD"/>
    <w:rsid w:val="00892242"/>
    <w:rsid w:val="00892690"/>
    <w:rsid w:val="00892994"/>
    <w:rsid w:val="00892B5E"/>
    <w:rsid w:val="00892DE7"/>
    <w:rsid w:val="0089313D"/>
    <w:rsid w:val="00893149"/>
    <w:rsid w:val="0089324B"/>
    <w:rsid w:val="00893589"/>
    <w:rsid w:val="00893823"/>
    <w:rsid w:val="00893B03"/>
    <w:rsid w:val="00893BD4"/>
    <w:rsid w:val="00893EEC"/>
    <w:rsid w:val="0089405D"/>
    <w:rsid w:val="008940C3"/>
    <w:rsid w:val="008948DA"/>
    <w:rsid w:val="00894FF0"/>
    <w:rsid w:val="00895161"/>
    <w:rsid w:val="00895344"/>
    <w:rsid w:val="008955B0"/>
    <w:rsid w:val="0089577D"/>
    <w:rsid w:val="0089588F"/>
    <w:rsid w:val="00895C16"/>
    <w:rsid w:val="00895C37"/>
    <w:rsid w:val="00895D7E"/>
    <w:rsid w:val="0089609B"/>
    <w:rsid w:val="008968AE"/>
    <w:rsid w:val="00896966"/>
    <w:rsid w:val="00896A2E"/>
    <w:rsid w:val="00896C5A"/>
    <w:rsid w:val="00896CF7"/>
    <w:rsid w:val="00897298"/>
    <w:rsid w:val="008972C0"/>
    <w:rsid w:val="0089733D"/>
    <w:rsid w:val="0089757E"/>
    <w:rsid w:val="00897986"/>
    <w:rsid w:val="00897A87"/>
    <w:rsid w:val="00897DE0"/>
    <w:rsid w:val="00897F0A"/>
    <w:rsid w:val="008A02BD"/>
    <w:rsid w:val="008A03A9"/>
    <w:rsid w:val="008A0753"/>
    <w:rsid w:val="008A121B"/>
    <w:rsid w:val="008A164D"/>
    <w:rsid w:val="008A1881"/>
    <w:rsid w:val="008A1AE7"/>
    <w:rsid w:val="008A1B03"/>
    <w:rsid w:val="008A1BD8"/>
    <w:rsid w:val="008A20DC"/>
    <w:rsid w:val="008A226A"/>
    <w:rsid w:val="008A260E"/>
    <w:rsid w:val="008A2AE4"/>
    <w:rsid w:val="008A2B5B"/>
    <w:rsid w:val="008A32A3"/>
    <w:rsid w:val="008A32EF"/>
    <w:rsid w:val="008A3547"/>
    <w:rsid w:val="008A3B08"/>
    <w:rsid w:val="008A3B82"/>
    <w:rsid w:val="008A443D"/>
    <w:rsid w:val="008A44AF"/>
    <w:rsid w:val="008A45A2"/>
    <w:rsid w:val="008A5123"/>
    <w:rsid w:val="008A5169"/>
    <w:rsid w:val="008A553F"/>
    <w:rsid w:val="008A556B"/>
    <w:rsid w:val="008A55F1"/>
    <w:rsid w:val="008A567A"/>
    <w:rsid w:val="008A5942"/>
    <w:rsid w:val="008A60B3"/>
    <w:rsid w:val="008A6103"/>
    <w:rsid w:val="008A62A3"/>
    <w:rsid w:val="008A69AE"/>
    <w:rsid w:val="008A731D"/>
    <w:rsid w:val="008A7345"/>
    <w:rsid w:val="008A754E"/>
    <w:rsid w:val="008A778A"/>
    <w:rsid w:val="008A7C71"/>
    <w:rsid w:val="008B0138"/>
    <w:rsid w:val="008B01A8"/>
    <w:rsid w:val="008B03C1"/>
    <w:rsid w:val="008B0781"/>
    <w:rsid w:val="008B0DFF"/>
    <w:rsid w:val="008B10B3"/>
    <w:rsid w:val="008B12E3"/>
    <w:rsid w:val="008B1459"/>
    <w:rsid w:val="008B15AB"/>
    <w:rsid w:val="008B183B"/>
    <w:rsid w:val="008B18D7"/>
    <w:rsid w:val="008B1AE3"/>
    <w:rsid w:val="008B2709"/>
    <w:rsid w:val="008B2A43"/>
    <w:rsid w:val="008B2DB6"/>
    <w:rsid w:val="008B2DBF"/>
    <w:rsid w:val="008B37AF"/>
    <w:rsid w:val="008B37D4"/>
    <w:rsid w:val="008B38FB"/>
    <w:rsid w:val="008B3A65"/>
    <w:rsid w:val="008B3BD6"/>
    <w:rsid w:val="008B3BED"/>
    <w:rsid w:val="008B3C5B"/>
    <w:rsid w:val="008B3E02"/>
    <w:rsid w:val="008B3EA1"/>
    <w:rsid w:val="008B3F34"/>
    <w:rsid w:val="008B4091"/>
    <w:rsid w:val="008B4B97"/>
    <w:rsid w:val="008B57AE"/>
    <w:rsid w:val="008B586E"/>
    <w:rsid w:val="008B5EDE"/>
    <w:rsid w:val="008B6540"/>
    <w:rsid w:val="008B66B6"/>
    <w:rsid w:val="008B66C9"/>
    <w:rsid w:val="008B6A46"/>
    <w:rsid w:val="008B6B55"/>
    <w:rsid w:val="008B6BD9"/>
    <w:rsid w:val="008B6CC4"/>
    <w:rsid w:val="008B7003"/>
    <w:rsid w:val="008B745A"/>
    <w:rsid w:val="008B776A"/>
    <w:rsid w:val="008B7E68"/>
    <w:rsid w:val="008C0252"/>
    <w:rsid w:val="008C0619"/>
    <w:rsid w:val="008C0A04"/>
    <w:rsid w:val="008C0B55"/>
    <w:rsid w:val="008C12C7"/>
    <w:rsid w:val="008C12EE"/>
    <w:rsid w:val="008C1434"/>
    <w:rsid w:val="008C14E8"/>
    <w:rsid w:val="008C15A2"/>
    <w:rsid w:val="008C1BDD"/>
    <w:rsid w:val="008C1C53"/>
    <w:rsid w:val="008C1DAC"/>
    <w:rsid w:val="008C2468"/>
    <w:rsid w:val="008C26A2"/>
    <w:rsid w:val="008C2A59"/>
    <w:rsid w:val="008C2C0E"/>
    <w:rsid w:val="008C2E56"/>
    <w:rsid w:val="008C2F98"/>
    <w:rsid w:val="008C349A"/>
    <w:rsid w:val="008C3884"/>
    <w:rsid w:val="008C3900"/>
    <w:rsid w:val="008C394B"/>
    <w:rsid w:val="008C3B20"/>
    <w:rsid w:val="008C3C07"/>
    <w:rsid w:val="008C3FDD"/>
    <w:rsid w:val="008C4119"/>
    <w:rsid w:val="008C442D"/>
    <w:rsid w:val="008C4750"/>
    <w:rsid w:val="008C48CF"/>
    <w:rsid w:val="008C4C41"/>
    <w:rsid w:val="008C52AB"/>
    <w:rsid w:val="008C555B"/>
    <w:rsid w:val="008C5902"/>
    <w:rsid w:val="008C5A05"/>
    <w:rsid w:val="008C5ADE"/>
    <w:rsid w:val="008C5E0B"/>
    <w:rsid w:val="008C5E45"/>
    <w:rsid w:val="008C61B0"/>
    <w:rsid w:val="008C6636"/>
    <w:rsid w:val="008C673F"/>
    <w:rsid w:val="008C6A9B"/>
    <w:rsid w:val="008C781F"/>
    <w:rsid w:val="008C7835"/>
    <w:rsid w:val="008C7EFD"/>
    <w:rsid w:val="008D0279"/>
    <w:rsid w:val="008D0596"/>
    <w:rsid w:val="008D05FA"/>
    <w:rsid w:val="008D0764"/>
    <w:rsid w:val="008D0916"/>
    <w:rsid w:val="008D0DAA"/>
    <w:rsid w:val="008D1113"/>
    <w:rsid w:val="008D1165"/>
    <w:rsid w:val="008D11C2"/>
    <w:rsid w:val="008D11D8"/>
    <w:rsid w:val="008D1349"/>
    <w:rsid w:val="008D1385"/>
    <w:rsid w:val="008D1D55"/>
    <w:rsid w:val="008D1F2E"/>
    <w:rsid w:val="008D207E"/>
    <w:rsid w:val="008D20E8"/>
    <w:rsid w:val="008D242B"/>
    <w:rsid w:val="008D252F"/>
    <w:rsid w:val="008D2D4D"/>
    <w:rsid w:val="008D2EC5"/>
    <w:rsid w:val="008D2EF1"/>
    <w:rsid w:val="008D3E86"/>
    <w:rsid w:val="008D3EBC"/>
    <w:rsid w:val="008D4176"/>
    <w:rsid w:val="008D4667"/>
    <w:rsid w:val="008D4699"/>
    <w:rsid w:val="008D48FD"/>
    <w:rsid w:val="008D494F"/>
    <w:rsid w:val="008D4D0C"/>
    <w:rsid w:val="008D50EB"/>
    <w:rsid w:val="008D5334"/>
    <w:rsid w:val="008D5F46"/>
    <w:rsid w:val="008D5F4A"/>
    <w:rsid w:val="008D62CA"/>
    <w:rsid w:val="008D6663"/>
    <w:rsid w:val="008D66D5"/>
    <w:rsid w:val="008D6917"/>
    <w:rsid w:val="008D69BB"/>
    <w:rsid w:val="008D6F5D"/>
    <w:rsid w:val="008D72A0"/>
    <w:rsid w:val="008D7882"/>
    <w:rsid w:val="008D78E4"/>
    <w:rsid w:val="008D7B09"/>
    <w:rsid w:val="008D7CA7"/>
    <w:rsid w:val="008E0076"/>
    <w:rsid w:val="008E0214"/>
    <w:rsid w:val="008E0242"/>
    <w:rsid w:val="008E02C4"/>
    <w:rsid w:val="008E063E"/>
    <w:rsid w:val="008E08A7"/>
    <w:rsid w:val="008E090D"/>
    <w:rsid w:val="008E0F10"/>
    <w:rsid w:val="008E13EF"/>
    <w:rsid w:val="008E1527"/>
    <w:rsid w:val="008E162D"/>
    <w:rsid w:val="008E1BD0"/>
    <w:rsid w:val="008E1D09"/>
    <w:rsid w:val="008E1FD0"/>
    <w:rsid w:val="008E22C4"/>
    <w:rsid w:val="008E242F"/>
    <w:rsid w:val="008E2A76"/>
    <w:rsid w:val="008E2DE9"/>
    <w:rsid w:val="008E33E7"/>
    <w:rsid w:val="008E3602"/>
    <w:rsid w:val="008E3735"/>
    <w:rsid w:val="008E3A27"/>
    <w:rsid w:val="008E42AA"/>
    <w:rsid w:val="008E43BC"/>
    <w:rsid w:val="008E48A8"/>
    <w:rsid w:val="008E497D"/>
    <w:rsid w:val="008E4B99"/>
    <w:rsid w:val="008E4DEE"/>
    <w:rsid w:val="008E5002"/>
    <w:rsid w:val="008E50BF"/>
    <w:rsid w:val="008E55D9"/>
    <w:rsid w:val="008E5676"/>
    <w:rsid w:val="008E576C"/>
    <w:rsid w:val="008E57DA"/>
    <w:rsid w:val="008E588F"/>
    <w:rsid w:val="008E5AFF"/>
    <w:rsid w:val="008E5BB5"/>
    <w:rsid w:val="008E606D"/>
    <w:rsid w:val="008E6072"/>
    <w:rsid w:val="008E6093"/>
    <w:rsid w:val="008E6583"/>
    <w:rsid w:val="008E65DE"/>
    <w:rsid w:val="008E69D4"/>
    <w:rsid w:val="008E6C6C"/>
    <w:rsid w:val="008E6D22"/>
    <w:rsid w:val="008E7024"/>
    <w:rsid w:val="008E711A"/>
    <w:rsid w:val="008E7589"/>
    <w:rsid w:val="008E7901"/>
    <w:rsid w:val="008E7A03"/>
    <w:rsid w:val="008E7CCC"/>
    <w:rsid w:val="008E7DF5"/>
    <w:rsid w:val="008F004B"/>
    <w:rsid w:val="008F0BF0"/>
    <w:rsid w:val="008F0C56"/>
    <w:rsid w:val="008F0F3D"/>
    <w:rsid w:val="008F0FDA"/>
    <w:rsid w:val="008F1003"/>
    <w:rsid w:val="008F137C"/>
    <w:rsid w:val="008F14CB"/>
    <w:rsid w:val="008F1886"/>
    <w:rsid w:val="008F1B57"/>
    <w:rsid w:val="008F1C1B"/>
    <w:rsid w:val="008F1D36"/>
    <w:rsid w:val="008F1D8A"/>
    <w:rsid w:val="008F20B6"/>
    <w:rsid w:val="008F2193"/>
    <w:rsid w:val="008F2394"/>
    <w:rsid w:val="008F24AB"/>
    <w:rsid w:val="008F24C2"/>
    <w:rsid w:val="008F2672"/>
    <w:rsid w:val="008F29E8"/>
    <w:rsid w:val="008F3148"/>
    <w:rsid w:val="008F36F3"/>
    <w:rsid w:val="008F3CB2"/>
    <w:rsid w:val="008F3D24"/>
    <w:rsid w:val="008F4068"/>
    <w:rsid w:val="008F443A"/>
    <w:rsid w:val="008F4502"/>
    <w:rsid w:val="008F46C0"/>
    <w:rsid w:val="008F49F7"/>
    <w:rsid w:val="008F4A8E"/>
    <w:rsid w:val="008F5028"/>
    <w:rsid w:val="008F528C"/>
    <w:rsid w:val="008F5387"/>
    <w:rsid w:val="008F5478"/>
    <w:rsid w:val="008F556A"/>
    <w:rsid w:val="008F571F"/>
    <w:rsid w:val="008F599F"/>
    <w:rsid w:val="008F5A2C"/>
    <w:rsid w:val="008F5CB7"/>
    <w:rsid w:val="008F66D4"/>
    <w:rsid w:val="008F6785"/>
    <w:rsid w:val="008F69EE"/>
    <w:rsid w:val="008F6A28"/>
    <w:rsid w:val="008F6A90"/>
    <w:rsid w:val="008F7256"/>
    <w:rsid w:val="008F74E0"/>
    <w:rsid w:val="008F769A"/>
    <w:rsid w:val="008F76B0"/>
    <w:rsid w:val="008F77DC"/>
    <w:rsid w:val="008F7A67"/>
    <w:rsid w:val="008F7C00"/>
    <w:rsid w:val="008F7E26"/>
    <w:rsid w:val="009000B6"/>
    <w:rsid w:val="0090035E"/>
    <w:rsid w:val="0090047A"/>
    <w:rsid w:val="00900559"/>
    <w:rsid w:val="009005BE"/>
    <w:rsid w:val="00900B7A"/>
    <w:rsid w:val="00900CAD"/>
    <w:rsid w:val="00900F8C"/>
    <w:rsid w:val="009012F9"/>
    <w:rsid w:val="009017C2"/>
    <w:rsid w:val="00901A06"/>
    <w:rsid w:val="00901CBC"/>
    <w:rsid w:val="00901CC4"/>
    <w:rsid w:val="0090209B"/>
    <w:rsid w:val="00902441"/>
    <w:rsid w:val="009026DB"/>
    <w:rsid w:val="009029CC"/>
    <w:rsid w:val="00902C5C"/>
    <w:rsid w:val="00902F51"/>
    <w:rsid w:val="00902FDD"/>
    <w:rsid w:val="009033F6"/>
    <w:rsid w:val="0090360A"/>
    <w:rsid w:val="0090393D"/>
    <w:rsid w:val="009039DE"/>
    <w:rsid w:val="009039EE"/>
    <w:rsid w:val="00903A4F"/>
    <w:rsid w:val="00904095"/>
    <w:rsid w:val="00904126"/>
    <w:rsid w:val="00904162"/>
    <w:rsid w:val="009045C6"/>
    <w:rsid w:val="009047C3"/>
    <w:rsid w:val="00904808"/>
    <w:rsid w:val="00904935"/>
    <w:rsid w:val="00904EDA"/>
    <w:rsid w:val="00904FC0"/>
    <w:rsid w:val="00905147"/>
    <w:rsid w:val="00905197"/>
    <w:rsid w:val="0090553B"/>
    <w:rsid w:val="00905CEE"/>
    <w:rsid w:val="00905D72"/>
    <w:rsid w:val="00906087"/>
    <w:rsid w:val="0090632D"/>
    <w:rsid w:val="00906615"/>
    <w:rsid w:val="009066CE"/>
    <w:rsid w:val="009067CE"/>
    <w:rsid w:val="00907001"/>
    <w:rsid w:val="00907050"/>
    <w:rsid w:val="00907BB3"/>
    <w:rsid w:val="00907C39"/>
    <w:rsid w:val="00907DAF"/>
    <w:rsid w:val="00907E7C"/>
    <w:rsid w:val="00910189"/>
    <w:rsid w:val="0091032D"/>
    <w:rsid w:val="0091066C"/>
    <w:rsid w:val="009106C3"/>
    <w:rsid w:val="00910796"/>
    <w:rsid w:val="009107C6"/>
    <w:rsid w:val="00910D19"/>
    <w:rsid w:val="009110E3"/>
    <w:rsid w:val="009113D5"/>
    <w:rsid w:val="009122D0"/>
    <w:rsid w:val="009123D8"/>
    <w:rsid w:val="00912403"/>
    <w:rsid w:val="00912834"/>
    <w:rsid w:val="009129D3"/>
    <w:rsid w:val="00912B27"/>
    <w:rsid w:val="00912B77"/>
    <w:rsid w:val="00912C59"/>
    <w:rsid w:val="00912D36"/>
    <w:rsid w:val="00913168"/>
    <w:rsid w:val="00913362"/>
    <w:rsid w:val="0091359B"/>
    <w:rsid w:val="009139DA"/>
    <w:rsid w:val="00913BD4"/>
    <w:rsid w:val="00913C46"/>
    <w:rsid w:val="00913E5B"/>
    <w:rsid w:val="0091400F"/>
    <w:rsid w:val="009144C4"/>
    <w:rsid w:val="00914783"/>
    <w:rsid w:val="00914A4D"/>
    <w:rsid w:val="0091525C"/>
    <w:rsid w:val="009158B8"/>
    <w:rsid w:val="00915BBA"/>
    <w:rsid w:val="00915C11"/>
    <w:rsid w:val="00915C95"/>
    <w:rsid w:val="009162F8"/>
    <w:rsid w:val="00916ADB"/>
    <w:rsid w:val="00916C94"/>
    <w:rsid w:val="00916F10"/>
    <w:rsid w:val="00917E4F"/>
    <w:rsid w:val="00917E64"/>
    <w:rsid w:val="009201CD"/>
    <w:rsid w:val="00920305"/>
    <w:rsid w:val="009204E6"/>
    <w:rsid w:val="0092065F"/>
    <w:rsid w:val="00920799"/>
    <w:rsid w:val="009208C7"/>
    <w:rsid w:val="00920954"/>
    <w:rsid w:val="00920B4C"/>
    <w:rsid w:val="00920C23"/>
    <w:rsid w:val="00920EE7"/>
    <w:rsid w:val="00921097"/>
    <w:rsid w:val="00921262"/>
    <w:rsid w:val="009214C6"/>
    <w:rsid w:val="00921597"/>
    <w:rsid w:val="0092178F"/>
    <w:rsid w:val="009217FD"/>
    <w:rsid w:val="00921C73"/>
    <w:rsid w:val="00921EDD"/>
    <w:rsid w:val="00921F96"/>
    <w:rsid w:val="00922021"/>
    <w:rsid w:val="0092213E"/>
    <w:rsid w:val="0092227F"/>
    <w:rsid w:val="009222E6"/>
    <w:rsid w:val="00922365"/>
    <w:rsid w:val="00922741"/>
    <w:rsid w:val="00922CD0"/>
    <w:rsid w:val="00922DF4"/>
    <w:rsid w:val="00922E58"/>
    <w:rsid w:val="009231DE"/>
    <w:rsid w:val="009235F7"/>
    <w:rsid w:val="0092360A"/>
    <w:rsid w:val="00923896"/>
    <w:rsid w:val="00923963"/>
    <w:rsid w:val="00923D5A"/>
    <w:rsid w:val="00923E3C"/>
    <w:rsid w:val="00923E3E"/>
    <w:rsid w:val="00923FDD"/>
    <w:rsid w:val="009246AE"/>
    <w:rsid w:val="009246D0"/>
    <w:rsid w:val="009247CA"/>
    <w:rsid w:val="00924950"/>
    <w:rsid w:val="00924AB9"/>
    <w:rsid w:val="00924BED"/>
    <w:rsid w:val="00924C7B"/>
    <w:rsid w:val="0092522F"/>
    <w:rsid w:val="009252A9"/>
    <w:rsid w:val="0092531C"/>
    <w:rsid w:val="00925328"/>
    <w:rsid w:val="00925D15"/>
    <w:rsid w:val="00926C9A"/>
    <w:rsid w:val="00926E34"/>
    <w:rsid w:val="00927282"/>
    <w:rsid w:val="00927A0F"/>
    <w:rsid w:val="00927B8E"/>
    <w:rsid w:val="00927D47"/>
    <w:rsid w:val="00927E78"/>
    <w:rsid w:val="00927FE1"/>
    <w:rsid w:val="0093014C"/>
    <w:rsid w:val="009301BE"/>
    <w:rsid w:val="009303F5"/>
    <w:rsid w:val="0093081B"/>
    <w:rsid w:val="00930B3C"/>
    <w:rsid w:val="00930D78"/>
    <w:rsid w:val="00930FF2"/>
    <w:rsid w:val="009310EC"/>
    <w:rsid w:val="009316D7"/>
    <w:rsid w:val="00931777"/>
    <w:rsid w:val="009317D4"/>
    <w:rsid w:val="00931841"/>
    <w:rsid w:val="00931CA6"/>
    <w:rsid w:val="00931E79"/>
    <w:rsid w:val="00931F30"/>
    <w:rsid w:val="0093229A"/>
    <w:rsid w:val="00932405"/>
    <w:rsid w:val="009326C2"/>
    <w:rsid w:val="00932DB9"/>
    <w:rsid w:val="00932E4D"/>
    <w:rsid w:val="00932E7A"/>
    <w:rsid w:val="00932F86"/>
    <w:rsid w:val="009336FA"/>
    <w:rsid w:val="0093394D"/>
    <w:rsid w:val="00933AD8"/>
    <w:rsid w:val="00933C1C"/>
    <w:rsid w:val="00933FBD"/>
    <w:rsid w:val="009340F4"/>
    <w:rsid w:val="0093430D"/>
    <w:rsid w:val="009344B7"/>
    <w:rsid w:val="009346B1"/>
    <w:rsid w:val="0093478C"/>
    <w:rsid w:val="009347A8"/>
    <w:rsid w:val="009348FA"/>
    <w:rsid w:val="0093500B"/>
    <w:rsid w:val="009351B5"/>
    <w:rsid w:val="009355FA"/>
    <w:rsid w:val="009357D9"/>
    <w:rsid w:val="00935839"/>
    <w:rsid w:val="00935C0E"/>
    <w:rsid w:val="00935E02"/>
    <w:rsid w:val="00935E3B"/>
    <w:rsid w:val="0093602B"/>
    <w:rsid w:val="009363C9"/>
    <w:rsid w:val="009364EF"/>
    <w:rsid w:val="009365F0"/>
    <w:rsid w:val="009367E7"/>
    <w:rsid w:val="00936894"/>
    <w:rsid w:val="00936936"/>
    <w:rsid w:val="0093699C"/>
    <w:rsid w:val="00936D75"/>
    <w:rsid w:val="00936F37"/>
    <w:rsid w:val="00936F7D"/>
    <w:rsid w:val="009371F5"/>
    <w:rsid w:val="00937282"/>
    <w:rsid w:val="0093732B"/>
    <w:rsid w:val="0093737D"/>
    <w:rsid w:val="0093789B"/>
    <w:rsid w:val="00937CAD"/>
    <w:rsid w:val="00940293"/>
    <w:rsid w:val="0094044D"/>
    <w:rsid w:val="0094059E"/>
    <w:rsid w:val="009409D5"/>
    <w:rsid w:val="00940A56"/>
    <w:rsid w:val="00940C04"/>
    <w:rsid w:val="00940C11"/>
    <w:rsid w:val="00940F97"/>
    <w:rsid w:val="00940FA0"/>
    <w:rsid w:val="00941644"/>
    <w:rsid w:val="009417B8"/>
    <w:rsid w:val="00941EDA"/>
    <w:rsid w:val="009420FF"/>
    <w:rsid w:val="0094237E"/>
    <w:rsid w:val="009425CA"/>
    <w:rsid w:val="00942623"/>
    <w:rsid w:val="009427B8"/>
    <w:rsid w:val="0094283C"/>
    <w:rsid w:val="00942B3E"/>
    <w:rsid w:val="009438A3"/>
    <w:rsid w:val="00943A45"/>
    <w:rsid w:val="00943D0B"/>
    <w:rsid w:val="00943FD6"/>
    <w:rsid w:val="00944310"/>
    <w:rsid w:val="009443A1"/>
    <w:rsid w:val="0094443A"/>
    <w:rsid w:val="009446F8"/>
    <w:rsid w:val="00944A02"/>
    <w:rsid w:val="00944D4D"/>
    <w:rsid w:val="009450BD"/>
    <w:rsid w:val="00945130"/>
    <w:rsid w:val="009458B1"/>
    <w:rsid w:val="00945A7C"/>
    <w:rsid w:val="00945B27"/>
    <w:rsid w:val="00945BF9"/>
    <w:rsid w:val="00945C6A"/>
    <w:rsid w:val="00945C94"/>
    <w:rsid w:val="00945EED"/>
    <w:rsid w:val="009463B2"/>
    <w:rsid w:val="009464D1"/>
    <w:rsid w:val="0094676C"/>
    <w:rsid w:val="0094680C"/>
    <w:rsid w:val="00946B52"/>
    <w:rsid w:val="00946C3A"/>
    <w:rsid w:val="0094726B"/>
    <w:rsid w:val="009475EB"/>
    <w:rsid w:val="00947872"/>
    <w:rsid w:val="0094796B"/>
    <w:rsid w:val="009500BE"/>
    <w:rsid w:val="009501C5"/>
    <w:rsid w:val="009501D5"/>
    <w:rsid w:val="00950DA0"/>
    <w:rsid w:val="00950E40"/>
    <w:rsid w:val="0095118C"/>
    <w:rsid w:val="00951513"/>
    <w:rsid w:val="00951795"/>
    <w:rsid w:val="009519EF"/>
    <w:rsid w:val="00951CDB"/>
    <w:rsid w:val="00951D10"/>
    <w:rsid w:val="00951D56"/>
    <w:rsid w:val="00951E87"/>
    <w:rsid w:val="009524EF"/>
    <w:rsid w:val="009527C2"/>
    <w:rsid w:val="009529D1"/>
    <w:rsid w:val="00953016"/>
    <w:rsid w:val="0095304B"/>
    <w:rsid w:val="009534AB"/>
    <w:rsid w:val="00953C6F"/>
    <w:rsid w:val="00954047"/>
    <w:rsid w:val="009540EF"/>
    <w:rsid w:val="0095412A"/>
    <w:rsid w:val="00954234"/>
    <w:rsid w:val="00954491"/>
    <w:rsid w:val="009549D2"/>
    <w:rsid w:val="009557A5"/>
    <w:rsid w:val="00955AE5"/>
    <w:rsid w:val="00955B9E"/>
    <w:rsid w:val="00955DF2"/>
    <w:rsid w:val="00955EDC"/>
    <w:rsid w:val="009561C9"/>
    <w:rsid w:val="009566A3"/>
    <w:rsid w:val="0095686A"/>
    <w:rsid w:val="00956949"/>
    <w:rsid w:val="00956A28"/>
    <w:rsid w:val="00956EAF"/>
    <w:rsid w:val="009576C2"/>
    <w:rsid w:val="009603F3"/>
    <w:rsid w:val="0096065F"/>
    <w:rsid w:val="00960C34"/>
    <w:rsid w:val="009611D2"/>
    <w:rsid w:val="009612E9"/>
    <w:rsid w:val="0096134C"/>
    <w:rsid w:val="009619C7"/>
    <w:rsid w:val="00961DAB"/>
    <w:rsid w:val="00961F23"/>
    <w:rsid w:val="00962236"/>
    <w:rsid w:val="0096225B"/>
    <w:rsid w:val="009622ED"/>
    <w:rsid w:val="009627EC"/>
    <w:rsid w:val="00962D72"/>
    <w:rsid w:val="00962EB4"/>
    <w:rsid w:val="00962F88"/>
    <w:rsid w:val="009630C3"/>
    <w:rsid w:val="00963381"/>
    <w:rsid w:val="00963D50"/>
    <w:rsid w:val="00964394"/>
    <w:rsid w:val="0096441A"/>
    <w:rsid w:val="00964567"/>
    <w:rsid w:val="00964E15"/>
    <w:rsid w:val="00964E26"/>
    <w:rsid w:val="00964F6C"/>
    <w:rsid w:val="00965100"/>
    <w:rsid w:val="00965255"/>
    <w:rsid w:val="009652D2"/>
    <w:rsid w:val="0096541F"/>
    <w:rsid w:val="009655EE"/>
    <w:rsid w:val="00965DA4"/>
    <w:rsid w:val="00965F13"/>
    <w:rsid w:val="00966375"/>
    <w:rsid w:val="009667A9"/>
    <w:rsid w:val="00966A92"/>
    <w:rsid w:val="00966B0C"/>
    <w:rsid w:val="00967153"/>
    <w:rsid w:val="00967449"/>
    <w:rsid w:val="00967522"/>
    <w:rsid w:val="00967916"/>
    <w:rsid w:val="00967A29"/>
    <w:rsid w:val="00967B26"/>
    <w:rsid w:val="00967F48"/>
    <w:rsid w:val="00970334"/>
    <w:rsid w:val="0097089E"/>
    <w:rsid w:val="009709FA"/>
    <w:rsid w:val="00970B99"/>
    <w:rsid w:val="00970DB9"/>
    <w:rsid w:val="0097101B"/>
    <w:rsid w:val="0097128F"/>
    <w:rsid w:val="00971407"/>
    <w:rsid w:val="00971417"/>
    <w:rsid w:val="009724FB"/>
    <w:rsid w:val="009726F7"/>
    <w:rsid w:val="009729EF"/>
    <w:rsid w:val="009731D6"/>
    <w:rsid w:val="009732B0"/>
    <w:rsid w:val="00973405"/>
    <w:rsid w:val="00973F86"/>
    <w:rsid w:val="00973FEC"/>
    <w:rsid w:val="00974156"/>
    <w:rsid w:val="009746F1"/>
    <w:rsid w:val="009747A5"/>
    <w:rsid w:val="00974800"/>
    <w:rsid w:val="00974D23"/>
    <w:rsid w:val="00974DFD"/>
    <w:rsid w:val="009750D2"/>
    <w:rsid w:val="00975415"/>
    <w:rsid w:val="009757EC"/>
    <w:rsid w:val="00975802"/>
    <w:rsid w:val="0097591C"/>
    <w:rsid w:val="00975AB0"/>
    <w:rsid w:val="00976066"/>
    <w:rsid w:val="00976404"/>
    <w:rsid w:val="009772F8"/>
    <w:rsid w:val="00977562"/>
    <w:rsid w:val="009775B6"/>
    <w:rsid w:val="009776FC"/>
    <w:rsid w:val="00977739"/>
    <w:rsid w:val="00977A34"/>
    <w:rsid w:val="00977B11"/>
    <w:rsid w:val="009800B5"/>
    <w:rsid w:val="00980586"/>
    <w:rsid w:val="00980BA0"/>
    <w:rsid w:val="00980EBD"/>
    <w:rsid w:val="00980F67"/>
    <w:rsid w:val="00981265"/>
    <w:rsid w:val="0098127E"/>
    <w:rsid w:val="00981438"/>
    <w:rsid w:val="009817BA"/>
    <w:rsid w:val="009819BC"/>
    <w:rsid w:val="00981B9F"/>
    <w:rsid w:val="00981DBC"/>
    <w:rsid w:val="00981EB4"/>
    <w:rsid w:val="00982144"/>
    <w:rsid w:val="009824D5"/>
    <w:rsid w:val="009824F3"/>
    <w:rsid w:val="009828EA"/>
    <w:rsid w:val="00982A04"/>
    <w:rsid w:val="00982EA5"/>
    <w:rsid w:val="00982EDC"/>
    <w:rsid w:val="009834F7"/>
    <w:rsid w:val="0098394F"/>
    <w:rsid w:val="0098397D"/>
    <w:rsid w:val="00983A1D"/>
    <w:rsid w:val="00983AB7"/>
    <w:rsid w:val="00983DAA"/>
    <w:rsid w:val="00984002"/>
    <w:rsid w:val="009842C8"/>
    <w:rsid w:val="009843CD"/>
    <w:rsid w:val="00984497"/>
    <w:rsid w:val="00984672"/>
    <w:rsid w:val="00984969"/>
    <w:rsid w:val="009849DB"/>
    <w:rsid w:val="00984B21"/>
    <w:rsid w:val="00984F7B"/>
    <w:rsid w:val="00985012"/>
    <w:rsid w:val="00985042"/>
    <w:rsid w:val="00985219"/>
    <w:rsid w:val="009852C5"/>
    <w:rsid w:val="009852D3"/>
    <w:rsid w:val="0098597F"/>
    <w:rsid w:val="009862D8"/>
    <w:rsid w:val="009863BA"/>
    <w:rsid w:val="009864F9"/>
    <w:rsid w:val="00986551"/>
    <w:rsid w:val="009866DB"/>
    <w:rsid w:val="009869D4"/>
    <w:rsid w:val="00986B7E"/>
    <w:rsid w:val="00986BB8"/>
    <w:rsid w:val="00986E9E"/>
    <w:rsid w:val="00987690"/>
    <w:rsid w:val="0098778C"/>
    <w:rsid w:val="0098782F"/>
    <w:rsid w:val="00987CE5"/>
    <w:rsid w:val="00987EC7"/>
    <w:rsid w:val="00987EE4"/>
    <w:rsid w:val="00987F4E"/>
    <w:rsid w:val="00987F57"/>
    <w:rsid w:val="0099024D"/>
    <w:rsid w:val="0099075F"/>
    <w:rsid w:val="00990913"/>
    <w:rsid w:val="00990945"/>
    <w:rsid w:val="00990B47"/>
    <w:rsid w:val="009911F9"/>
    <w:rsid w:val="009913A5"/>
    <w:rsid w:val="00991970"/>
    <w:rsid w:val="009919F2"/>
    <w:rsid w:val="00991C66"/>
    <w:rsid w:val="00991D57"/>
    <w:rsid w:val="009921FD"/>
    <w:rsid w:val="00992446"/>
    <w:rsid w:val="00992650"/>
    <w:rsid w:val="00992673"/>
    <w:rsid w:val="00992BAA"/>
    <w:rsid w:val="00992BF7"/>
    <w:rsid w:val="00992BF9"/>
    <w:rsid w:val="00992D4F"/>
    <w:rsid w:val="00992D51"/>
    <w:rsid w:val="00992DEE"/>
    <w:rsid w:val="00992FAB"/>
    <w:rsid w:val="009933C2"/>
    <w:rsid w:val="0099353B"/>
    <w:rsid w:val="00993DB7"/>
    <w:rsid w:val="00994046"/>
    <w:rsid w:val="0099460B"/>
    <w:rsid w:val="0099467C"/>
    <w:rsid w:val="00994818"/>
    <w:rsid w:val="00994E1D"/>
    <w:rsid w:val="009951C0"/>
    <w:rsid w:val="00995501"/>
    <w:rsid w:val="009958E4"/>
    <w:rsid w:val="00995B4E"/>
    <w:rsid w:val="00995CAD"/>
    <w:rsid w:val="00996A6D"/>
    <w:rsid w:val="00996F54"/>
    <w:rsid w:val="0099705A"/>
    <w:rsid w:val="00997337"/>
    <w:rsid w:val="009973EA"/>
    <w:rsid w:val="00997939"/>
    <w:rsid w:val="00997B5D"/>
    <w:rsid w:val="00997F4B"/>
    <w:rsid w:val="009A00E9"/>
    <w:rsid w:val="009A01FB"/>
    <w:rsid w:val="009A02B8"/>
    <w:rsid w:val="009A04AE"/>
    <w:rsid w:val="009A056E"/>
    <w:rsid w:val="009A05BF"/>
    <w:rsid w:val="009A0D41"/>
    <w:rsid w:val="009A0D9D"/>
    <w:rsid w:val="009A1174"/>
    <w:rsid w:val="009A1628"/>
    <w:rsid w:val="009A17D4"/>
    <w:rsid w:val="009A18F8"/>
    <w:rsid w:val="009A1B97"/>
    <w:rsid w:val="009A1BC5"/>
    <w:rsid w:val="009A2036"/>
    <w:rsid w:val="009A20DE"/>
    <w:rsid w:val="009A2BF6"/>
    <w:rsid w:val="009A2C9A"/>
    <w:rsid w:val="009A303A"/>
    <w:rsid w:val="009A3112"/>
    <w:rsid w:val="009A3617"/>
    <w:rsid w:val="009A374F"/>
    <w:rsid w:val="009A3EF4"/>
    <w:rsid w:val="009A43CD"/>
    <w:rsid w:val="009A458E"/>
    <w:rsid w:val="009A4727"/>
    <w:rsid w:val="009A4999"/>
    <w:rsid w:val="009A4DFC"/>
    <w:rsid w:val="009A4E5C"/>
    <w:rsid w:val="009A518F"/>
    <w:rsid w:val="009A51D8"/>
    <w:rsid w:val="009A5249"/>
    <w:rsid w:val="009A52F5"/>
    <w:rsid w:val="009A545E"/>
    <w:rsid w:val="009A571C"/>
    <w:rsid w:val="009A581C"/>
    <w:rsid w:val="009A597D"/>
    <w:rsid w:val="009A5C12"/>
    <w:rsid w:val="009A620C"/>
    <w:rsid w:val="009A6210"/>
    <w:rsid w:val="009A665A"/>
    <w:rsid w:val="009A6722"/>
    <w:rsid w:val="009A69E9"/>
    <w:rsid w:val="009A6A83"/>
    <w:rsid w:val="009A70C8"/>
    <w:rsid w:val="009A7449"/>
    <w:rsid w:val="009A7553"/>
    <w:rsid w:val="009A7660"/>
    <w:rsid w:val="009A782D"/>
    <w:rsid w:val="009A7C2C"/>
    <w:rsid w:val="009A7DCE"/>
    <w:rsid w:val="009A7ED6"/>
    <w:rsid w:val="009B02D9"/>
    <w:rsid w:val="009B02DA"/>
    <w:rsid w:val="009B0359"/>
    <w:rsid w:val="009B07EC"/>
    <w:rsid w:val="009B0864"/>
    <w:rsid w:val="009B0884"/>
    <w:rsid w:val="009B1094"/>
    <w:rsid w:val="009B13D0"/>
    <w:rsid w:val="009B15A1"/>
    <w:rsid w:val="009B1B0B"/>
    <w:rsid w:val="009B1C5F"/>
    <w:rsid w:val="009B1F3B"/>
    <w:rsid w:val="009B261E"/>
    <w:rsid w:val="009B271C"/>
    <w:rsid w:val="009B290C"/>
    <w:rsid w:val="009B3104"/>
    <w:rsid w:val="009B320C"/>
    <w:rsid w:val="009B3320"/>
    <w:rsid w:val="009B344F"/>
    <w:rsid w:val="009B3573"/>
    <w:rsid w:val="009B39FF"/>
    <w:rsid w:val="009B3BCF"/>
    <w:rsid w:val="009B3D72"/>
    <w:rsid w:val="009B44A9"/>
    <w:rsid w:val="009B45DF"/>
    <w:rsid w:val="009B4A28"/>
    <w:rsid w:val="009B4CCF"/>
    <w:rsid w:val="009B4F15"/>
    <w:rsid w:val="009B4FEF"/>
    <w:rsid w:val="009B51AA"/>
    <w:rsid w:val="009B52CE"/>
    <w:rsid w:val="009B538E"/>
    <w:rsid w:val="009B57D7"/>
    <w:rsid w:val="009B57DE"/>
    <w:rsid w:val="009B585E"/>
    <w:rsid w:val="009B588A"/>
    <w:rsid w:val="009B5C07"/>
    <w:rsid w:val="009B5F0D"/>
    <w:rsid w:val="009B6D36"/>
    <w:rsid w:val="009B6D96"/>
    <w:rsid w:val="009B6E16"/>
    <w:rsid w:val="009B6FCD"/>
    <w:rsid w:val="009B7087"/>
    <w:rsid w:val="009B7173"/>
    <w:rsid w:val="009B7199"/>
    <w:rsid w:val="009B741E"/>
    <w:rsid w:val="009B7974"/>
    <w:rsid w:val="009B7D3F"/>
    <w:rsid w:val="009C0297"/>
    <w:rsid w:val="009C04F4"/>
    <w:rsid w:val="009C0604"/>
    <w:rsid w:val="009C0D9A"/>
    <w:rsid w:val="009C10BE"/>
    <w:rsid w:val="009C10E5"/>
    <w:rsid w:val="009C1310"/>
    <w:rsid w:val="009C14FA"/>
    <w:rsid w:val="009C1547"/>
    <w:rsid w:val="009C1787"/>
    <w:rsid w:val="009C21B6"/>
    <w:rsid w:val="009C222F"/>
    <w:rsid w:val="009C22A8"/>
    <w:rsid w:val="009C262F"/>
    <w:rsid w:val="009C274A"/>
    <w:rsid w:val="009C2D94"/>
    <w:rsid w:val="009C329C"/>
    <w:rsid w:val="009C330A"/>
    <w:rsid w:val="009C3CAB"/>
    <w:rsid w:val="009C3CB4"/>
    <w:rsid w:val="009C44C0"/>
    <w:rsid w:val="009C4B7E"/>
    <w:rsid w:val="009C4CFE"/>
    <w:rsid w:val="009C4D2A"/>
    <w:rsid w:val="009C50D3"/>
    <w:rsid w:val="009C589D"/>
    <w:rsid w:val="009C5D7E"/>
    <w:rsid w:val="009C5FAC"/>
    <w:rsid w:val="009C5FD4"/>
    <w:rsid w:val="009C640D"/>
    <w:rsid w:val="009C6FB7"/>
    <w:rsid w:val="009C7266"/>
    <w:rsid w:val="009C7351"/>
    <w:rsid w:val="009C7555"/>
    <w:rsid w:val="009C7714"/>
    <w:rsid w:val="009C780E"/>
    <w:rsid w:val="009C79B8"/>
    <w:rsid w:val="009C7A08"/>
    <w:rsid w:val="009C7A68"/>
    <w:rsid w:val="009C7B24"/>
    <w:rsid w:val="009C7C63"/>
    <w:rsid w:val="009C7CE0"/>
    <w:rsid w:val="009C7EFD"/>
    <w:rsid w:val="009D133D"/>
    <w:rsid w:val="009D1791"/>
    <w:rsid w:val="009D181F"/>
    <w:rsid w:val="009D1D2A"/>
    <w:rsid w:val="009D1D8E"/>
    <w:rsid w:val="009D1E9C"/>
    <w:rsid w:val="009D2560"/>
    <w:rsid w:val="009D27A8"/>
    <w:rsid w:val="009D2830"/>
    <w:rsid w:val="009D29CF"/>
    <w:rsid w:val="009D335A"/>
    <w:rsid w:val="009D3550"/>
    <w:rsid w:val="009D3700"/>
    <w:rsid w:val="009D3A97"/>
    <w:rsid w:val="009D3ABB"/>
    <w:rsid w:val="009D3BC2"/>
    <w:rsid w:val="009D3E8E"/>
    <w:rsid w:val="009D41EB"/>
    <w:rsid w:val="009D443A"/>
    <w:rsid w:val="009D464A"/>
    <w:rsid w:val="009D470E"/>
    <w:rsid w:val="009D488C"/>
    <w:rsid w:val="009D49B6"/>
    <w:rsid w:val="009D4A3C"/>
    <w:rsid w:val="009D50DD"/>
    <w:rsid w:val="009D50FE"/>
    <w:rsid w:val="009D5B13"/>
    <w:rsid w:val="009D5FF1"/>
    <w:rsid w:val="009D6123"/>
    <w:rsid w:val="009D6350"/>
    <w:rsid w:val="009D68D8"/>
    <w:rsid w:val="009D6A11"/>
    <w:rsid w:val="009D6C96"/>
    <w:rsid w:val="009D6CDB"/>
    <w:rsid w:val="009D73CA"/>
    <w:rsid w:val="009D77BC"/>
    <w:rsid w:val="009D7894"/>
    <w:rsid w:val="009E014A"/>
    <w:rsid w:val="009E0C8D"/>
    <w:rsid w:val="009E11F1"/>
    <w:rsid w:val="009E1389"/>
    <w:rsid w:val="009E1780"/>
    <w:rsid w:val="009E1CBB"/>
    <w:rsid w:val="009E1D96"/>
    <w:rsid w:val="009E1E30"/>
    <w:rsid w:val="009E235C"/>
    <w:rsid w:val="009E2604"/>
    <w:rsid w:val="009E2843"/>
    <w:rsid w:val="009E2A62"/>
    <w:rsid w:val="009E2F49"/>
    <w:rsid w:val="009E34DA"/>
    <w:rsid w:val="009E34F5"/>
    <w:rsid w:val="009E3C73"/>
    <w:rsid w:val="009E3F4D"/>
    <w:rsid w:val="009E470E"/>
    <w:rsid w:val="009E4872"/>
    <w:rsid w:val="009E4A7E"/>
    <w:rsid w:val="009E501E"/>
    <w:rsid w:val="009E52D6"/>
    <w:rsid w:val="009E5488"/>
    <w:rsid w:val="009E557D"/>
    <w:rsid w:val="009E5626"/>
    <w:rsid w:val="009E5EB2"/>
    <w:rsid w:val="009E5F23"/>
    <w:rsid w:val="009E6038"/>
    <w:rsid w:val="009E6149"/>
    <w:rsid w:val="009E62FA"/>
    <w:rsid w:val="009E6E2D"/>
    <w:rsid w:val="009E6E2E"/>
    <w:rsid w:val="009E7425"/>
    <w:rsid w:val="009E74D3"/>
    <w:rsid w:val="009E7588"/>
    <w:rsid w:val="009E762A"/>
    <w:rsid w:val="009F0144"/>
    <w:rsid w:val="009F0390"/>
    <w:rsid w:val="009F0401"/>
    <w:rsid w:val="009F04C7"/>
    <w:rsid w:val="009F0534"/>
    <w:rsid w:val="009F0745"/>
    <w:rsid w:val="009F09FD"/>
    <w:rsid w:val="009F0C80"/>
    <w:rsid w:val="009F0CD8"/>
    <w:rsid w:val="009F1017"/>
    <w:rsid w:val="009F16C2"/>
    <w:rsid w:val="009F1740"/>
    <w:rsid w:val="009F1A0E"/>
    <w:rsid w:val="009F1AD8"/>
    <w:rsid w:val="009F200D"/>
    <w:rsid w:val="009F2412"/>
    <w:rsid w:val="009F26EC"/>
    <w:rsid w:val="009F26F8"/>
    <w:rsid w:val="009F2756"/>
    <w:rsid w:val="009F2BBF"/>
    <w:rsid w:val="009F2D9B"/>
    <w:rsid w:val="009F2E34"/>
    <w:rsid w:val="009F31AB"/>
    <w:rsid w:val="009F3599"/>
    <w:rsid w:val="009F36B3"/>
    <w:rsid w:val="009F37DF"/>
    <w:rsid w:val="009F4023"/>
    <w:rsid w:val="009F49D4"/>
    <w:rsid w:val="009F5121"/>
    <w:rsid w:val="009F519D"/>
    <w:rsid w:val="009F547A"/>
    <w:rsid w:val="009F54D6"/>
    <w:rsid w:val="009F5A0C"/>
    <w:rsid w:val="009F5D5E"/>
    <w:rsid w:val="009F5D93"/>
    <w:rsid w:val="009F5E30"/>
    <w:rsid w:val="009F64BF"/>
    <w:rsid w:val="009F681F"/>
    <w:rsid w:val="009F7255"/>
    <w:rsid w:val="009F78FC"/>
    <w:rsid w:val="009F7CDE"/>
    <w:rsid w:val="009F7D79"/>
    <w:rsid w:val="009F7E79"/>
    <w:rsid w:val="00A002B0"/>
    <w:rsid w:val="00A00423"/>
    <w:rsid w:val="00A00D22"/>
    <w:rsid w:val="00A00E7D"/>
    <w:rsid w:val="00A01058"/>
    <w:rsid w:val="00A010C3"/>
    <w:rsid w:val="00A011B7"/>
    <w:rsid w:val="00A012D9"/>
    <w:rsid w:val="00A0163F"/>
    <w:rsid w:val="00A01938"/>
    <w:rsid w:val="00A01A1A"/>
    <w:rsid w:val="00A020BD"/>
    <w:rsid w:val="00A022E4"/>
    <w:rsid w:val="00A0262D"/>
    <w:rsid w:val="00A02B3D"/>
    <w:rsid w:val="00A02F93"/>
    <w:rsid w:val="00A03511"/>
    <w:rsid w:val="00A037D6"/>
    <w:rsid w:val="00A04083"/>
    <w:rsid w:val="00A0428E"/>
    <w:rsid w:val="00A047D7"/>
    <w:rsid w:val="00A048BE"/>
    <w:rsid w:val="00A048CD"/>
    <w:rsid w:val="00A04CB2"/>
    <w:rsid w:val="00A04E2D"/>
    <w:rsid w:val="00A04EE4"/>
    <w:rsid w:val="00A05C34"/>
    <w:rsid w:val="00A05CFF"/>
    <w:rsid w:val="00A05DAB"/>
    <w:rsid w:val="00A0634A"/>
    <w:rsid w:val="00A066D1"/>
    <w:rsid w:val="00A068B7"/>
    <w:rsid w:val="00A06995"/>
    <w:rsid w:val="00A06A64"/>
    <w:rsid w:val="00A0728D"/>
    <w:rsid w:val="00A0790C"/>
    <w:rsid w:val="00A07A60"/>
    <w:rsid w:val="00A07F16"/>
    <w:rsid w:val="00A07FD3"/>
    <w:rsid w:val="00A1001C"/>
    <w:rsid w:val="00A100E2"/>
    <w:rsid w:val="00A10530"/>
    <w:rsid w:val="00A109B7"/>
    <w:rsid w:val="00A10D20"/>
    <w:rsid w:val="00A11171"/>
    <w:rsid w:val="00A114F3"/>
    <w:rsid w:val="00A1185F"/>
    <w:rsid w:val="00A11F3C"/>
    <w:rsid w:val="00A12039"/>
    <w:rsid w:val="00A120CF"/>
    <w:rsid w:val="00A12136"/>
    <w:rsid w:val="00A1258E"/>
    <w:rsid w:val="00A127BD"/>
    <w:rsid w:val="00A12821"/>
    <w:rsid w:val="00A128EC"/>
    <w:rsid w:val="00A12BC5"/>
    <w:rsid w:val="00A1315A"/>
    <w:rsid w:val="00A131C7"/>
    <w:rsid w:val="00A136BE"/>
    <w:rsid w:val="00A136CF"/>
    <w:rsid w:val="00A13981"/>
    <w:rsid w:val="00A13A49"/>
    <w:rsid w:val="00A13A7E"/>
    <w:rsid w:val="00A1449A"/>
    <w:rsid w:val="00A14779"/>
    <w:rsid w:val="00A14833"/>
    <w:rsid w:val="00A148E6"/>
    <w:rsid w:val="00A14E35"/>
    <w:rsid w:val="00A150B4"/>
    <w:rsid w:val="00A150BC"/>
    <w:rsid w:val="00A1545B"/>
    <w:rsid w:val="00A1597D"/>
    <w:rsid w:val="00A159DA"/>
    <w:rsid w:val="00A15D1E"/>
    <w:rsid w:val="00A163FE"/>
    <w:rsid w:val="00A1651D"/>
    <w:rsid w:val="00A167E0"/>
    <w:rsid w:val="00A16A95"/>
    <w:rsid w:val="00A16ABE"/>
    <w:rsid w:val="00A171CD"/>
    <w:rsid w:val="00A17350"/>
    <w:rsid w:val="00A174C8"/>
    <w:rsid w:val="00A1750C"/>
    <w:rsid w:val="00A17570"/>
    <w:rsid w:val="00A17809"/>
    <w:rsid w:val="00A17A96"/>
    <w:rsid w:val="00A17E04"/>
    <w:rsid w:val="00A200AF"/>
    <w:rsid w:val="00A2019C"/>
    <w:rsid w:val="00A2043F"/>
    <w:rsid w:val="00A2072A"/>
    <w:rsid w:val="00A20A04"/>
    <w:rsid w:val="00A20B0D"/>
    <w:rsid w:val="00A20F53"/>
    <w:rsid w:val="00A215CB"/>
    <w:rsid w:val="00A217E6"/>
    <w:rsid w:val="00A2187A"/>
    <w:rsid w:val="00A21C3D"/>
    <w:rsid w:val="00A21EF2"/>
    <w:rsid w:val="00A22A20"/>
    <w:rsid w:val="00A23418"/>
    <w:rsid w:val="00A2345D"/>
    <w:rsid w:val="00A234D5"/>
    <w:rsid w:val="00A236E0"/>
    <w:rsid w:val="00A23767"/>
    <w:rsid w:val="00A237D9"/>
    <w:rsid w:val="00A23954"/>
    <w:rsid w:val="00A23BDC"/>
    <w:rsid w:val="00A24016"/>
    <w:rsid w:val="00A24123"/>
    <w:rsid w:val="00A24166"/>
    <w:rsid w:val="00A245C8"/>
    <w:rsid w:val="00A249F1"/>
    <w:rsid w:val="00A24C80"/>
    <w:rsid w:val="00A24DE9"/>
    <w:rsid w:val="00A24F1D"/>
    <w:rsid w:val="00A253E1"/>
    <w:rsid w:val="00A25499"/>
    <w:rsid w:val="00A25642"/>
    <w:rsid w:val="00A257D3"/>
    <w:rsid w:val="00A25B4D"/>
    <w:rsid w:val="00A25C04"/>
    <w:rsid w:val="00A26507"/>
    <w:rsid w:val="00A267B4"/>
    <w:rsid w:val="00A26A0E"/>
    <w:rsid w:val="00A26A7E"/>
    <w:rsid w:val="00A26DE1"/>
    <w:rsid w:val="00A26EC8"/>
    <w:rsid w:val="00A27022"/>
    <w:rsid w:val="00A270EF"/>
    <w:rsid w:val="00A27193"/>
    <w:rsid w:val="00A272EA"/>
    <w:rsid w:val="00A275E1"/>
    <w:rsid w:val="00A27CFE"/>
    <w:rsid w:val="00A30042"/>
    <w:rsid w:val="00A30454"/>
    <w:rsid w:val="00A3048B"/>
    <w:rsid w:val="00A308BD"/>
    <w:rsid w:val="00A30B0C"/>
    <w:rsid w:val="00A30D53"/>
    <w:rsid w:val="00A30FA6"/>
    <w:rsid w:val="00A31613"/>
    <w:rsid w:val="00A31929"/>
    <w:rsid w:val="00A31B34"/>
    <w:rsid w:val="00A31E9E"/>
    <w:rsid w:val="00A32298"/>
    <w:rsid w:val="00A3238F"/>
    <w:rsid w:val="00A324D9"/>
    <w:rsid w:val="00A324EA"/>
    <w:rsid w:val="00A32572"/>
    <w:rsid w:val="00A32652"/>
    <w:rsid w:val="00A32A26"/>
    <w:rsid w:val="00A332BE"/>
    <w:rsid w:val="00A337D7"/>
    <w:rsid w:val="00A3396F"/>
    <w:rsid w:val="00A33BB4"/>
    <w:rsid w:val="00A343C3"/>
    <w:rsid w:val="00A343CA"/>
    <w:rsid w:val="00A343D3"/>
    <w:rsid w:val="00A3465A"/>
    <w:rsid w:val="00A34713"/>
    <w:rsid w:val="00A35284"/>
    <w:rsid w:val="00A3571B"/>
    <w:rsid w:val="00A35EC2"/>
    <w:rsid w:val="00A3654D"/>
    <w:rsid w:val="00A366AB"/>
    <w:rsid w:val="00A36B16"/>
    <w:rsid w:val="00A36C39"/>
    <w:rsid w:val="00A36EC6"/>
    <w:rsid w:val="00A37017"/>
    <w:rsid w:val="00A373A7"/>
    <w:rsid w:val="00A373FD"/>
    <w:rsid w:val="00A3756C"/>
    <w:rsid w:val="00A37871"/>
    <w:rsid w:val="00A37C7D"/>
    <w:rsid w:val="00A37C84"/>
    <w:rsid w:val="00A37F74"/>
    <w:rsid w:val="00A401C8"/>
    <w:rsid w:val="00A40AE0"/>
    <w:rsid w:val="00A40BF6"/>
    <w:rsid w:val="00A4103C"/>
    <w:rsid w:val="00A41040"/>
    <w:rsid w:val="00A4165C"/>
    <w:rsid w:val="00A41955"/>
    <w:rsid w:val="00A42416"/>
    <w:rsid w:val="00A4254F"/>
    <w:rsid w:val="00A426BB"/>
    <w:rsid w:val="00A42744"/>
    <w:rsid w:val="00A428E0"/>
    <w:rsid w:val="00A42A4C"/>
    <w:rsid w:val="00A42B49"/>
    <w:rsid w:val="00A43070"/>
    <w:rsid w:val="00A43922"/>
    <w:rsid w:val="00A43A3E"/>
    <w:rsid w:val="00A43F62"/>
    <w:rsid w:val="00A446C9"/>
    <w:rsid w:val="00A44ADB"/>
    <w:rsid w:val="00A44B09"/>
    <w:rsid w:val="00A45D75"/>
    <w:rsid w:val="00A4635D"/>
    <w:rsid w:val="00A46A81"/>
    <w:rsid w:val="00A46D97"/>
    <w:rsid w:val="00A4712B"/>
    <w:rsid w:val="00A47150"/>
    <w:rsid w:val="00A47442"/>
    <w:rsid w:val="00A47796"/>
    <w:rsid w:val="00A47A25"/>
    <w:rsid w:val="00A47A42"/>
    <w:rsid w:val="00A47BFF"/>
    <w:rsid w:val="00A47C15"/>
    <w:rsid w:val="00A47E8D"/>
    <w:rsid w:val="00A503C0"/>
    <w:rsid w:val="00A50606"/>
    <w:rsid w:val="00A507B1"/>
    <w:rsid w:val="00A50A93"/>
    <w:rsid w:val="00A50AB0"/>
    <w:rsid w:val="00A50E6C"/>
    <w:rsid w:val="00A50E8A"/>
    <w:rsid w:val="00A5103B"/>
    <w:rsid w:val="00A5134F"/>
    <w:rsid w:val="00A5169B"/>
    <w:rsid w:val="00A51884"/>
    <w:rsid w:val="00A51B71"/>
    <w:rsid w:val="00A51C30"/>
    <w:rsid w:val="00A520EC"/>
    <w:rsid w:val="00A520F0"/>
    <w:rsid w:val="00A523B5"/>
    <w:rsid w:val="00A524F3"/>
    <w:rsid w:val="00A529C6"/>
    <w:rsid w:val="00A52D85"/>
    <w:rsid w:val="00A52EDC"/>
    <w:rsid w:val="00A53029"/>
    <w:rsid w:val="00A531C3"/>
    <w:rsid w:val="00A53667"/>
    <w:rsid w:val="00A536CC"/>
    <w:rsid w:val="00A538D4"/>
    <w:rsid w:val="00A53A49"/>
    <w:rsid w:val="00A53E84"/>
    <w:rsid w:val="00A53E89"/>
    <w:rsid w:val="00A53F76"/>
    <w:rsid w:val="00A542C5"/>
    <w:rsid w:val="00A544B5"/>
    <w:rsid w:val="00A54C98"/>
    <w:rsid w:val="00A550A1"/>
    <w:rsid w:val="00A55168"/>
    <w:rsid w:val="00A55302"/>
    <w:rsid w:val="00A55429"/>
    <w:rsid w:val="00A55496"/>
    <w:rsid w:val="00A560F0"/>
    <w:rsid w:val="00A56103"/>
    <w:rsid w:val="00A56684"/>
    <w:rsid w:val="00A56716"/>
    <w:rsid w:val="00A56A7A"/>
    <w:rsid w:val="00A56FFB"/>
    <w:rsid w:val="00A572A9"/>
    <w:rsid w:val="00A57644"/>
    <w:rsid w:val="00A600C3"/>
    <w:rsid w:val="00A60338"/>
    <w:rsid w:val="00A60A76"/>
    <w:rsid w:val="00A618A5"/>
    <w:rsid w:val="00A61D60"/>
    <w:rsid w:val="00A61DB5"/>
    <w:rsid w:val="00A62222"/>
    <w:rsid w:val="00A62465"/>
    <w:rsid w:val="00A626E0"/>
    <w:rsid w:val="00A62F3E"/>
    <w:rsid w:val="00A6304B"/>
    <w:rsid w:val="00A6332B"/>
    <w:rsid w:val="00A63933"/>
    <w:rsid w:val="00A63989"/>
    <w:rsid w:val="00A63B5D"/>
    <w:rsid w:val="00A63C03"/>
    <w:rsid w:val="00A63F24"/>
    <w:rsid w:val="00A645D1"/>
    <w:rsid w:val="00A64795"/>
    <w:rsid w:val="00A648DB"/>
    <w:rsid w:val="00A649E4"/>
    <w:rsid w:val="00A64BF6"/>
    <w:rsid w:val="00A64D34"/>
    <w:rsid w:val="00A64EEF"/>
    <w:rsid w:val="00A650CB"/>
    <w:rsid w:val="00A656B9"/>
    <w:rsid w:val="00A65E35"/>
    <w:rsid w:val="00A65F3E"/>
    <w:rsid w:val="00A662C1"/>
    <w:rsid w:val="00A663F7"/>
    <w:rsid w:val="00A6653E"/>
    <w:rsid w:val="00A666B2"/>
    <w:rsid w:val="00A666FF"/>
    <w:rsid w:val="00A668A2"/>
    <w:rsid w:val="00A66B94"/>
    <w:rsid w:val="00A66D82"/>
    <w:rsid w:val="00A66F6C"/>
    <w:rsid w:val="00A670C4"/>
    <w:rsid w:val="00A672EB"/>
    <w:rsid w:val="00A67395"/>
    <w:rsid w:val="00A674DB"/>
    <w:rsid w:val="00A67985"/>
    <w:rsid w:val="00A67B41"/>
    <w:rsid w:val="00A67EA3"/>
    <w:rsid w:val="00A700C0"/>
    <w:rsid w:val="00A700F5"/>
    <w:rsid w:val="00A70446"/>
    <w:rsid w:val="00A704AD"/>
    <w:rsid w:val="00A7083A"/>
    <w:rsid w:val="00A70FA5"/>
    <w:rsid w:val="00A710E1"/>
    <w:rsid w:val="00A71592"/>
    <w:rsid w:val="00A71976"/>
    <w:rsid w:val="00A71989"/>
    <w:rsid w:val="00A71E94"/>
    <w:rsid w:val="00A7207B"/>
    <w:rsid w:val="00A720E8"/>
    <w:rsid w:val="00A72286"/>
    <w:rsid w:val="00A72787"/>
    <w:rsid w:val="00A72D83"/>
    <w:rsid w:val="00A72F1E"/>
    <w:rsid w:val="00A72FBC"/>
    <w:rsid w:val="00A731B3"/>
    <w:rsid w:val="00A731FC"/>
    <w:rsid w:val="00A7370B"/>
    <w:rsid w:val="00A737B8"/>
    <w:rsid w:val="00A7389E"/>
    <w:rsid w:val="00A738B9"/>
    <w:rsid w:val="00A738C1"/>
    <w:rsid w:val="00A739A5"/>
    <w:rsid w:val="00A73D38"/>
    <w:rsid w:val="00A74067"/>
    <w:rsid w:val="00A740AB"/>
    <w:rsid w:val="00A74217"/>
    <w:rsid w:val="00A742B5"/>
    <w:rsid w:val="00A742EA"/>
    <w:rsid w:val="00A744D1"/>
    <w:rsid w:val="00A74714"/>
    <w:rsid w:val="00A749F9"/>
    <w:rsid w:val="00A74CEC"/>
    <w:rsid w:val="00A74E36"/>
    <w:rsid w:val="00A74E3B"/>
    <w:rsid w:val="00A74FE7"/>
    <w:rsid w:val="00A75006"/>
    <w:rsid w:val="00A75074"/>
    <w:rsid w:val="00A75312"/>
    <w:rsid w:val="00A7559D"/>
    <w:rsid w:val="00A755E8"/>
    <w:rsid w:val="00A756B7"/>
    <w:rsid w:val="00A757DE"/>
    <w:rsid w:val="00A758DB"/>
    <w:rsid w:val="00A759C3"/>
    <w:rsid w:val="00A75EA8"/>
    <w:rsid w:val="00A765ED"/>
    <w:rsid w:val="00A76746"/>
    <w:rsid w:val="00A767FC"/>
    <w:rsid w:val="00A76BFC"/>
    <w:rsid w:val="00A77070"/>
    <w:rsid w:val="00A77120"/>
    <w:rsid w:val="00A77418"/>
    <w:rsid w:val="00A7767C"/>
    <w:rsid w:val="00A80908"/>
    <w:rsid w:val="00A80B6E"/>
    <w:rsid w:val="00A80D9C"/>
    <w:rsid w:val="00A81530"/>
    <w:rsid w:val="00A81642"/>
    <w:rsid w:val="00A81A73"/>
    <w:rsid w:val="00A81AA9"/>
    <w:rsid w:val="00A81EA8"/>
    <w:rsid w:val="00A822D0"/>
    <w:rsid w:val="00A8295C"/>
    <w:rsid w:val="00A8295F"/>
    <w:rsid w:val="00A82A48"/>
    <w:rsid w:val="00A82E5A"/>
    <w:rsid w:val="00A83843"/>
    <w:rsid w:val="00A83AF4"/>
    <w:rsid w:val="00A83DD1"/>
    <w:rsid w:val="00A84027"/>
    <w:rsid w:val="00A84166"/>
    <w:rsid w:val="00A842E3"/>
    <w:rsid w:val="00A84517"/>
    <w:rsid w:val="00A848EF"/>
    <w:rsid w:val="00A84AC1"/>
    <w:rsid w:val="00A84B68"/>
    <w:rsid w:val="00A84CC8"/>
    <w:rsid w:val="00A857E6"/>
    <w:rsid w:val="00A85A02"/>
    <w:rsid w:val="00A85CCD"/>
    <w:rsid w:val="00A85CE9"/>
    <w:rsid w:val="00A85E3B"/>
    <w:rsid w:val="00A85EB9"/>
    <w:rsid w:val="00A865EA"/>
    <w:rsid w:val="00A86760"/>
    <w:rsid w:val="00A86975"/>
    <w:rsid w:val="00A87461"/>
    <w:rsid w:val="00A877AE"/>
    <w:rsid w:val="00A8780A"/>
    <w:rsid w:val="00A8786D"/>
    <w:rsid w:val="00A879A6"/>
    <w:rsid w:val="00A879BD"/>
    <w:rsid w:val="00A87DC5"/>
    <w:rsid w:val="00A90019"/>
    <w:rsid w:val="00A903A6"/>
    <w:rsid w:val="00A90429"/>
    <w:rsid w:val="00A90636"/>
    <w:rsid w:val="00A908AA"/>
    <w:rsid w:val="00A9098B"/>
    <w:rsid w:val="00A90E79"/>
    <w:rsid w:val="00A90F73"/>
    <w:rsid w:val="00A9112B"/>
    <w:rsid w:val="00A912A5"/>
    <w:rsid w:val="00A91551"/>
    <w:rsid w:val="00A915DB"/>
    <w:rsid w:val="00A919A2"/>
    <w:rsid w:val="00A91BD7"/>
    <w:rsid w:val="00A91E2A"/>
    <w:rsid w:val="00A91F2C"/>
    <w:rsid w:val="00A92089"/>
    <w:rsid w:val="00A921E0"/>
    <w:rsid w:val="00A922FD"/>
    <w:rsid w:val="00A923A6"/>
    <w:rsid w:val="00A92644"/>
    <w:rsid w:val="00A92A2D"/>
    <w:rsid w:val="00A92F50"/>
    <w:rsid w:val="00A92F5B"/>
    <w:rsid w:val="00A92F91"/>
    <w:rsid w:val="00A9320D"/>
    <w:rsid w:val="00A93259"/>
    <w:rsid w:val="00A9328C"/>
    <w:rsid w:val="00A932FA"/>
    <w:rsid w:val="00A93724"/>
    <w:rsid w:val="00A939FC"/>
    <w:rsid w:val="00A93A03"/>
    <w:rsid w:val="00A93A89"/>
    <w:rsid w:val="00A94202"/>
    <w:rsid w:val="00A9444E"/>
    <w:rsid w:val="00A94578"/>
    <w:rsid w:val="00A947BD"/>
    <w:rsid w:val="00A94949"/>
    <w:rsid w:val="00A94A47"/>
    <w:rsid w:val="00A94C4F"/>
    <w:rsid w:val="00A9502D"/>
    <w:rsid w:val="00A9517D"/>
    <w:rsid w:val="00A9590B"/>
    <w:rsid w:val="00A9593F"/>
    <w:rsid w:val="00A959C4"/>
    <w:rsid w:val="00A959E0"/>
    <w:rsid w:val="00A95ACA"/>
    <w:rsid w:val="00A95B05"/>
    <w:rsid w:val="00A95EDC"/>
    <w:rsid w:val="00A96102"/>
    <w:rsid w:val="00A96120"/>
    <w:rsid w:val="00A9649C"/>
    <w:rsid w:val="00A9658E"/>
    <w:rsid w:val="00A96844"/>
    <w:rsid w:val="00A96A2E"/>
    <w:rsid w:val="00A96FE2"/>
    <w:rsid w:val="00A970F4"/>
    <w:rsid w:val="00A97321"/>
    <w:rsid w:val="00A97D49"/>
    <w:rsid w:val="00A97F0D"/>
    <w:rsid w:val="00AA013F"/>
    <w:rsid w:val="00AA02A9"/>
    <w:rsid w:val="00AA068C"/>
    <w:rsid w:val="00AA08F6"/>
    <w:rsid w:val="00AA0970"/>
    <w:rsid w:val="00AA0E20"/>
    <w:rsid w:val="00AA1041"/>
    <w:rsid w:val="00AA121A"/>
    <w:rsid w:val="00AA1822"/>
    <w:rsid w:val="00AA1870"/>
    <w:rsid w:val="00AA1906"/>
    <w:rsid w:val="00AA1CC8"/>
    <w:rsid w:val="00AA2B1D"/>
    <w:rsid w:val="00AA3312"/>
    <w:rsid w:val="00AA3546"/>
    <w:rsid w:val="00AA367D"/>
    <w:rsid w:val="00AA37D3"/>
    <w:rsid w:val="00AA3875"/>
    <w:rsid w:val="00AA38DB"/>
    <w:rsid w:val="00AA3AC8"/>
    <w:rsid w:val="00AA47FB"/>
    <w:rsid w:val="00AA48B8"/>
    <w:rsid w:val="00AA4AE0"/>
    <w:rsid w:val="00AA4B29"/>
    <w:rsid w:val="00AA4DCA"/>
    <w:rsid w:val="00AA519E"/>
    <w:rsid w:val="00AA51D8"/>
    <w:rsid w:val="00AA528F"/>
    <w:rsid w:val="00AA5361"/>
    <w:rsid w:val="00AA583E"/>
    <w:rsid w:val="00AA58F5"/>
    <w:rsid w:val="00AA5AD3"/>
    <w:rsid w:val="00AA5CE8"/>
    <w:rsid w:val="00AA5E78"/>
    <w:rsid w:val="00AA61A4"/>
    <w:rsid w:val="00AA6350"/>
    <w:rsid w:val="00AA644A"/>
    <w:rsid w:val="00AA666D"/>
    <w:rsid w:val="00AA695A"/>
    <w:rsid w:val="00AA69BE"/>
    <w:rsid w:val="00AA6D14"/>
    <w:rsid w:val="00AA6DAA"/>
    <w:rsid w:val="00AA704F"/>
    <w:rsid w:val="00AA72E3"/>
    <w:rsid w:val="00AA7415"/>
    <w:rsid w:val="00AA7A9B"/>
    <w:rsid w:val="00AA7D36"/>
    <w:rsid w:val="00AA7F29"/>
    <w:rsid w:val="00AB03E9"/>
    <w:rsid w:val="00AB0870"/>
    <w:rsid w:val="00AB0B6C"/>
    <w:rsid w:val="00AB0C88"/>
    <w:rsid w:val="00AB0FC1"/>
    <w:rsid w:val="00AB1059"/>
    <w:rsid w:val="00AB175A"/>
    <w:rsid w:val="00AB1A86"/>
    <w:rsid w:val="00AB1B26"/>
    <w:rsid w:val="00AB1D2E"/>
    <w:rsid w:val="00AB1D43"/>
    <w:rsid w:val="00AB1F55"/>
    <w:rsid w:val="00AB23D3"/>
    <w:rsid w:val="00AB24D2"/>
    <w:rsid w:val="00AB2587"/>
    <w:rsid w:val="00AB258B"/>
    <w:rsid w:val="00AB2623"/>
    <w:rsid w:val="00AB2719"/>
    <w:rsid w:val="00AB2804"/>
    <w:rsid w:val="00AB2982"/>
    <w:rsid w:val="00AB3092"/>
    <w:rsid w:val="00AB3096"/>
    <w:rsid w:val="00AB3AA9"/>
    <w:rsid w:val="00AB3EC4"/>
    <w:rsid w:val="00AB4096"/>
    <w:rsid w:val="00AB4593"/>
    <w:rsid w:val="00AB4E25"/>
    <w:rsid w:val="00AB5051"/>
    <w:rsid w:val="00AB5156"/>
    <w:rsid w:val="00AB5541"/>
    <w:rsid w:val="00AB5695"/>
    <w:rsid w:val="00AB5854"/>
    <w:rsid w:val="00AB5AE9"/>
    <w:rsid w:val="00AB5F40"/>
    <w:rsid w:val="00AB636A"/>
    <w:rsid w:val="00AB641C"/>
    <w:rsid w:val="00AB65FC"/>
    <w:rsid w:val="00AB6ACD"/>
    <w:rsid w:val="00AB6FE3"/>
    <w:rsid w:val="00AB7045"/>
    <w:rsid w:val="00AB7255"/>
    <w:rsid w:val="00AB74C9"/>
    <w:rsid w:val="00AB7710"/>
    <w:rsid w:val="00AB79D5"/>
    <w:rsid w:val="00AB7B4A"/>
    <w:rsid w:val="00AC011D"/>
    <w:rsid w:val="00AC04B0"/>
    <w:rsid w:val="00AC04E4"/>
    <w:rsid w:val="00AC05F1"/>
    <w:rsid w:val="00AC0FEB"/>
    <w:rsid w:val="00AC1108"/>
    <w:rsid w:val="00AC112B"/>
    <w:rsid w:val="00AC18D5"/>
    <w:rsid w:val="00AC1A58"/>
    <w:rsid w:val="00AC1B83"/>
    <w:rsid w:val="00AC1C9D"/>
    <w:rsid w:val="00AC1E14"/>
    <w:rsid w:val="00AC2BC4"/>
    <w:rsid w:val="00AC2F6D"/>
    <w:rsid w:val="00AC32C8"/>
    <w:rsid w:val="00AC3753"/>
    <w:rsid w:val="00AC392A"/>
    <w:rsid w:val="00AC3C05"/>
    <w:rsid w:val="00AC3E02"/>
    <w:rsid w:val="00AC4585"/>
    <w:rsid w:val="00AC466B"/>
    <w:rsid w:val="00AC492D"/>
    <w:rsid w:val="00AC4A3C"/>
    <w:rsid w:val="00AC4C1A"/>
    <w:rsid w:val="00AC4D7E"/>
    <w:rsid w:val="00AC4F2D"/>
    <w:rsid w:val="00AC5030"/>
    <w:rsid w:val="00AC59F8"/>
    <w:rsid w:val="00AC5BBD"/>
    <w:rsid w:val="00AC5BC8"/>
    <w:rsid w:val="00AC5D25"/>
    <w:rsid w:val="00AC5F01"/>
    <w:rsid w:val="00AC5FDC"/>
    <w:rsid w:val="00AC6100"/>
    <w:rsid w:val="00AC625A"/>
    <w:rsid w:val="00AC67B3"/>
    <w:rsid w:val="00AC681E"/>
    <w:rsid w:val="00AC688E"/>
    <w:rsid w:val="00AC72D3"/>
    <w:rsid w:val="00AC740A"/>
    <w:rsid w:val="00AC752E"/>
    <w:rsid w:val="00AC76D4"/>
    <w:rsid w:val="00AC77B8"/>
    <w:rsid w:val="00AC7C86"/>
    <w:rsid w:val="00AD0968"/>
    <w:rsid w:val="00AD09D8"/>
    <w:rsid w:val="00AD0ADD"/>
    <w:rsid w:val="00AD0B3F"/>
    <w:rsid w:val="00AD128D"/>
    <w:rsid w:val="00AD17E6"/>
    <w:rsid w:val="00AD1A74"/>
    <w:rsid w:val="00AD1F20"/>
    <w:rsid w:val="00AD2021"/>
    <w:rsid w:val="00AD2246"/>
    <w:rsid w:val="00AD22E9"/>
    <w:rsid w:val="00AD25D1"/>
    <w:rsid w:val="00AD269F"/>
    <w:rsid w:val="00AD2709"/>
    <w:rsid w:val="00AD2871"/>
    <w:rsid w:val="00AD2E70"/>
    <w:rsid w:val="00AD2F7B"/>
    <w:rsid w:val="00AD30EE"/>
    <w:rsid w:val="00AD35C4"/>
    <w:rsid w:val="00AD3873"/>
    <w:rsid w:val="00AD38BC"/>
    <w:rsid w:val="00AD3A1D"/>
    <w:rsid w:val="00AD3D14"/>
    <w:rsid w:val="00AD4625"/>
    <w:rsid w:val="00AD4CED"/>
    <w:rsid w:val="00AD512B"/>
    <w:rsid w:val="00AD540F"/>
    <w:rsid w:val="00AD54C6"/>
    <w:rsid w:val="00AD5740"/>
    <w:rsid w:val="00AD5FF7"/>
    <w:rsid w:val="00AD60CF"/>
    <w:rsid w:val="00AD614D"/>
    <w:rsid w:val="00AD61C3"/>
    <w:rsid w:val="00AD6542"/>
    <w:rsid w:val="00AD65C9"/>
    <w:rsid w:val="00AD679B"/>
    <w:rsid w:val="00AD6A4E"/>
    <w:rsid w:val="00AD7713"/>
    <w:rsid w:val="00AD7AD1"/>
    <w:rsid w:val="00AD7FD6"/>
    <w:rsid w:val="00AE0294"/>
    <w:rsid w:val="00AE03C4"/>
    <w:rsid w:val="00AE0624"/>
    <w:rsid w:val="00AE0643"/>
    <w:rsid w:val="00AE0761"/>
    <w:rsid w:val="00AE1175"/>
    <w:rsid w:val="00AE1437"/>
    <w:rsid w:val="00AE171B"/>
    <w:rsid w:val="00AE19F4"/>
    <w:rsid w:val="00AE223D"/>
    <w:rsid w:val="00AE2577"/>
    <w:rsid w:val="00AE27DD"/>
    <w:rsid w:val="00AE2DC3"/>
    <w:rsid w:val="00AE2E53"/>
    <w:rsid w:val="00AE341E"/>
    <w:rsid w:val="00AE3501"/>
    <w:rsid w:val="00AE35AD"/>
    <w:rsid w:val="00AE3AC5"/>
    <w:rsid w:val="00AE3F6C"/>
    <w:rsid w:val="00AE43D5"/>
    <w:rsid w:val="00AE4606"/>
    <w:rsid w:val="00AE496B"/>
    <w:rsid w:val="00AE49E4"/>
    <w:rsid w:val="00AE4DBA"/>
    <w:rsid w:val="00AE4E7B"/>
    <w:rsid w:val="00AE51F0"/>
    <w:rsid w:val="00AE52AF"/>
    <w:rsid w:val="00AE54F2"/>
    <w:rsid w:val="00AE5656"/>
    <w:rsid w:val="00AE5681"/>
    <w:rsid w:val="00AE568C"/>
    <w:rsid w:val="00AE5747"/>
    <w:rsid w:val="00AE5805"/>
    <w:rsid w:val="00AE5BD9"/>
    <w:rsid w:val="00AE6005"/>
    <w:rsid w:val="00AE6052"/>
    <w:rsid w:val="00AE626C"/>
    <w:rsid w:val="00AE632D"/>
    <w:rsid w:val="00AE636C"/>
    <w:rsid w:val="00AE6388"/>
    <w:rsid w:val="00AE64A1"/>
    <w:rsid w:val="00AE661E"/>
    <w:rsid w:val="00AE6696"/>
    <w:rsid w:val="00AE682A"/>
    <w:rsid w:val="00AE69E4"/>
    <w:rsid w:val="00AE6D68"/>
    <w:rsid w:val="00AE7036"/>
    <w:rsid w:val="00AE74B5"/>
    <w:rsid w:val="00AE7590"/>
    <w:rsid w:val="00AE7DC4"/>
    <w:rsid w:val="00AF0742"/>
    <w:rsid w:val="00AF0938"/>
    <w:rsid w:val="00AF0C01"/>
    <w:rsid w:val="00AF10D3"/>
    <w:rsid w:val="00AF146E"/>
    <w:rsid w:val="00AF1A4F"/>
    <w:rsid w:val="00AF1EFD"/>
    <w:rsid w:val="00AF242C"/>
    <w:rsid w:val="00AF26E6"/>
    <w:rsid w:val="00AF2BC1"/>
    <w:rsid w:val="00AF2F5E"/>
    <w:rsid w:val="00AF2FBA"/>
    <w:rsid w:val="00AF2FC8"/>
    <w:rsid w:val="00AF3066"/>
    <w:rsid w:val="00AF3157"/>
    <w:rsid w:val="00AF343A"/>
    <w:rsid w:val="00AF344D"/>
    <w:rsid w:val="00AF365E"/>
    <w:rsid w:val="00AF3744"/>
    <w:rsid w:val="00AF383C"/>
    <w:rsid w:val="00AF3900"/>
    <w:rsid w:val="00AF3B94"/>
    <w:rsid w:val="00AF3EDF"/>
    <w:rsid w:val="00AF4020"/>
    <w:rsid w:val="00AF4244"/>
    <w:rsid w:val="00AF4611"/>
    <w:rsid w:val="00AF4A21"/>
    <w:rsid w:val="00AF4BAA"/>
    <w:rsid w:val="00AF4E10"/>
    <w:rsid w:val="00AF5270"/>
    <w:rsid w:val="00AF52F5"/>
    <w:rsid w:val="00AF5497"/>
    <w:rsid w:val="00AF5596"/>
    <w:rsid w:val="00AF55DA"/>
    <w:rsid w:val="00AF5754"/>
    <w:rsid w:val="00AF582A"/>
    <w:rsid w:val="00AF585B"/>
    <w:rsid w:val="00AF5CB2"/>
    <w:rsid w:val="00AF5F25"/>
    <w:rsid w:val="00AF60A6"/>
    <w:rsid w:val="00AF6275"/>
    <w:rsid w:val="00AF64AD"/>
    <w:rsid w:val="00AF6FB7"/>
    <w:rsid w:val="00AF7338"/>
    <w:rsid w:val="00AF77EF"/>
    <w:rsid w:val="00AF7B51"/>
    <w:rsid w:val="00AF7DFC"/>
    <w:rsid w:val="00AF7EDB"/>
    <w:rsid w:val="00B001CD"/>
    <w:rsid w:val="00B0039F"/>
    <w:rsid w:val="00B0045C"/>
    <w:rsid w:val="00B00657"/>
    <w:rsid w:val="00B00823"/>
    <w:rsid w:val="00B00883"/>
    <w:rsid w:val="00B00A04"/>
    <w:rsid w:val="00B00A8B"/>
    <w:rsid w:val="00B00AC7"/>
    <w:rsid w:val="00B01316"/>
    <w:rsid w:val="00B01329"/>
    <w:rsid w:val="00B01499"/>
    <w:rsid w:val="00B017D8"/>
    <w:rsid w:val="00B01989"/>
    <w:rsid w:val="00B01AAF"/>
    <w:rsid w:val="00B0262D"/>
    <w:rsid w:val="00B02A43"/>
    <w:rsid w:val="00B02AE6"/>
    <w:rsid w:val="00B02BA0"/>
    <w:rsid w:val="00B02BB5"/>
    <w:rsid w:val="00B02CAC"/>
    <w:rsid w:val="00B02D4B"/>
    <w:rsid w:val="00B02E36"/>
    <w:rsid w:val="00B0342A"/>
    <w:rsid w:val="00B03C5D"/>
    <w:rsid w:val="00B04295"/>
    <w:rsid w:val="00B04DED"/>
    <w:rsid w:val="00B04F2D"/>
    <w:rsid w:val="00B04F75"/>
    <w:rsid w:val="00B05150"/>
    <w:rsid w:val="00B05225"/>
    <w:rsid w:val="00B05348"/>
    <w:rsid w:val="00B05387"/>
    <w:rsid w:val="00B05440"/>
    <w:rsid w:val="00B0566A"/>
    <w:rsid w:val="00B057CB"/>
    <w:rsid w:val="00B057CE"/>
    <w:rsid w:val="00B0580B"/>
    <w:rsid w:val="00B05CB9"/>
    <w:rsid w:val="00B06083"/>
    <w:rsid w:val="00B062B6"/>
    <w:rsid w:val="00B06604"/>
    <w:rsid w:val="00B06680"/>
    <w:rsid w:val="00B066A6"/>
    <w:rsid w:val="00B068D4"/>
    <w:rsid w:val="00B06939"/>
    <w:rsid w:val="00B0693F"/>
    <w:rsid w:val="00B0699E"/>
    <w:rsid w:val="00B06A47"/>
    <w:rsid w:val="00B06AAB"/>
    <w:rsid w:val="00B06ED9"/>
    <w:rsid w:val="00B070B5"/>
    <w:rsid w:val="00B0718B"/>
    <w:rsid w:val="00B072B7"/>
    <w:rsid w:val="00B072C6"/>
    <w:rsid w:val="00B07343"/>
    <w:rsid w:val="00B077F6"/>
    <w:rsid w:val="00B0795B"/>
    <w:rsid w:val="00B07997"/>
    <w:rsid w:val="00B07B02"/>
    <w:rsid w:val="00B07B6D"/>
    <w:rsid w:val="00B07E00"/>
    <w:rsid w:val="00B10851"/>
    <w:rsid w:val="00B1093D"/>
    <w:rsid w:val="00B10A21"/>
    <w:rsid w:val="00B10C64"/>
    <w:rsid w:val="00B10F2A"/>
    <w:rsid w:val="00B110B9"/>
    <w:rsid w:val="00B112F4"/>
    <w:rsid w:val="00B11A74"/>
    <w:rsid w:val="00B11CA5"/>
    <w:rsid w:val="00B11D12"/>
    <w:rsid w:val="00B11D6B"/>
    <w:rsid w:val="00B11F83"/>
    <w:rsid w:val="00B1200E"/>
    <w:rsid w:val="00B121A0"/>
    <w:rsid w:val="00B1255B"/>
    <w:rsid w:val="00B12734"/>
    <w:rsid w:val="00B129D6"/>
    <w:rsid w:val="00B1318E"/>
    <w:rsid w:val="00B1337E"/>
    <w:rsid w:val="00B13BA3"/>
    <w:rsid w:val="00B13E38"/>
    <w:rsid w:val="00B14318"/>
    <w:rsid w:val="00B14A57"/>
    <w:rsid w:val="00B14D0B"/>
    <w:rsid w:val="00B14E17"/>
    <w:rsid w:val="00B14E20"/>
    <w:rsid w:val="00B14EBE"/>
    <w:rsid w:val="00B14FB7"/>
    <w:rsid w:val="00B15113"/>
    <w:rsid w:val="00B152F5"/>
    <w:rsid w:val="00B15C61"/>
    <w:rsid w:val="00B15CCD"/>
    <w:rsid w:val="00B15E50"/>
    <w:rsid w:val="00B1626B"/>
    <w:rsid w:val="00B165E0"/>
    <w:rsid w:val="00B1675E"/>
    <w:rsid w:val="00B1679C"/>
    <w:rsid w:val="00B16831"/>
    <w:rsid w:val="00B16895"/>
    <w:rsid w:val="00B16D6A"/>
    <w:rsid w:val="00B16E33"/>
    <w:rsid w:val="00B172DA"/>
    <w:rsid w:val="00B17644"/>
    <w:rsid w:val="00B17A20"/>
    <w:rsid w:val="00B20079"/>
    <w:rsid w:val="00B20819"/>
    <w:rsid w:val="00B2126C"/>
    <w:rsid w:val="00B2138E"/>
    <w:rsid w:val="00B214A4"/>
    <w:rsid w:val="00B2176A"/>
    <w:rsid w:val="00B21A06"/>
    <w:rsid w:val="00B21B85"/>
    <w:rsid w:val="00B2223F"/>
    <w:rsid w:val="00B2224B"/>
    <w:rsid w:val="00B2235E"/>
    <w:rsid w:val="00B2292E"/>
    <w:rsid w:val="00B22F6B"/>
    <w:rsid w:val="00B2304F"/>
    <w:rsid w:val="00B23772"/>
    <w:rsid w:val="00B23C54"/>
    <w:rsid w:val="00B23C8E"/>
    <w:rsid w:val="00B23D00"/>
    <w:rsid w:val="00B23D24"/>
    <w:rsid w:val="00B23F06"/>
    <w:rsid w:val="00B24D4A"/>
    <w:rsid w:val="00B252C1"/>
    <w:rsid w:val="00B2561E"/>
    <w:rsid w:val="00B256EC"/>
    <w:rsid w:val="00B25A66"/>
    <w:rsid w:val="00B25AF9"/>
    <w:rsid w:val="00B25D90"/>
    <w:rsid w:val="00B2600E"/>
    <w:rsid w:val="00B2674B"/>
    <w:rsid w:val="00B26752"/>
    <w:rsid w:val="00B268E9"/>
    <w:rsid w:val="00B26C02"/>
    <w:rsid w:val="00B26C44"/>
    <w:rsid w:val="00B26CDB"/>
    <w:rsid w:val="00B274D7"/>
    <w:rsid w:val="00B27639"/>
    <w:rsid w:val="00B27B18"/>
    <w:rsid w:val="00B27C12"/>
    <w:rsid w:val="00B27C7F"/>
    <w:rsid w:val="00B30252"/>
    <w:rsid w:val="00B3091A"/>
    <w:rsid w:val="00B30AA8"/>
    <w:rsid w:val="00B30CF7"/>
    <w:rsid w:val="00B3105D"/>
    <w:rsid w:val="00B311FF"/>
    <w:rsid w:val="00B314C7"/>
    <w:rsid w:val="00B3156B"/>
    <w:rsid w:val="00B317E7"/>
    <w:rsid w:val="00B31AD7"/>
    <w:rsid w:val="00B31BBD"/>
    <w:rsid w:val="00B31C51"/>
    <w:rsid w:val="00B32061"/>
    <w:rsid w:val="00B32776"/>
    <w:rsid w:val="00B32A4B"/>
    <w:rsid w:val="00B32AB6"/>
    <w:rsid w:val="00B32CA2"/>
    <w:rsid w:val="00B32CD6"/>
    <w:rsid w:val="00B33126"/>
    <w:rsid w:val="00B33261"/>
    <w:rsid w:val="00B3340A"/>
    <w:rsid w:val="00B33424"/>
    <w:rsid w:val="00B3379B"/>
    <w:rsid w:val="00B337B2"/>
    <w:rsid w:val="00B33838"/>
    <w:rsid w:val="00B33B61"/>
    <w:rsid w:val="00B33B6B"/>
    <w:rsid w:val="00B33B97"/>
    <w:rsid w:val="00B341E7"/>
    <w:rsid w:val="00B3446C"/>
    <w:rsid w:val="00B346EE"/>
    <w:rsid w:val="00B3491B"/>
    <w:rsid w:val="00B34D10"/>
    <w:rsid w:val="00B34FE5"/>
    <w:rsid w:val="00B3515F"/>
    <w:rsid w:val="00B353BA"/>
    <w:rsid w:val="00B35AB9"/>
    <w:rsid w:val="00B35ADC"/>
    <w:rsid w:val="00B35B6C"/>
    <w:rsid w:val="00B35C5D"/>
    <w:rsid w:val="00B35E85"/>
    <w:rsid w:val="00B3607D"/>
    <w:rsid w:val="00B3628F"/>
    <w:rsid w:val="00B36D12"/>
    <w:rsid w:val="00B3723B"/>
    <w:rsid w:val="00B374F4"/>
    <w:rsid w:val="00B37984"/>
    <w:rsid w:val="00B37A24"/>
    <w:rsid w:val="00B37BC7"/>
    <w:rsid w:val="00B40ADF"/>
    <w:rsid w:val="00B40E2B"/>
    <w:rsid w:val="00B41489"/>
    <w:rsid w:val="00B417F0"/>
    <w:rsid w:val="00B4194E"/>
    <w:rsid w:val="00B41AC9"/>
    <w:rsid w:val="00B41B8B"/>
    <w:rsid w:val="00B41C62"/>
    <w:rsid w:val="00B41E98"/>
    <w:rsid w:val="00B422FF"/>
    <w:rsid w:val="00B42723"/>
    <w:rsid w:val="00B42734"/>
    <w:rsid w:val="00B427C6"/>
    <w:rsid w:val="00B42FE7"/>
    <w:rsid w:val="00B4304E"/>
    <w:rsid w:val="00B43543"/>
    <w:rsid w:val="00B4366C"/>
    <w:rsid w:val="00B43CBE"/>
    <w:rsid w:val="00B43CEC"/>
    <w:rsid w:val="00B443CD"/>
    <w:rsid w:val="00B443E9"/>
    <w:rsid w:val="00B44820"/>
    <w:rsid w:val="00B44883"/>
    <w:rsid w:val="00B448FA"/>
    <w:rsid w:val="00B44B94"/>
    <w:rsid w:val="00B44BDF"/>
    <w:rsid w:val="00B44BF1"/>
    <w:rsid w:val="00B44D9E"/>
    <w:rsid w:val="00B44DAE"/>
    <w:rsid w:val="00B44ECD"/>
    <w:rsid w:val="00B44F14"/>
    <w:rsid w:val="00B452E8"/>
    <w:rsid w:val="00B454FA"/>
    <w:rsid w:val="00B45BCD"/>
    <w:rsid w:val="00B45CDF"/>
    <w:rsid w:val="00B45D1F"/>
    <w:rsid w:val="00B465D6"/>
    <w:rsid w:val="00B4691A"/>
    <w:rsid w:val="00B46AFF"/>
    <w:rsid w:val="00B47004"/>
    <w:rsid w:val="00B47651"/>
    <w:rsid w:val="00B476C5"/>
    <w:rsid w:val="00B476FD"/>
    <w:rsid w:val="00B479AA"/>
    <w:rsid w:val="00B47EE3"/>
    <w:rsid w:val="00B50450"/>
    <w:rsid w:val="00B50AB3"/>
    <w:rsid w:val="00B50C14"/>
    <w:rsid w:val="00B50EAE"/>
    <w:rsid w:val="00B514FA"/>
    <w:rsid w:val="00B519D9"/>
    <w:rsid w:val="00B51A21"/>
    <w:rsid w:val="00B51AB4"/>
    <w:rsid w:val="00B51B25"/>
    <w:rsid w:val="00B51BAF"/>
    <w:rsid w:val="00B51BC9"/>
    <w:rsid w:val="00B51D24"/>
    <w:rsid w:val="00B51D3D"/>
    <w:rsid w:val="00B52013"/>
    <w:rsid w:val="00B520A4"/>
    <w:rsid w:val="00B523AE"/>
    <w:rsid w:val="00B526C6"/>
    <w:rsid w:val="00B52EC7"/>
    <w:rsid w:val="00B5302C"/>
    <w:rsid w:val="00B53036"/>
    <w:rsid w:val="00B531F3"/>
    <w:rsid w:val="00B53239"/>
    <w:rsid w:val="00B53626"/>
    <w:rsid w:val="00B53835"/>
    <w:rsid w:val="00B53956"/>
    <w:rsid w:val="00B53C7A"/>
    <w:rsid w:val="00B54250"/>
    <w:rsid w:val="00B543A1"/>
    <w:rsid w:val="00B545D4"/>
    <w:rsid w:val="00B546A0"/>
    <w:rsid w:val="00B54DF7"/>
    <w:rsid w:val="00B54EC4"/>
    <w:rsid w:val="00B55051"/>
    <w:rsid w:val="00B55236"/>
    <w:rsid w:val="00B552EA"/>
    <w:rsid w:val="00B5559D"/>
    <w:rsid w:val="00B55697"/>
    <w:rsid w:val="00B5573F"/>
    <w:rsid w:val="00B560A0"/>
    <w:rsid w:val="00B56676"/>
    <w:rsid w:val="00B5676F"/>
    <w:rsid w:val="00B56A0B"/>
    <w:rsid w:val="00B56FC5"/>
    <w:rsid w:val="00B5706B"/>
    <w:rsid w:val="00B570ED"/>
    <w:rsid w:val="00B5715E"/>
    <w:rsid w:val="00B572D4"/>
    <w:rsid w:val="00B5732B"/>
    <w:rsid w:val="00B573A2"/>
    <w:rsid w:val="00B57658"/>
    <w:rsid w:val="00B577E1"/>
    <w:rsid w:val="00B57811"/>
    <w:rsid w:val="00B5787C"/>
    <w:rsid w:val="00B57C3D"/>
    <w:rsid w:val="00B57F4E"/>
    <w:rsid w:val="00B57FC0"/>
    <w:rsid w:val="00B601A1"/>
    <w:rsid w:val="00B602CF"/>
    <w:rsid w:val="00B6186D"/>
    <w:rsid w:val="00B618C5"/>
    <w:rsid w:val="00B61C74"/>
    <w:rsid w:val="00B61D0B"/>
    <w:rsid w:val="00B62014"/>
    <w:rsid w:val="00B62136"/>
    <w:rsid w:val="00B6299B"/>
    <w:rsid w:val="00B62B50"/>
    <w:rsid w:val="00B62F57"/>
    <w:rsid w:val="00B630CA"/>
    <w:rsid w:val="00B635C7"/>
    <w:rsid w:val="00B63718"/>
    <w:rsid w:val="00B63B90"/>
    <w:rsid w:val="00B63C2E"/>
    <w:rsid w:val="00B63DF1"/>
    <w:rsid w:val="00B63E1E"/>
    <w:rsid w:val="00B63F5D"/>
    <w:rsid w:val="00B63FFF"/>
    <w:rsid w:val="00B6404F"/>
    <w:rsid w:val="00B64052"/>
    <w:rsid w:val="00B640C5"/>
    <w:rsid w:val="00B64135"/>
    <w:rsid w:val="00B64A4E"/>
    <w:rsid w:val="00B64F49"/>
    <w:rsid w:val="00B64FCD"/>
    <w:rsid w:val="00B650E4"/>
    <w:rsid w:val="00B653F1"/>
    <w:rsid w:val="00B65499"/>
    <w:rsid w:val="00B65757"/>
    <w:rsid w:val="00B65AA1"/>
    <w:rsid w:val="00B65F2E"/>
    <w:rsid w:val="00B660D6"/>
    <w:rsid w:val="00B6632B"/>
    <w:rsid w:val="00B6666E"/>
    <w:rsid w:val="00B66703"/>
    <w:rsid w:val="00B66800"/>
    <w:rsid w:val="00B66A64"/>
    <w:rsid w:val="00B66E58"/>
    <w:rsid w:val="00B66F14"/>
    <w:rsid w:val="00B670B2"/>
    <w:rsid w:val="00B67195"/>
    <w:rsid w:val="00B676DF"/>
    <w:rsid w:val="00B67865"/>
    <w:rsid w:val="00B67890"/>
    <w:rsid w:val="00B70022"/>
    <w:rsid w:val="00B70885"/>
    <w:rsid w:val="00B70981"/>
    <w:rsid w:val="00B70A3D"/>
    <w:rsid w:val="00B70D57"/>
    <w:rsid w:val="00B70DED"/>
    <w:rsid w:val="00B712FE"/>
    <w:rsid w:val="00B7138B"/>
    <w:rsid w:val="00B71838"/>
    <w:rsid w:val="00B718A8"/>
    <w:rsid w:val="00B7209D"/>
    <w:rsid w:val="00B721AE"/>
    <w:rsid w:val="00B72255"/>
    <w:rsid w:val="00B72804"/>
    <w:rsid w:val="00B72A29"/>
    <w:rsid w:val="00B72C47"/>
    <w:rsid w:val="00B72C82"/>
    <w:rsid w:val="00B72CF3"/>
    <w:rsid w:val="00B72EDB"/>
    <w:rsid w:val="00B732FD"/>
    <w:rsid w:val="00B73335"/>
    <w:rsid w:val="00B733BD"/>
    <w:rsid w:val="00B739FC"/>
    <w:rsid w:val="00B73D91"/>
    <w:rsid w:val="00B73F8D"/>
    <w:rsid w:val="00B742B2"/>
    <w:rsid w:val="00B7439B"/>
    <w:rsid w:val="00B7440C"/>
    <w:rsid w:val="00B749AE"/>
    <w:rsid w:val="00B74CC6"/>
    <w:rsid w:val="00B74CD9"/>
    <w:rsid w:val="00B754C1"/>
    <w:rsid w:val="00B7569E"/>
    <w:rsid w:val="00B757E6"/>
    <w:rsid w:val="00B75B38"/>
    <w:rsid w:val="00B75C4B"/>
    <w:rsid w:val="00B763B3"/>
    <w:rsid w:val="00B76427"/>
    <w:rsid w:val="00B76D67"/>
    <w:rsid w:val="00B77186"/>
    <w:rsid w:val="00B7719C"/>
    <w:rsid w:val="00B7759E"/>
    <w:rsid w:val="00B77632"/>
    <w:rsid w:val="00B779FB"/>
    <w:rsid w:val="00B77CF5"/>
    <w:rsid w:val="00B800C6"/>
    <w:rsid w:val="00B801BF"/>
    <w:rsid w:val="00B8038A"/>
    <w:rsid w:val="00B8040B"/>
    <w:rsid w:val="00B804CE"/>
    <w:rsid w:val="00B80690"/>
    <w:rsid w:val="00B8074E"/>
    <w:rsid w:val="00B8095A"/>
    <w:rsid w:val="00B80B69"/>
    <w:rsid w:val="00B80E6B"/>
    <w:rsid w:val="00B8102A"/>
    <w:rsid w:val="00B8121C"/>
    <w:rsid w:val="00B8130A"/>
    <w:rsid w:val="00B813CE"/>
    <w:rsid w:val="00B817D7"/>
    <w:rsid w:val="00B818D9"/>
    <w:rsid w:val="00B81A2F"/>
    <w:rsid w:val="00B81EAF"/>
    <w:rsid w:val="00B81F7B"/>
    <w:rsid w:val="00B824DD"/>
    <w:rsid w:val="00B82576"/>
    <w:rsid w:val="00B825E8"/>
    <w:rsid w:val="00B829AA"/>
    <w:rsid w:val="00B82ABB"/>
    <w:rsid w:val="00B82EA6"/>
    <w:rsid w:val="00B82F1D"/>
    <w:rsid w:val="00B830D1"/>
    <w:rsid w:val="00B8344E"/>
    <w:rsid w:val="00B836DE"/>
    <w:rsid w:val="00B836FB"/>
    <w:rsid w:val="00B837C3"/>
    <w:rsid w:val="00B838FA"/>
    <w:rsid w:val="00B83DA7"/>
    <w:rsid w:val="00B84251"/>
    <w:rsid w:val="00B8436A"/>
    <w:rsid w:val="00B84793"/>
    <w:rsid w:val="00B84874"/>
    <w:rsid w:val="00B84D76"/>
    <w:rsid w:val="00B84D81"/>
    <w:rsid w:val="00B84E0E"/>
    <w:rsid w:val="00B84E3D"/>
    <w:rsid w:val="00B84F3C"/>
    <w:rsid w:val="00B8507B"/>
    <w:rsid w:val="00B85189"/>
    <w:rsid w:val="00B85234"/>
    <w:rsid w:val="00B85469"/>
    <w:rsid w:val="00B858D0"/>
    <w:rsid w:val="00B8593A"/>
    <w:rsid w:val="00B85B15"/>
    <w:rsid w:val="00B85DD1"/>
    <w:rsid w:val="00B86420"/>
    <w:rsid w:val="00B8652A"/>
    <w:rsid w:val="00B86A1F"/>
    <w:rsid w:val="00B86A74"/>
    <w:rsid w:val="00B87172"/>
    <w:rsid w:val="00B8725C"/>
    <w:rsid w:val="00B877EF"/>
    <w:rsid w:val="00B878FF"/>
    <w:rsid w:val="00B87A77"/>
    <w:rsid w:val="00B9010F"/>
    <w:rsid w:val="00B9034D"/>
    <w:rsid w:val="00B905D8"/>
    <w:rsid w:val="00B90808"/>
    <w:rsid w:val="00B90B2B"/>
    <w:rsid w:val="00B91276"/>
    <w:rsid w:val="00B91434"/>
    <w:rsid w:val="00B9146D"/>
    <w:rsid w:val="00B91ADF"/>
    <w:rsid w:val="00B91AE5"/>
    <w:rsid w:val="00B92070"/>
    <w:rsid w:val="00B92212"/>
    <w:rsid w:val="00B923D9"/>
    <w:rsid w:val="00B92860"/>
    <w:rsid w:val="00B92940"/>
    <w:rsid w:val="00B929F6"/>
    <w:rsid w:val="00B92BCF"/>
    <w:rsid w:val="00B92F80"/>
    <w:rsid w:val="00B9320A"/>
    <w:rsid w:val="00B933B9"/>
    <w:rsid w:val="00B9344A"/>
    <w:rsid w:val="00B937B4"/>
    <w:rsid w:val="00B937FA"/>
    <w:rsid w:val="00B93A26"/>
    <w:rsid w:val="00B93C44"/>
    <w:rsid w:val="00B93D5E"/>
    <w:rsid w:val="00B94597"/>
    <w:rsid w:val="00B947FE"/>
    <w:rsid w:val="00B94908"/>
    <w:rsid w:val="00B94B19"/>
    <w:rsid w:val="00B94CF7"/>
    <w:rsid w:val="00B95596"/>
    <w:rsid w:val="00B95712"/>
    <w:rsid w:val="00B95B3F"/>
    <w:rsid w:val="00B95C76"/>
    <w:rsid w:val="00B95DA0"/>
    <w:rsid w:val="00B96809"/>
    <w:rsid w:val="00B96827"/>
    <w:rsid w:val="00B96980"/>
    <w:rsid w:val="00B96CE6"/>
    <w:rsid w:val="00B96D69"/>
    <w:rsid w:val="00B970D4"/>
    <w:rsid w:val="00B97248"/>
    <w:rsid w:val="00B975A9"/>
    <w:rsid w:val="00B97A6E"/>
    <w:rsid w:val="00B97CE3"/>
    <w:rsid w:val="00B97E40"/>
    <w:rsid w:val="00BA0589"/>
    <w:rsid w:val="00BA079B"/>
    <w:rsid w:val="00BA07B7"/>
    <w:rsid w:val="00BA0922"/>
    <w:rsid w:val="00BA09D1"/>
    <w:rsid w:val="00BA0DA9"/>
    <w:rsid w:val="00BA119F"/>
    <w:rsid w:val="00BA1C30"/>
    <w:rsid w:val="00BA2261"/>
    <w:rsid w:val="00BA29F3"/>
    <w:rsid w:val="00BA2AC7"/>
    <w:rsid w:val="00BA30B6"/>
    <w:rsid w:val="00BA32FE"/>
    <w:rsid w:val="00BA34FD"/>
    <w:rsid w:val="00BA3599"/>
    <w:rsid w:val="00BA385D"/>
    <w:rsid w:val="00BA3AD1"/>
    <w:rsid w:val="00BA3AEE"/>
    <w:rsid w:val="00BA402A"/>
    <w:rsid w:val="00BA4110"/>
    <w:rsid w:val="00BA4140"/>
    <w:rsid w:val="00BA4302"/>
    <w:rsid w:val="00BA4BE7"/>
    <w:rsid w:val="00BA4C15"/>
    <w:rsid w:val="00BA4CCD"/>
    <w:rsid w:val="00BA4E18"/>
    <w:rsid w:val="00BA4E5E"/>
    <w:rsid w:val="00BA543E"/>
    <w:rsid w:val="00BA5A31"/>
    <w:rsid w:val="00BA5A5E"/>
    <w:rsid w:val="00BA5C18"/>
    <w:rsid w:val="00BA5FF4"/>
    <w:rsid w:val="00BA6047"/>
    <w:rsid w:val="00BA6A5A"/>
    <w:rsid w:val="00BA6BA8"/>
    <w:rsid w:val="00BA6E29"/>
    <w:rsid w:val="00BA7631"/>
    <w:rsid w:val="00BA7783"/>
    <w:rsid w:val="00BA7AA3"/>
    <w:rsid w:val="00BB0051"/>
    <w:rsid w:val="00BB0079"/>
    <w:rsid w:val="00BB0165"/>
    <w:rsid w:val="00BB018B"/>
    <w:rsid w:val="00BB01CA"/>
    <w:rsid w:val="00BB0237"/>
    <w:rsid w:val="00BB0A92"/>
    <w:rsid w:val="00BB0CC6"/>
    <w:rsid w:val="00BB0D42"/>
    <w:rsid w:val="00BB0E8F"/>
    <w:rsid w:val="00BB12E9"/>
    <w:rsid w:val="00BB15CB"/>
    <w:rsid w:val="00BB163E"/>
    <w:rsid w:val="00BB1C28"/>
    <w:rsid w:val="00BB22F4"/>
    <w:rsid w:val="00BB2461"/>
    <w:rsid w:val="00BB296C"/>
    <w:rsid w:val="00BB297E"/>
    <w:rsid w:val="00BB3582"/>
    <w:rsid w:val="00BB3A90"/>
    <w:rsid w:val="00BB3DC4"/>
    <w:rsid w:val="00BB3F66"/>
    <w:rsid w:val="00BB4046"/>
    <w:rsid w:val="00BB415F"/>
    <w:rsid w:val="00BB4479"/>
    <w:rsid w:val="00BB47B0"/>
    <w:rsid w:val="00BB48F5"/>
    <w:rsid w:val="00BB4EF3"/>
    <w:rsid w:val="00BB516B"/>
    <w:rsid w:val="00BB559E"/>
    <w:rsid w:val="00BB55EF"/>
    <w:rsid w:val="00BB5678"/>
    <w:rsid w:val="00BB5706"/>
    <w:rsid w:val="00BB5CD9"/>
    <w:rsid w:val="00BB6532"/>
    <w:rsid w:val="00BB661F"/>
    <w:rsid w:val="00BB6678"/>
    <w:rsid w:val="00BB67A9"/>
    <w:rsid w:val="00BB683E"/>
    <w:rsid w:val="00BB6A11"/>
    <w:rsid w:val="00BB6C6D"/>
    <w:rsid w:val="00BB6D4B"/>
    <w:rsid w:val="00BB7046"/>
    <w:rsid w:val="00BB7215"/>
    <w:rsid w:val="00BB7945"/>
    <w:rsid w:val="00BB7D3F"/>
    <w:rsid w:val="00BB7F7E"/>
    <w:rsid w:val="00BC0105"/>
    <w:rsid w:val="00BC028C"/>
    <w:rsid w:val="00BC0997"/>
    <w:rsid w:val="00BC09E6"/>
    <w:rsid w:val="00BC0A52"/>
    <w:rsid w:val="00BC0C03"/>
    <w:rsid w:val="00BC0DE3"/>
    <w:rsid w:val="00BC0FAB"/>
    <w:rsid w:val="00BC113A"/>
    <w:rsid w:val="00BC140E"/>
    <w:rsid w:val="00BC15B3"/>
    <w:rsid w:val="00BC1742"/>
    <w:rsid w:val="00BC1AE1"/>
    <w:rsid w:val="00BC22A0"/>
    <w:rsid w:val="00BC2743"/>
    <w:rsid w:val="00BC2982"/>
    <w:rsid w:val="00BC2BC2"/>
    <w:rsid w:val="00BC2C08"/>
    <w:rsid w:val="00BC3EB5"/>
    <w:rsid w:val="00BC4194"/>
    <w:rsid w:val="00BC43D2"/>
    <w:rsid w:val="00BC4406"/>
    <w:rsid w:val="00BC4881"/>
    <w:rsid w:val="00BC4BD0"/>
    <w:rsid w:val="00BC4FF6"/>
    <w:rsid w:val="00BC515F"/>
    <w:rsid w:val="00BC51DE"/>
    <w:rsid w:val="00BC544D"/>
    <w:rsid w:val="00BC5660"/>
    <w:rsid w:val="00BC5981"/>
    <w:rsid w:val="00BC5C2C"/>
    <w:rsid w:val="00BC5D02"/>
    <w:rsid w:val="00BC5D85"/>
    <w:rsid w:val="00BC5E80"/>
    <w:rsid w:val="00BC6366"/>
    <w:rsid w:val="00BC6B9E"/>
    <w:rsid w:val="00BC6C66"/>
    <w:rsid w:val="00BC6DCF"/>
    <w:rsid w:val="00BC7011"/>
    <w:rsid w:val="00BC735B"/>
    <w:rsid w:val="00BC7677"/>
    <w:rsid w:val="00BC771F"/>
    <w:rsid w:val="00BC774A"/>
    <w:rsid w:val="00BC79C8"/>
    <w:rsid w:val="00BC7A41"/>
    <w:rsid w:val="00BC7ABA"/>
    <w:rsid w:val="00BC7C2D"/>
    <w:rsid w:val="00BD091D"/>
    <w:rsid w:val="00BD09BA"/>
    <w:rsid w:val="00BD0CA5"/>
    <w:rsid w:val="00BD0CB2"/>
    <w:rsid w:val="00BD0D23"/>
    <w:rsid w:val="00BD0DED"/>
    <w:rsid w:val="00BD10B0"/>
    <w:rsid w:val="00BD131A"/>
    <w:rsid w:val="00BD19F4"/>
    <w:rsid w:val="00BD1D33"/>
    <w:rsid w:val="00BD20AD"/>
    <w:rsid w:val="00BD2192"/>
    <w:rsid w:val="00BD22C9"/>
    <w:rsid w:val="00BD284B"/>
    <w:rsid w:val="00BD293A"/>
    <w:rsid w:val="00BD2D2E"/>
    <w:rsid w:val="00BD2E21"/>
    <w:rsid w:val="00BD2E53"/>
    <w:rsid w:val="00BD3111"/>
    <w:rsid w:val="00BD3286"/>
    <w:rsid w:val="00BD3388"/>
    <w:rsid w:val="00BD37EA"/>
    <w:rsid w:val="00BD3937"/>
    <w:rsid w:val="00BD3BEC"/>
    <w:rsid w:val="00BD420F"/>
    <w:rsid w:val="00BD4239"/>
    <w:rsid w:val="00BD4B68"/>
    <w:rsid w:val="00BD4C09"/>
    <w:rsid w:val="00BD4CF0"/>
    <w:rsid w:val="00BD526A"/>
    <w:rsid w:val="00BD56F9"/>
    <w:rsid w:val="00BD5C3E"/>
    <w:rsid w:val="00BD5E87"/>
    <w:rsid w:val="00BD64A6"/>
    <w:rsid w:val="00BD6500"/>
    <w:rsid w:val="00BD6A49"/>
    <w:rsid w:val="00BD6B5B"/>
    <w:rsid w:val="00BD6C77"/>
    <w:rsid w:val="00BD6C80"/>
    <w:rsid w:val="00BD7066"/>
    <w:rsid w:val="00BD72E8"/>
    <w:rsid w:val="00BD73C2"/>
    <w:rsid w:val="00BD73F0"/>
    <w:rsid w:val="00BD7660"/>
    <w:rsid w:val="00BD7766"/>
    <w:rsid w:val="00BD79C7"/>
    <w:rsid w:val="00BD7BCF"/>
    <w:rsid w:val="00BD7CDF"/>
    <w:rsid w:val="00BE0071"/>
    <w:rsid w:val="00BE0314"/>
    <w:rsid w:val="00BE0692"/>
    <w:rsid w:val="00BE0820"/>
    <w:rsid w:val="00BE08D2"/>
    <w:rsid w:val="00BE09B2"/>
    <w:rsid w:val="00BE13A9"/>
    <w:rsid w:val="00BE1EEC"/>
    <w:rsid w:val="00BE2220"/>
    <w:rsid w:val="00BE2694"/>
    <w:rsid w:val="00BE2726"/>
    <w:rsid w:val="00BE275C"/>
    <w:rsid w:val="00BE29F3"/>
    <w:rsid w:val="00BE2CA7"/>
    <w:rsid w:val="00BE31BC"/>
    <w:rsid w:val="00BE3924"/>
    <w:rsid w:val="00BE3E77"/>
    <w:rsid w:val="00BE43FB"/>
    <w:rsid w:val="00BE45C8"/>
    <w:rsid w:val="00BE46DB"/>
    <w:rsid w:val="00BE4AAD"/>
    <w:rsid w:val="00BE4B26"/>
    <w:rsid w:val="00BE4D35"/>
    <w:rsid w:val="00BE50C0"/>
    <w:rsid w:val="00BE5156"/>
    <w:rsid w:val="00BE5255"/>
    <w:rsid w:val="00BE556B"/>
    <w:rsid w:val="00BE5EFE"/>
    <w:rsid w:val="00BE6187"/>
    <w:rsid w:val="00BE6425"/>
    <w:rsid w:val="00BE6654"/>
    <w:rsid w:val="00BE665C"/>
    <w:rsid w:val="00BE67BC"/>
    <w:rsid w:val="00BE6A66"/>
    <w:rsid w:val="00BE6B97"/>
    <w:rsid w:val="00BE6BCB"/>
    <w:rsid w:val="00BE7109"/>
    <w:rsid w:val="00BE71FB"/>
    <w:rsid w:val="00BE7383"/>
    <w:rsid w:val="00BE7991"/>
    <w:rsid w:val="00BE79FA"/>
    <w:rsid w:val="00BE7C3D"/>
    <w:rsid w:val="00BE7F65"/>
    <w:rsid w:val="00BF05C1"/>
    <w:rsid w:val="00BF05D2"/>
    <w:rsid w:val="00BF0831"/>
    <w:rsid w:val="00BF09A5"/>
    <w:rsid w:val="00BF0E87"/>
    <w:rsid w:val="00BF0E8A"/>
    <w:rsid w:val="00BF1617"/>
    <w:rsid w:val="00BF1C35"/>
    <w:rsid w:val="00BF1DE1"/>
    <w:rsid w:val="00BF1E3B"/>
    <w:rsid w:val="00BF2370"/>
    <w:rsid w:val="00BF2550"/>
    <w:rsid w:val="00BF25C8"/>
    <w:rsid w:val="00BF2694"/>
    <w:rsid w:val="00BF2880"/>
    <w:rsid w:val="00BF29FE"/>
    <w:rsid w:val="00BF2EEC"/>
    <w:rsid w:val="00BF3479"/>
    <w:rsid w:val="00BF372D"/>
    <w:rsid w:val="00BF393C"/>
    <w:rsid w:val="00BF3B25"/>
    <w:rsid w:val="00BF3C5C"/>
    <w:rsid w:val="00BF3E61"/>
    <w:rsid w:val="00BF4000"/>
    <w:rsid w:val="00BF438B"/>
    <w:rsid w:val="00BF4ADB"/>
    <w:rsid w:val="00BF4DD1"/>
    <w:rsid w:val="00BF4FD4"/>
    <w:rsid w:val="00BF5038"/>
    <w:rsid w:val="00BF5084"/>
    <w:rsid w:val="00BF5389"/>
    <w:rsid w:val="00BF5623"/>
    <w:rsid w:val="00BF5CC0"/>
    <w:rsid w:val="00BF5F1F"/>
    <w:rsid w:val="00BF62A9"/>
    <w:rsid w:val="00BF6F75"/>
    <w:rsid w:val="00BF718B"/>
    <w:rsid w:val="00BF72EF"/>
    <w:rsid w:val="00BF7913"/>
    <w:rsid w:val="00BF79F0"/>
    <w:rsid w:val="00BF7AA0"/>
    <w:rsid w:val="00BF7F22"/>
    <w:rsid w:val="00C001D0"/>
    <w:rsid w:val="00C0029A"/>
    <w:rsid w:val="00C00440"/>
    <w:rsid w:val="00C00656"/>
    <w:rsid w:val="00C00AB2"/>
    <w:rsid w:val="00C0172F"/>
    <w:rsid w:val="00C0190A"/>
    <w:rsid w:val="00C01B4F"/>
    <w:rsid w:val="00C01C49"/>
    <w:rsid w:val="00C01C56"/>
    <w:rsid w:val="00C01D32"/>
    <w:rsid w:val="00C02122"/>
    <w:rsid w:val="00C0226B"/>
    <w:rsid w:val="00C023E8"/>
    <w:rsid w:val="00C02489"/>
    <w:rsid w:val="00C028E4"/>
    <w:rsid w:val="00C02986"/>
    <w:rsid w:val="00C02C0A"/>
    <w:rsid w:val="00C030FE"/>
    <w:rsid w:val="00C0316F"/>
    <w:rsid w:val="00C0338B"/>
    <w:rsid w:val="00C0347D"/>
    <w:rsid w:val="00C03488"/>
    <w:rsid w:val="00C0362A"/>
    <w:rsid w:val="00C037EA"/>
    <w:rsid w:val="00C03916"/>
    <w:rsid w:val="00C03A08"/>
    <w:rsid w:val="00C03B28"/>
    <w:rsid w:val="00C03B6B"/>
    <w:rsid w:val="00C03C1E"/>
    <w:rsid w:val="00C04033"/>
    <w:rsid w:val="00C04212"/>
    <w:rsid w:val="00C042F5"/>
    <w:rsid w:val="00C04350"/>
    <w:rsid w:val="00C04950"/>
    <w:rsid w:val="00C04A3B"/>
    <w:rsid w:val="00C04BEB"/>
    <w:rsid w:val="00C050C5"/>
    <w:rsid w:val="00C05276"/>
    <w:rsid w:val="00C05555"/>
    <w:rsid w:val="00C055CE"/>
    <w:rsid w:val="00C05799"/>
    <w:rsid w:val="00C05AB6"/>
    <w:rsid w:val="00C05B66"/>
    <w:rsid w:val="00C05CBB"/>
    <w:rsid w:val="00C0619F"/>
    <w:rsid w:val="00C0622A"/>
    <w:rsid w:val="00C06371"/>
    <w:rsid w:val="00C063F8"/>
    <w:rsid w:val="00C0690E"/>
    <w:rsid w:val="00C06FA1"/>
    <w:rsid w:val="00C07087"/>
    <w:rsid w:val="00C07AD5"/>
    <w:rsid w:val="00C07ADD"/>
    <w:rsid w:val="00C1003B"/>
    <w:rsid w:val="00C10184"/>
    <w:rsid w:val="00C1023C"/>
    <w:rsid w:val="00C10279"/>
    <w:rsid w:val="00C10507"/>
    <w:rsid w:val="00C107B4"/>
    <w:rsid w:val="00C107BD"/>
    <w:rsid w:val="00C109F1"/>
    <w:rsid w:val="00C10BAB"/>
    <w:rsid w:val="00C10C2F"/>
    <w:rsid w:val="00C1139C"/>
    <w:rsid w:val="00C113D7"/>
    <w:rsid w:val="00C11458"/>
    <w:rsid w:val="00C1148C"/>
    <w:rsid w:val="00C114E3"/>
    <w:rsid w:val="00C1188A"/>
    <w:rsid w:val="00C11E7C"/>
    <w:rsid w:val="00C1211C"/>
    <w:rsid w:val="00C12240"/>
    <w:rsid w:val="00C127A6"/>
    <w:rsid w:val="00C12E91"/>
    <w:rsid w:val="00C12F83"/>
    <w:rsid w:val="00C13318"/>
    <w:rsid w:val="00C135A0"/>
    <w:rsid w:val="00C136B4"/>
    <w:rsid w:val="00C1387D"/>
    <w:rsid w:val="00C13896"/>
    <w:rsid w:val="00C139F8"/>
    <w:rsid w:val="00C13C86"/>
    <w:rsid w:val="00C14391"/>
    <w:rsid w:val="00C1443A"/>
    <w:rsid w:val="00C1443D"/>
    <w:rsid w:val="00C146E8"/>
    <w:rsid w:val="00C1473E"/>
    <w:rsid w:val="00C149CE"/>
    <w:rsid w:val="00C14E6B"/>
    <w:rsid w:val="00C15298"/>
    <w:rsid w:val="00C15508"/>
    <w:rsid w:val="00C15759"/>
    <w:rsid w:val="00C15862"/>
    <w:rsid w:val="00C1596B"/>
    <w:rsid w:val="00C15ABE"/>
    <w:rsid w:val="00C15D68"/>
    <w:rsid w:val="00C15FE8"/>
    <w:rsid w:val="00C16591"/>
    <w:rsid w:val="00C166AC"/>
    <w:rsid w:val="00C16814"/>
    <w:rsid w:val="00C16858"/>
    <w:rsid w:val="00C16BAD"/>
    <w:rsid w:val="00C16D39"/>
    <w:rsid w:val="00C173A2"/>
    <w:rsid w:val="00C17570"/>
    <w:rsid w:val="00C17590"/>
    <w:rsid w:val="00C17DD7"/>
    <w:rsid w:val="00C205E9"/>
    <w:rsid w:val="00C20C6C"/>
    <w:rsid w:val="00C20E98"/>
    <w:rsid w:val="00C217F0"/>
    <w:rsid w:val="00C218F6"/>
    <w:rsid w:val="00C21BC1"/>
    <w:rsid w:val="00C21C46"/>
    <w:rsid w:val="00C22703"/>
    <w:rsid w:val="00C22EC1"/>
    <w:rsid w:val="00C22FEB"/>
    <w:rsid w:val="00C231E1"/>
    <w:rsid w:val="00C23304"/>
    <w:rsid w:val="00C235AF"/>
    <w:rsid w:val="00C236CC"/>
    <w:rsid w:val="00C23A34"/>
    <w:rsid w:val="00C23AE1"/>
    <w:rsid w:val="00C23BA2"/>
    <w:rsid w:val="00C23DF1"/>
    <w:rsid w:val="00C23EEF"/>
    <w:rsid w:val="00C24008"/>
    <w:rsid w:val="00C242E3"/>
    <w:rsid w:val="00C243B5"/>
    <w:rsid w:val="00C2461A"/>
    <w:rsid w:val="00C24998"/>
    <w:rsid w:val="00C24F8C"/>
    <w:rsid w:val="00C24FA9"/>
    <w:rsid w:val="00C250D9"/>
    <w:rsid w:val="00C2512A"/>
    <w:rsid w:val="00C25150"/>
    <w:rsid w:val="00C25377"/>
    <w:rsid w:val="00C25396"/>
    <w:rsid w:val="00C2562F"/>
    <w:rsid w:val="00C25733"/>
    <w:rsid w:val="00C25A91"/>
    <w:rsid w:val="00C25B69"/>
    <w:rsid w:val="00C25D6E"/>
    <w:rsid w:val="00C260FD"/>
    <w:rsid w:val="00C26114"/>
    <w:rsid w:val="00C26284"/>
    <w:rsid w:val="00C26AAB"/>
    <w:rsid w:val="00C26B36"/>
    <w:rsid w:val="00C26E80"/>
    <w:rsid w:val="00C275C0"/>
    <w:rsid w:val="00C278D1"/>
    <w:rsid w:val="00C27D2F"/>
    <w:rsid w:val="00C30384"/>
    <w:rsid w:val="00C30573"/>
    <w:rsid w:val="00C3073C"/>
    <w:rsid w:val="00C30952"/>
    <w:rsid w:val="00C30AEC"/>
    <w:rsid w:val="00C30DA7"/>
    <w:rsid w:val="00C31184"/>
    <w:rsid w:val="00C314FB"/>
    <w:rsid w:val="00C31AB6"/>
    <w:rsid w:val="00C31BAB"/>
    <w:rsid w:val="00C31FB8"/>
    <w:rsid w:val="00C320F3"/>
    <w:rsid w:val="00C32163"/>
    <w:rsid w:val="00C32814"/>
    <w:rsid w:val="00C3282F"/>
    <w:rsid w:val="00C32A16"/>
    <w:rsid w:val="00C32FE3"/>
    <w:rsid w:val="00C33681"/>
    <w:rsid w:val="00C33BA2"/>
    <w:rsid w:val="00C33D6C"/>
    <w:rsid w:val="00C33F22"/>
    <w:rsid w:val="00C33F5B"/>
    <w:rsid w:val="00C340AB"/>
    <w:rsid w:val="00C343B3"/>
    <w:rsid w:val="00C34C87"/>
    <w:rsid w:val="00C34C91"/>
    <w:rsid w:val="00C34DCA"/>
    <w:rsid w:val="00C34E06"/>
    <w:rsid w:val="00C353B4"/>
    <w:rsid w:val="00C35445"/>
    <w:rsid w:val="00C35952"/>
    <w:rsid w:val="00C35B77"/>
    <w:rsid w:val="00C35C26"/>
    <w:rsid w:val="00C35E64"/>
    <w:rsid w:val="00C36045"/>
    <w:rsid w:val="00C36521"/>
    <w:rsid w:val="00C365D8"/>
    <w:rsid w:val="00C365E5"/>
    <w:rsid w:val="00C36687"/>
    <w:rsid w:val="00C36CE7"/>
    <w:rsid w:val="00C374C1"/>
    <w:rsid w:val="00C37631"/>
    <w:rsid w:val="00C3782B"/>
    <w:rsid w:val="00C378D0"/>
    <w:rsid w:val="00C37B43"/>
    <w:rsid w:val="00C37B87"/>
    <w:rsid w:val="00C37D20"/>
    <w:rsid w:val="00C402BF"/>
    <w:rsid w:val="00C406C0"/>
    <w:rsid w:val="00C408A5"/>
    <w:rsid w:val="00C408B8"/>
    <w:rsid w:val="00C40985"/>
    <w:rsid w:val="00C40B6E"/>
    <w:rsid w:val="00C40DD1"/>
    <w:rsid w:val="00C40F7E"/>
    <w:rsid w:val="00C410E4"/>
    <w:rsid w:val="00C4123B"/>
    <w:rsid w:val="00C4196E"/>
    <w:rsid w:val="00C42304"/>
    <w:rsid w:val="00C426D0"/>
    <w:rsid w:val="00C42719"/>
    <w:rsid w:val="00C42914"/>
    <w:rsid w:val="00C42A50"/>
    <w:rsid w:val="00C42D6C"/>
    <w:rsid w:val="00C42EA9"/>
    <w:rsid w:val="00C4330B"/>
    <w:rsid w:val="00C437FE"/>
    <w:rsid w:val="00C43CFA"/>
    <w:rsid w:val="00C441FE"/>
    <w:rsid w:val="00C44531"/>
    <w:rsid w:val="00C446F0"/>
    <w:rsid w:val="00C447DB"/>
    <w:rsid w:val="00C448C0"/>
    <w:rsid w:val="00C449FC"/>
    <w:rsid w:val="00C44F49"/>
    <w:rsid w:val="00C44FFF"/>
    <w:rsid w:val="00C452AA"/>
    <w:rsid w:val="00C453F5"/>
    <w:rsid w:val="00C455B0"/>
    <w:rsid w:val="00C455FF"/>
    <w:rsid w:val="00C4570B"/>
    <w:rsid w:val="00C45A1E"/>
    <w:rsid w:val="00C45AD1"/>
    <w:rsid w:val="00C45BD2"/>
    <w:rsid w:val="00C45C6C"/>
    <w:rsid w:val="00C45EB2"/>
    <w:rsid w:val="00C45FA5"/>
    <w:rsid w:val="00C46176"/>
    <w:rsid w:val="00C463CB"/>
    <w:rsid w:val="00C46D69"/>
    <w:rsid w:val="00C46EA4"/>
    <w:rsid w:val="00C46F34"/>
    <w:rsid w:val="00C46FD8"/>
    <w:rsid w:val="00C47091"/>
    <w:rsid w:val="00C470AF"/>
    <w:rsid w:val="00C4717D"/>
    <w:rsid w:val="00C47185"/>
    <w:rsid w:val="00C47334"/>
    <w:rsid w:val="00C474E9"/>
    <w:rsid w:val="00C475A3"/>
    <w:rsid w:val="00C4774D"/>
    <w:rsid w:val="00C479E1"/>
    <w:rsid w:val="00C47ECC"/>
    <w:rsid w:val="00C47F8A"/>
    <w:rsid w:val="00C500C9"/>
    <w:rsid w:val="00C5061C"/>
    <w:rsid w:val="00C50CEB"/>
    <w:rsid w:val="00C51047"/>
    <w:rsid w:val="00C5134A"/>
    <w:rsid w:val="00C514C9"/>
    <w:rsid w:val="00C51606"/>
    <w:rsid w:val="00C5175B"/>
    <w:rsid w:val="00C518CE"/>
    <w:rsid w:val="00C51A10"/>
    <w:rsid w:val="00C51F4A"/>
    <w:rsid w:val="00C5222E"/>
    <w:rsid w:val="00C523BD"/>
    <w:rsid w:val="00C52524"/>
    <w:rsid w:val="00C52A77"/>
    <w:rsid w:val="00C52D7F"/>
    <w:rsid w:val="00C52DFA"/>
    <w:rsid w:val="00C52FA5"/>
    <w:rsid w:val="00C53338"/>
    <w:rsid w:val="00C533C5"/>
    <w:rsid w:val="00C5356F"/>
    <w:rsid w:val="00C5367C"/>
    <w:rsid w:val="00C537C7"/>
    <w:rsid w:val="00C5392D"/>
    <w:rsid w:val="00C53E71"/>
    <w:rsid w:val="00C54082"/>
    <w:rsid w:val="00C5423E"/>
    <w:rsid w:val="00C54571"/>
    <w:rsid w:val="00C5475A"/>
    <w:rsid w:val="00C54A77"/>
    <w:rsid w:val="00C54ACB"/>
    <w:rsid w:val="00C54CD9"/>
    <w:rsid w:val="00C54E01"/>
    <w:rsid w:val="00C54F7D"/>
    <w:rsid w:val="00C5530D"/>
    <w:rsid w:val="00C553AB"/>
    <w:rsid w:val="00C554B3"/>
    <w:rsid w:val="00C55A5A"/>
    <w:rsid w:val="00C55CF7"/>
    <w:rsid w:val="00C55DCD"/>
    <w:rsid w:val="00C5603F"/>
    <w:rsid w:val="00C560DB"/>
    <w:rsid w:val="00C561D9"/>
    <w:rsid w:val="00C5638A"/>
    <w:rsid w:val="00C5661D"/>
    <w:rsid w:val="00C56753"/>
    <w:rsid w:val="00C56EBC"/>
    <w:rsid w:val="00C56EDA"/>
    <w:rsid w:val="00C56F0A"/>
    <w:rsid w:val="00C56F30"/>
    <w:rsid w:val="00C56FBB"/>
    <w:rsid w:val="00C57143"/>
    <w:rsid w:val="00C57299"/>
    <w:rsid w:val="00C57536"/>
    <w:rsid w:val="00C57862"/>
    <w:rsid w:val="00C57AA5"/>
    <w:rsid w:val="00C60077"/>
    <w:rsid w:val="00C60156"/>
    <w:rsid w:val="00C605CC"/>
    <w:rsid w:val="00C60B71"/>
    <w:rsid w:val="00C61161"/>
    <w:rsid w:val="00C612E3"/>
    <w:rsid w:val="00C61339"/>
    <w:rsid w:val="00C617D5"/>
    <w:rsid w:val="00C61884"/>
    <w:rsid w:val="00C61974"/>
    <w:rsid w:val="00C61AF9"/>
    <w:rsid w:val="00C61E70"/>
    <w:rsid w:val="00C62035"/>
    <w:rsid w:val="00C6236E"/>
    <w:rsid w:val="00C633CA"/>
    <w:rsid w:val="00C635D4"/>
    <w:rsid w:val="00C6378E"/>
    <w:rsid w:val="00C63815"/>
    <w:rsid w:val="00C638E0"/>
    <w:rsid w:val="00C64080"/>
    <w:rsid w:val="00C64135"/>
    <w:rsid w:val="00C641AF"/>
    <w:rsid w:val="00C6440C"/>
    <w:rsid w:val="00C6460A"/>
    <w:rsid w:val="00C64932"/>
    <w:rsid w:val="00C64A1B"/>
    <w:rsid w:val="00C64EB0"/>
    <w:rsid w:val="00C650FC"/>
    <w:rsid w:val="00C65525"/>
    <w:rsid w:val="00C6593A"/>
    <w:rsid w:val="00C65C81"/>
    <w:rsid w:val="00C65EA5"/>
    <w:rsid w:val="00C65EC9"/>
    <w:rsid w:val="00C6649E"/>
    <w:rsid w:val="00C66590"/>
    <w:rsid w:val="00C665AE"/>
    <w:rsid w:val="00C666C8"/>
    <w:rsid w:val="00C66739"/>
    <w:rsid w:val="00C66AAC"/>
    <w:rsid w:val="00C66FE2"/>
    <w:rsid w:val="00C67ACC"/>
    <w:rsid w:val="00C67E78"/>
    <w:rsid w:val="00C7023A"/>
    <w:rsid w:val="00C70400"/>
    <w:rsid w:val="00C70476"/>
    <w:rsid w:val="00C707F9"/>
    <w:rsid w:val="00C709C8"/>
    <w:rsid w:val="00C70BF8"/>
    <w:rsid w:val="00C7100D"/>
    <w:rsid w:val="00C711A5"/>
    <w:rsid w:val="00C711C1"/>
    <w:rsid w:val="00C71367"/>
    <w:rsid w:val="00C7167D"/>
    <w:rsid w:val="00C71905"/>
    <w:rsid w:val="00C71CA8"/>
    <w:rsid w:val="00C71F9A"/>
    <w:rsid w:val="00C71FC1"/>
    <w:rsid w:val="00C724B1"/>
    <w:rsid w:val="00C725CD"/>
    <w:rsid w:val="00C72977"/>
    <w:rsid w:val="00C72F14"/>
    <w:rsid w:val="00C73262"/>
    <w:rsid w:val="00C733DE"/>
    <w:rsid w:val="00C73FE2"/>
    <w:rsid w:val="00C7407D"/>
    <w:rsid w:val="00C74107"/>
    <w:rsid w:val="00C74265"/>
    <w:rsid w:val="00C74598"/>
    <w:rsid w:val="00C74788"/>
    <w:rsid w:val="00C74A20"/>
    <w:rsid w:val="00C750AD"/>
    <w:rsid w:val="00C75379"/>
    <w:rsid w:val="00C75710"/>
    <w:rsid w:val="00C7605B"/>
    <w:rsid w:val="00C76085"/>
    <w:rsid w:val="00C760A9"/>
    <w:rsid w:val="00C76279"/>
    <w:rsid w:val="00C762AF"/>
    <w:rsid w:val="00C76871"/>
    <w:rsid w:val="00C76AAA"/>
    <w:rsid w:val="00C7710F"/>
    <w:rsid w:val="00C77780"/>
    <w:rsid w:val="00C77B0C"/>
    <w:rsid w:val="00C77C28"/>
    <w:rsid w:val="00C77C7A"/>
    <w:rsid w:val="00C80125"/>
    <w:rsid w:val="00C80909"/>
    <w:rsid w:val="00C80972"/>
    <w:rsid w:val="00C80B97"/>
    <w:rsid w:val="00C80BD0"/>
    <w:rsid w:val="00C80CE7"/>
    <w:rsid w:val="00C813B3"/>
    <w:rsid w:val="00C81752"/>
    <w:rsid w:val="00C8176C"/>
    <w:rsid w:val="00C81DA3"/>
    <w:rsid w:val="00C81E24"/>
    <w:rsid w:val="00C82476"/>
    <w:rsid w:val="00C82930"/>
    <w:rsid w:val="00C82A45"/>
    <w:rsid w:val="00C82D6D"/>
    <w:rsid w:val="00C82F29"/>
    <w:rsid w:val="00C82F54"/>
    <w:rsid w:val="00C83052"/>
    <w:rsid w:val="00C830C3"/>
    <w:rsid w:val="00C83378"/>
    <w:rsid w:val="00C83381"/>
    <w:rsid w:val="00C837FB"/>
    <w:rsid w:val="00C83D85"/>
    <w:rsid w:val="00C83E57"/>
    <w:rsid w:val="00C842E5"/>
    <w:rsid w:val="00C844BC"/>
    <w:rsid w:val="00C8496D"/>
    <w:rsid w:val="00C84C31"/>
    <w:rsid w:val="00C850F9"/>
    <w:rsid w:val="00C851BC"/>
    <w:rsid w:val="00C85422"/>
    <w:rsid w:val="00C8568F"/>
    <w:rsid w:val="00C85B27"/>
    <w:rsid w:val="00C85BFF"/>
    <w:rsid w:val="00C85C18"/>
    <w:rsid w:val="00C85CB8"/>
    <w:rsid w:val="00C85FD6"/>
    <w:rsid w:val="00C860B3"/>
    <w:rsid w:val="00C8655B"/>
    <w:rsid w:val="00C8666F"/>
    <w:rsid w:val="00C869B0"/>
    <w:rsid w:val="00C86EB8"/>
    <w:rsid w:val="00C8715D"/>
    <w:rsid w:val="00C8726F"/>
    <w:rsid w:val="00C873DE"/>
    <w:rsid w:val="00C87441"/>
    <w:rsid w:val="00C87F89"/>
    <w:rsid w:val="00C87FA7"/>
    <w:rsid w:val="00C9006C"/>
    <w:rsid w:val="00C902E2"/>
    <w:rsid w:val="00C90324"/>
    <w:rsid w:val="00C903C4"/>
    <w:rsid w:val="00C904A3"/>
    <w:rsid w:val="00C90814"/>
    <w:rsid w:val="00C909CF"/>
    <w:rsid w:val="00C90A0A"/>
    <w:rsid w:val="00C90B96"/>
    <w:rsid w:val="00C911E7"/>
    <w:rsid w:val="00C91320"/>
    <w:rsid w:val="00C913B8"/>
    <w:rsid w:val="00C9146A"/>
    <w:rsid w:val="00C91838"/>
    <w:rsid w:val="00C9246C"/>
    <w:rsid w:val="00C9256C"/>
    <w:rsid w:val="00C92755"/>
    <w:rsid w:val="00C92C2F"/>
    <w:rsid w:val="00C92EDC"/>
    <w:rsid w:val="00C9331A"/>
    <w:rsid w:val="00C93755"/>
    <w:rsid w:val="00C93758"/>
    <w:rsid w:val="00C93FDA"/>
    <w:rsid w:val="00C9407D"/>
    <w:rsid w:val="00C946D2"/>
    <w:rsid w:val="00C9498C"/>
    <w:rsid w:val="00C94A0F"/>
    <w:rsid w:val="00C94FE2"/>
    <w:rsid w:val="00C95055"/>
    <w:rsid w:val="00C95184"/>
    <w:rsid w:val="00C95296"/>
    <w:rsid w:val="00C957B2"/>
    <w:rsid w:val="00C95B45"/>
    <w:rsid w:val="00C95DB1"/>
    <w:rsid w:val="00C95F86"/>
    <w:rsid w:val="00C960CB"/>
    <w:rsid w:val="00C96250"/>
    <w:rsid w:val="00C96398"/>
    <w:rsid w:val="00C966F3"/>
    <w:rsid w:val="00C9674E"/>
    <w:rsid w:val="00C96A6A"/>
    <w:rsid w:val="00C97417"/>
    <w:rsid w:val="00C97505"/>
    <w:rsid w:val="00C979F0"/>
    <w:rsid w:val="00C97BD6"/>
    <w:rsid w:val="00C97D19"/>
    <w:rsid w:val="00C97D8E"/>
    <w:rsid w:val="00CA0614"/>
    <w:rsid w:val="00CA0BB6"/>
    <w:rsid w:val="00CA0D7A"/>
    <w:rsid w:val="00CA1039"/>
    <w:rsid w:val="00CA17BB"/>
    <w:rsid w:val="00CA1C01"/>
    <w:rsid w:val="00CA1CC1"/>
    <w:rsid w:val="00CA2234"/>
    <w:rsid w:val="00CA2252"/>
    <w:rsid w:val="00CA2272"/>
    <w:rsid w:val="00CA25F0"/>
    <w:rsid w:val="00CA26B4"/>
    <w:rsid w:val="00CA2724"/>
    <w:rsid w:val="00CA29C7"/>
    <w:rsid w:val="00CA2D4A"/>
    <w:rsid w:val="00CA3219"/>
    <w:rsid w:val="00CA37FC"/>
    <w:rsid w:val="00CA3E81"/>
    <w:rsid w:val="00CA4052"/>
    <w:rsid w:val="00CA4084"/>
    <w:rsid w:val="00CA40C6"/>
    <w:rsid w:val="00CA42E9"/>
    <w:rsid w:val="00CA4ADC"/>
    <w:rsid w:val="00CA5010"/>
    <w:rsid w:val="00CA52D3"/>
    <w:rsid w:val="00CA5488"/>
    <w:rsid w:val="00CA571D"/>
    <w:rsid w:val="00CA5910"/>
    <w:rsid w:val="00CA5A2C"/>
    <w:rsid w:val="00CA5F51"/>
    <w:rsid w:val="00CA66FE"/>
    <w:rsid w:val="00CA6CF2"/>
    <w:rsid w:val="00CA6F8E"/>
    <w:rsid w:val="00CA7164"/>
    <w:rsid w:val="00CA71E2"/>
    <w:rsid w:val="00CA7792"/>
    <w:rsid w:val="00CA77E0"/>
    <w:rsid w:val="00CA7DD7"/>
    <w:rsid w:val="00CA7E04"/>
    <w:rsid w:val="00CA7E24"/>
    <w:rsid w:val="00CA7E3C"/>
    <w:rsid w:val="00CA7EF1"/>
    <w:rsid w:val="00CA7FFB"/>
    <w:rsid w:val="00CB01CE"/>
    <w:rsid w:val="00CB03F0"/>
    <w:rsid w:val="00CB0494"/>
    <w:rsid w:val="00CB06DF"/>
    <w:rsid w:val="00CB0A81"/>
    <w:rsid w:val="00CB1500"/>
    <w:rsid w:val="00CB16E2"/>
    <w:rsid w:val="00CB193C"/>
    <w:rsid w:val="00CB19AF"/>
    <w:rsid w:val="00CB19C4"/>
    <w:rsid w:val="00CB1D3F"/>
    <w:rsid w:val="00CB1F46"/>
    <w:rsid w:val="00CB20CD"/>
    <w:rsid w:val="00CB22CA"/>
    <w:rsid w:val="00CB294E"/>
    <w:rsid w:val="00CB2BB4"/>
    <w:rsid w:val="00CB2D84"/>
    <w:rsid w:val="00CB2DF9"/>
    <w:rsid w:val="00CB3022"/>
    <w:rsid w:val="00CB30DD"/>
    <w:rsid w:val="00CB3330"/>
    <w:rsid w:val="00CB36B7"/>
    <w:rsid w:val="00CB378F"/>
    <w:rsid w:val="00CB3C25"/>
    <w:rsid w:val="00CB3C7F"/>
    <w:rsid w:val="00CB44CF"/>
    <w:rsid w:val="00CB451D"/>
    <w:rsid w:val="00CB463E"/>
    <w:rsid w:val="00CB5207"/>
    <w:rsid w:val="00CB524A"/>
    <w:rsid w:val="00CB55B1"/>
    <w:rsid w:val="00CB5839"/>
    <w:rsid w:val="00CB592F"/>
    <w:rsid w:val="00CB5A55"/>
    <w:rsid w:val="00CB5C2F"/>
    <w:rsid w:val="00CB62BA"/>
    <w:rsid w:val="00CB6C1E"/>
    <w:rsid w:val="00CB6D49"/>
    <w:rsid w:val="00CB7546"/>
    <w:rsid w:val="00CB79A6"/>
    <w:rsid w:val="00CB7A17"/>
    <w:rsid w:val="00CC02AF"/>
    <w:rsid w:val="00CC08DE"/>
    <w:rsid w:val="00CC0AB6"/>
    <w:rsid w:val="00CC0E0D"/>
    <w:rsid w:val="00CC0EBF"/>
    <w:rsid w:val="00CC10E4"/>
    <w:rsid w:val="00CC1548"/>
    <w:rsid w:val="00CC1D29"/>
    <w:rsid w:val="00CC1E9E"/>
    <w:rsid w:val="00CC22D3"/>
    <w:rsid w:val="00CC2698"/>
    <w:rsid w:val="00CC2796"/>
    <w:rsid w:val="00CC2AE6"/>
    <w:rsid w:val="00CC2D5A"/>
    <w:rsid w:val="00CC3284"/>
    <w:rsid w:val="00CC3608"/>
    <w:rsid w:val="00CC3690"/>
    <w:rsid w:val="00CC3897"/>
    <w:rsid w:val="00CC3A25"/>
    <w:rsid w:val="00CC3B6A"/>
    <w:rsid w:val="00CC3B80"/>
    <w:rsid w:val="00CC3D60"/>
    <w:rsid w:val="00CC42B5"/>
    <w:rsid w:val="00CC4688"/>
    <w:rsid w:val="00CC4720"/>
    <w:rsid w:val="00CC4860"/>
    <w:rsid w:val="00CC4CDD"/>
    <w:rsid w:val="00CC4D04"/>
    <w:rsid w:val="00CC4D7E"/>
    <w:rsid w:val="00CC4F63"/>
    <w:rsid w:val="00CC4FE4"/>
    <w:rsid w:val="00CC521E"/>
    <w:rsid w:val="00CC532A"/>
    <w:rsid w:val="00CC55C1"/>
    <w:rsid w:val="00CC565C"/>
    <w:rsid w:val="00CC5738"/>
    <w:rsid w:val="00CC5CC9"/>
    <w:rsid w:val="00CC5DFA"/>
    <w:rsid w:val="00CC616F"/>
    <w:rsid w:val="00CC6182"/>
    <w:rsid w:val="00CC64B3"/>
    <w:rsid w:val="00CC67FA"/>
    <w:rsid w:val="00CC6D21"/>
    <w:rsid w:val="00CC72E7"/>
    <w:rsid w:val="00CC7451"/>
    <w:rsid w:val="00CC763B"/>
    <w:rsid w:val="00CC7776"/>
    <w:rsid w:val="00CC79E7"/>
    <w:rsid w:val="00CC7C47"/>
    <w:rsid w:val="00CC7DAD"/>
    <w:rsid w:val="00CD0021"/>
    <w:rsid w:val="00CD020D"/>
    <w:rsid w:val="00CD0214"/>
    <w:rsid w:val="00CD0514"/>
    <w:rsid w:val="00CD0643"/>
    <w:rsid w:val="00CD0655"/>
    <w:rsid w:val="00CD0689"/>
    <w:rsid w:val="00CD06FF"/>
    <w:rsid w:val="00CD0C48"/>
    <w:rsid w:val="00CD1085"/>
    <w:rsid w:val="00CD1809"/>
    <w:rsid w:val="00CD1983"/>
    <w:rsid w:val="00CD1A18"/>
    <w:rsid w:val="00CD1D6A"/>
    <w:rsid w:val="00CD2094"/>
    <w:rsid w:val="00CD246D"/>
    <w:rsid w:val="00CD25D3"/>
    <w:rsid w:val="00CD263D"/>
    <w:rsid w:val="00CD2F6A"/>
    <w:rsid w:val="00CD2F72"/>
    <w:rsid w:val="00CD32D5"/>
    <w:rsid w:val="00CD34AB"/>
    <w:rsid w:val="00CD39CE"/>
    <w:rsid w:val="00CD3C05"/>
    <w:rsid w:val="00CD3C57"/>
    <w:rsid w:val="00CD3E87"/>
    <w:rsid w:val="00CD3EC8"/>
    <w:rsid w:val="00CD490E"/>
    <w:rsid w:val="00CD49FB"/>
    <w:rsid w:val="00CD4A4D"/>
    <w:rsid w:val="00CD4AD0"/>
    <w:rsid w:val="00CD520A"/>
    <w:rsid w:val="00CD5548"/>
    <w:rsid w:val="00CD55CA"/>
    <w:rsid w:val="00CD565D"/>
    <w:rsid w:val="00CD56BB"/>
    <w:rsid w:val="00CD5946"/>
    <w:rsid w:val="00CD5AF2"/>
    <w:rsid w:val="00CD5C24"/>
    <w:rsid w:val="00CD62BA"/>
    <w:rsid w:val="00CD64DF"/>
    <w:rsid w:val="00CD65C0"/>
    <w:rsid w:val="00CD6800"/>
    <w:rsid w:val="00CD6827"/>
    <w:rsid w:val="00CD6ACD"/>
    <w:rsid w:val="00CD6F97"/>
    <w:rsid w:val="00CD7094"/>
    <w:rsid w:val="00CD750E"/>
    <w:rsid w:val="00CD77EC"/>
    <w:rsid w:val="00CD79C7"/>
    <w:rsid w:val="00CD7C66"/>
    <w:rsid w:val="00CD7C79"/>
    <w:rsid w:val="00CD7D17"/>
    <w:rsid w:val="00CD7D39"/>
    <w:rsid w:val="00CE0A4F"/>
    <w:rsid w:val="00CE0EAD"/>
    <w:rsid w:val="00CE15CF"/>
    <w:rsid w:val="00CE1D0D"/>
    <w:rsid w:val="00CE1E13"/>
    <w:rsid w:val="00CE2033"/>
    <w:rsid w:val="00CE26D8"/>
    <w:rsid w:val="00CE3828"/>
    <w:rsid w:val="00CE3C5D"/>
    <w:rsid w:val="00CE3D17"/>
    <w:rsid w:val="00CE3E1D"/>
    <w:rsid w:val="00CE3E2C"/>
    <w:rsid w:val="00CE3F39"/>
    <w:rsid w:val="00CE4071"/>
    <w:rsid w:val="00CE41E9"/>
    <w:rsid w:val="00CE45A0"/>
    <w:rsid w:val="00CE45B9"/>
    <w:rsid w:val="00CE49C6"/>
    <w:rsid w:val="00CE4C07"/>
    <w:rsid w:val="00CE51BD"/>
    <w:rsid w:val="00CE5207"/>
    <w:rsid w:val="00CE525B"/>
    <w:rsid w:val="00CE52E0"/>
    <w:rsid w:val="00CE5407"/>
    <w:rsid w:val="00CE5463"/>
    <w:rsid w:val="00CE5763"/>
    <w:rsid w:val="00CE5A55"/>
    <w:rsid w:val="00CE5BA5"/>
    <w:rsid w:val="00CE5C4F"/>
    <w:rsid w:val="00CE5FC0"/>
    <w:rsid w:val="00CE5FD8"/>
    <w:rsid w:val="00CE6014"/>
    <w:rsid w:val="00CE6147"/>
    <w:rsid w:val="00CE66A4"/>
    <w:rsid w:val="00CE6752"/>
    <w:rsid w:val="00CE680E"/>
    <w:rsid w:val="00CE703E"/>
    <w:rsid w:val="00CE7106"/>
    <w:rsid w:val="00CE7283"/>
    <w:rsid w:val="00CE7771"/>
    <w:rsid w:val="00CE7A4B"/>
    <w:rsid w:val="00CE7B06"/>
    <w:rsid w:val="00CE7C5C"/>
    <w:rsid w:val="00CF00E3"/>
    <w:rsid w:val="00CF010D"/>
    <w:rsid w:val="00CF053D"/>
    <w:rsid w:val="00CF07D8"/>
    <w:rsid w:val="00CF0CF8"/>
    <w:rsid w:val="00CF0E75"/>
    <w:rsid w:val="00CF0E9A"/>
    <w:rsid w:val="00CF0FA5"/>
    <w:rsid w:val="00CF10AC"/>
    <w:rsid w:val="00CF1180"/>
    <w:rsid w:val="00CF1197"/>
    <w:rsid w:val="00CF131B"/>
    <w:rsid w:val="00CF1508"/>
    <w:rsid w:val="00CF1C34"/>
    <w:rsid w:val="00CF1C98"/>
    <w:rsid w:val="00CF1D38"/>
    <w:rsid w:val="00CF1DC2"/>
    <w:rsid w:val="00CF2089"/>
    <w:rsid w:val="00CF25B2"/>
    <w:rsid w:val="00CF2A10"/>
    <w:rsid w:val="00CF2B5B"/>
    <w:rsid w:val="00CF311E"/>
    <w:rsid w:val="00CF34B4"/>
    <w:rsid w:val="00CF3555"/>
    <w:rsid w:val="00CF38D4"/>
    <w:rsid w:val="00CF42DB"/>
    <w:rsid w:val="00CF444D"/>
    <w:rsid w:val="00CF4582"/>
    <w:rsid w:val="00CF46BD"/>
    <w:rsid w:val="00CF4C42"/>
    <w:rsid w:val="00CF4D86"/>
    <w:rsid w:val="00CF4DC0"/>
    <w:rsid w:val="00CF4FFF"/>
    <w:rsid w:val="00CF52F5"/>
    <w:rsid w:val="00CF53BC"/>
    <w:rsid w:val="00CF54AF"/>
    <w:rsid w:val="00CF5B2C"/>
    <w:rsid w:val="00CF5FC3"/>
    <w:rsid w:val="00CF6223"/>
    <w:rsid w:val="00CF6787"/>
    <w:rsid w:val="00CF682B"/>
    <w:rsid w:val="00CF698C"/>
    <w:rsid w:val="00CF6A86"/>
    <w:rsid w:val="00CF6B35"/>
    <w:rsid w:val="00CF6BCC"/>
    <w:rsid w:val="00CF6E64"/>
    <w:rsid w:val="00CF6EA8"/>
    <w:rsid w:val="00CF77A5"/>
    <w:rsid w:val="00CF7994"/>
    <w:rsid w:val="00D002F0"/>
    <w:rsid w:val="00D0056C"/>
    <w:rsid w:val="00D00AFF"/>
    <w:rsid w:val="00D00B88"/>
    <w:rsid w:val="00D011F9"/>
    <w:rsid w:val="00D018D5"/>
    <w:rsid w:val="00D01A67"/>
    <w:rsid w:val="00D01EB4"/>
    <w:rsid w:val="00D01FE5"/>
    <w:rsid w:val="00D025B9"/>
    <w:rsid w:val="00D027FD"/>
    <w:rsid w:val="00D02C12"/>
    <w:rsid w:val="00D02E68"/>
    <w:rsid w:val="00D02EC3"/>
    <w:rsid w:val="00D02F12"/>
    <w:rsid w:val="00D031A0"/>
    <w:rsid w:val="00D031CF"/>
    <w:rsid w:val="00D032E5"/>
    <w:rsid w:val="00D034B6"/>
    <w:rsid w:val="00D03830"/>
    <w:rsid w:val="00D038A4"/>
    <w:rsid w:val="00D03DCB"/>
    <w:rsid w:val="00D03E62"/>
    <w:rsid w:val="00D043B1"/>
    <w:rsid w:val="00D0473B"/>
    <w:rsid w:val="00D0488E"/>
    <w:rsid w:val="00D04B5D"/>
    <w:rsid w:val="00D04B8E"/>
    <w:rsid w:val="00D05024"/>
    <w:rsid w:val="00D05099"/>
    <w:rsid w:val="00D0516E"/>
    <w:rsid w:val="00D05195"/>
    <w:rsid w:val="00D053C8"/>
    <w:rsid w:val="00D05839"/>
    <w:rsid w:val="00D059AC"/>
    <w:rsid w:val="00D05A64"/>
    <w:rsid w:val="00D05CE0"/>
    <w:rsid w:val="00D05E17"/>
    <w:rsid w:val="00D05EE7"/>
    <w:rsid w:val="00D05F0D"/>
    <w:rsid w:val="00D05F30"/>
    <w:rsid w:val="00D06382"/>
    <w:rsid w:val="00D06B41"/>
    <w:rsid w:val="00D076BA"/>
    <w:rsid w:val="00D077CC"/>
    <w:rsid w:val="00D1007D"/>
    <w:rsid w:val="00D1025D"/>
    <w:rsid w:val="00D10655"/>
    <w:rsid w:val="00D10666"/>
    <w:rsid w:val="00D1068E"/>
    <w:rsid w:val="00D10985"/>
    <w:rsid w:val="00D10AC1"/>
    <w:rsid w:val="00D10B25"/>
    <w:rsid w:val="00D10E5F"/>
    <w:rsid w:val="00D10E6C"/>
    <w:rsid w:val="00D10F04"/>
    <w:rsid w:val="00D111F5"/>
    <w:rsid w:val="00D1146A"/>
    <w:rsid w:val="00D1159F"/>
    <w:rsid w:val="00D118CE"/>
    <w:rsid w:val="00D11E2A"/>
    <w:rsid w:val="00D11EA6"/>
    <w:rsid w:val="00D11EE0"/>
    <w:rsid w:val="00D1217B"/>
    <w:rsid w:val="00D123C4"/>
    <w:rsid w:val="00D129E5"/>
    <w:rsid w:val="00D12B72"/>
    <w:rsid w:val="00D12BF9"/>
    <w:rsid w:val="00D12CB5"/>
    <w:rsid w:val="00D1305A"/>
    <w:rsid w:val="00D136B5"/>
    <w:rsid w:val="00D13799"/>
    <w:rsid w:val="00D13C84"/>
    <w:rsid w:val="00D13FD7"/>
    <w:rsid w:val="00D1401D"/>
    <w:rsid w:val="00D1411B"/>
    <w:rsid w:val="00D1423E"/>
    <w:rsid w:val="00D1430F"/>
    <w:rsid w:val="00D144E0"/>
    <w:rsid w:val="00D14B5C"/>
    <w:rsid w:val="00D14BE1"/>
    <w:rsid w:val="00D14F06"/>
    <w:rsid w:val="00D150A3"/>
    <w:rsid w:val="00D15133"/>
    <w:rsid w:val="00D15215"/>
    <w:rsid w:val="00D15346"/>
    <w:rsid w:val="00D15512"/>
    <w:rsid w:val="00D156E3"/>
    <w:rsid w:val="00D15C78"/>
    <w:rsid w:val="00D15D43"/>
    <w:rsid w:val="00D1627D"/>
    <w:rsid w:val="00D16468"/>
    <w:rsid w:val="00D16481"/>
    <w:rsid w:val="00D16595"/>
    <w:rsid w:val="00D166C9"/>
    <w:rsid w:val="00D166E7"/>
    <w:rsid w:val="00D16FD0"/>
    <w:rsid w:val="00D1723D"/>
    <w:rsid w:val="00D172A5"/>
    <w:rsid w:val="00D17944"/>
    <w:rsid w:val="00D17C71"/>
    <w:rsid w:val="00D17CBD"/>
    <w:rsid w:val="00D17CE7"/>
    <w:rsid w:val="00D205EF"/>
    <w:rsid w:val="00D208AE"/>
    <w:rsid w:val="00D20930"/>
    <w:rsid w:val="00D20EE0"/>
    <w:rsid w:val="00D21072"/>
    <w:rsid w:val="00D21920"/>
    <w:rsid w:val="00D219B5"/>
    <w:rsid w:val="00D22541"/>
    <w:rsid w:val="00D2264D"/>
    <w:rsid w:val="00D226C3"/>
    <w:rsid w:val="00D228D5"/>
    <w:rsid w:val="00D22C67"/>
    <w:rsid w:val="00D22D88"/>
    <w:rsid w:val="00D22F33"/>
    <w:rsid w:val="00D22FF9"/>
    <w:rsid w:val="00D23B7B"/>
    <w:rsid w:val="00D24443"/>
    <w:rsid w:val="00D24F04"/>
    <w:rsid w:val="00D2531A"/>
    <w:rsid w:val="00D2565A"/>
    <w:rsid w:val="00D25AD2"/>
    <w:rsid w:val="00D25F81"/>
    <w:rsid w:val="00D2649E"/>
    <w:rsid w:val="00D2707C"/>
    <w:rsid w:val="00D2738B"/>
    <w:rsid w:val="00D27724"/>
    <w:rsid w:val="00D277EF"/>
    <w:rsid w:val="00D27C37"/>
    <w:rsid w:val="00D27C6F"/>
    <w:rsid w:val="00D303BC"/>
    <w:rsid w:val="00D304DC"/>
    <w:rsid w:val="00D307E3"/>
    <w:rsid w:val="00D30A31"/>
    <w:rsid w:val="00D30A86"/>
    <w:rsid w:val="00D30C1E"/>
    <w:rsid w:val="00D3137A"/>
    <w:rsid w:val="00D31396"/>
    <w:rsid w:val="00D3166C"/>
    <w:rsid w:val="00D31735"/>
    <w:rsid w:val="00D31CCD"/>
    <w:rsid w:val="00D321D7"/>
    <w:rsid w:val="00D323AF"/>
    <w:rsid w:val="00D328C3"/>
    <w:rsid w:val="00D32B2D"/>
    <w:rsid w:val="00D32E32"/>
    <w:rsid w:val="00D33219"/>
    <w:rsid w:val="00D337C2"/>
    <w:rsid w:val="00D33928"/>
    <w:rsid w:val="00D33E81"/>
    <w:rsid w:val="00D33F31"/>
    <w:rsid w:val="00D34264"/>
    <w:rsid w:val="00D34476"/>
    <w:rsid w:val="00D34A10"/>
    <w:rsid w:val="00D34C59"/>
    <w:rsid w:val="00D3547D"/>
    <w:rsid w:val="00D3575A"/>
    <w:rsid w:val="00D35A8C"/>
    <w:rsid w:val="00D35C30"/>
    <w:rsid w:val="00D364B5"/>
    <w:rsid w:val="00D366F0"/>
    <w:rsid w:val="00D36829"/>
    <w:rsid w:val="00D36C49"/>
    <w:rsid w:val="00D36D6D"/>
    <w:rsid w:val="00D370F9"/>
    <w:rsid w:val="00D372FB"/>
    <w:rsid w:val="00D373C4"/>
    <w:rsid w:val="00D373E1"/>
    <w:rsid w:val="00D37744"/>
    <w:rsid w:val="00D379BC"/>
    <w:rsid w:val="00D37AB3"/>
    <w:rsid w:val="00D37B71"/>
    <w:rsid w:val="00D37C3A"/>
    <w:rsid w:val="00D37D5E"/>
    <w:rsid w:val="00D400AA"/>
    <w:rsid w:val="00D40182"/>
    <w:rsid w:val="00D4067C"/>
    <w:rsid w:val="00D406B4"/>
    <w:rsid w:val="00D408C5"/>
    <w:rsid w:val="00D40C28"/>
    <w:rsid w:val="00D40D41"/>
    <w:rsid w:val="00D40E34"/>
    <w:rsid w:val="00D4104C"/>
    <w:rsid w:val="00D41134"/>
    <w:rsid w:val="00D41416"/>
    <w:rsid w:val="00D415F9"/>
    <w:rsid w:val="00D41954"/>
    <w:rsid w:val="00D41AEA"/>
    <w:rsid w:val="00D41D9E"/>
    <w:rsid w:val="00D41ED0"/>
    <w:rsid w:val="00D4234A"/>
    <w:rsid w:val="00D423B3"/>
    <w:rsid w:val="00D423E6"/>
    <w:rsid w:val="00D42593"/>
    <w:rsid w:val="00D42969"/>
    <w:rsid w:val="00D42F88"/>
    <w:rsid w:val="00D43248"/>
    <w:rsid w:val="00D433F5"/>
    <w:rsid w:val="00D4342C"/>
    <w:rsid w:val="00D43531"/>
    <w:rsid w:val="00D43874"/>
    <w:rsid w:val="00D43F77"/>
    <w:rsid w:val="00D44106"/>
    <w:rsid w:val="00D4423D"/>
    <w:rsid w:val="00D44259"/>
    <w:rsid w:val="00D444EB"/>
    <w:rsid w:val="00D44785"/>
    <w:rsid w:val="00D447AC"/>
    <w:rsid w:val="00D44A15"/>
    <w:rsid w:val="00D44A31"/>
    <w:rsid w:val="00D44DD0"/>
    <w:rsid w:val="00D44E3B"/>
    <w:rsid w:val="00D44FA1"/>
    <w:rsid w:val="00D4514F"/>
    <w:rsid w:val="00D45393"/>
    <w:rsid w:val="00D45C24"/>
    <w:rsid w:val="00D45F4F"/>
    <w:rsid w:val="00D46066"/>
    <w:rsid w:val="00D46370"/>
    <w:rsid w:val="00D46913"/>
    <w:rsid w:val="00D46A05"/>
    <w:rsid w:val="00D46AC6"/>
    <w:rsid w:val="00D46B00"/>
    <w:rsid w:val="00D46B9D"/>
    <w:rsid w:val="00D46C2D"/>
    <w:rsid w:val="00D46DFF"/>
    <w:rsid w:val="00D46E00"/>
    <w:rsid w:val="00D471B0"/>
    <w:rsid w:val="00D471F4"/>
    <w:rsid w:val="00D47403"/>
    <w:rsid w:val="00D476EA"/>
    <w:rsid w:val="00D47823"/>
    <w:rsid w:val="00D47840"/>
    <w:rsid w:val="00D478C8"/>
    <w:rsid w:val="00D47FEA"/>
    <w:rsid w:val="00D501AE"/>
    <w:rsid w:val="00D501E5"/>
    <w:rsid w:val="00D504AA"/>
    <w:rsid w:val="00D504F0"/>
    <w:rsid w:val="00D50554"/>
    <w:rsid w:val="00D506CF"/>
    <w:rsid w:val="00D5094B"/>
    <w:rsid w:val="00D50957"/>
    <w:rsid w:val="00D50AE7"/>
    <w:rsid w:val="00D50C8B"/>
    <w:rsid w:val="00D50F35"/>
    <w:rsid w:val="00D511E3"/>
    <w:rsid w:val="00D5143D"/>
    <w:rsid w:val="00D5153A"/>
    <w:rsid w:val="00D51A08"/>
    <w:rsid w:val="00D51B98"/>
    <w:rsid w:val="00D51D65"/>
    <w:rsid w:val="00D5228B"/>
    <w:rsid w:val="00D524C2"/>
    <w:rsid w:val="00D525BA"/>
    <w:rsid w:val="00D52AB3"/>
    <w:rsid w:val="00D52CB0"/>
    <w:rsid w:val="00D52DBB"/>
    <w:rsid w:val="00D53416"/>
    <w:rsid w:val="00D5356D"/>
    <w:rsid w:val="00D537B0"/>
    <w:rsid w:val="00D53AF2"/>
    <w:rsid w:val="00D53B14"/>
    <w:rsid w:val="00D53B44"/>
    <w:rsid w:val="00D54435"/>
    <w:rsid w:val="00D5446C"/>
    <w:rsid w:val="00D544DD"/>
    <w:rsid w:val="00D54D35"/>
    <w:rsid w:val="00D54DF4"/>
    <w:rsid w:val="00D54E6D"/>
    <w:rsid w:val="00D55227"/>
    <w:rsid w:val="00D5552E"/>
    <w:rsid w:val="00D55543"/>
    <w:rsid w:val="00D558E2"/>
    <w:rsid w:val="00D55A35"/>
    <w:rsid w:val="00D55C2B"/>
    <w:rsid w:val="00D55C60"/>
    <w:rsid w:val="00D56012"/>
    <w:rsid w:val="00D5649C"/>
    <w:rsid w:val="00D5656C"/>
    <w:rsid w:val="00D56D08"/>
    <w:rsid w:val="00D57513"/>
    <w:rsid w:val="00D57879"/>
    <w:rsid w:val="00D57A56"/>
    <w:rsid w:val="00D57AC3"/>
    <w:rsid w:val="00D57B20"/>
    <w:rsid w:val="00D57E63"/>
    <w:rsid w:val="00D57E8B"/>
    <w:rsid w:val="00D57EB9"/>
    <w:rsid w:val="00D57F42"/>
    <w:rsid w:val="00D57FE3"/>
    <w:rsid w:val="00D60108"/>
    <w:rsid w:val="00D61062"/>
    <w:rsid w:val="00D61213"/>
    <w:rsid w:val="00D617EB"/>
    <w:rsid w:val="00D617F5"/>
    <w:rsid w:val="00D61A2E"/>
    <w:rsid w:val="00D61AD1"/>
    <w:rsid w:val="00D61C1E"/>
    <w:rsid w:val="00D6234F"/>
    <w:rsid w:val="00D62615"/>
    <w:rsid w:val="00D62661"/>
    <w:rsid w:val="00D627FF"/>
    <w:rsid w:val="00D62A93"/>
    <w:rsid w:val="00D62A96"/>
    <w:rsid w:val="00D62E3A"/>
    <w:rsid w:val="00D62EDB"/>
    <w:rsid w:val="00D62F44"/>
    <w:rsid w:val="00D62FD3"/>
    <w:rsid w:val="00D633CD"/>
    <w:rsid w:val="00D63432"/>
    <w:rsid w:val="00D63630"/>
    <w:rsid w:val="00D63851"/>
    <w:rsid w:val="00D639AF"/>
    <w:rsid w:val="00D63ECB"/>
    <w:rsid w:val="00D63EDE"/>
    <w:rsid w:val="00D645EA"/>
    <w:rsid w:val="00D64AEF"/>
    <w:rsid w:val="00D64BE5"/>
    <w:rsid w:val="00D64F22"/>
    <w:rsid w:val="00D6527D"/>
    <w:rsid w:val="00D6535C"/>
    <w:rsid w:val="00D6572E"/>
    <w:rsid w:val="00D657AD"/>
    <w:rsid w:val="00D6582A"/>
    <w:rsid w:val="00D65859"/>
    <w:rsid w:val="00D6599C"/>
    <w:rsid w:val="00D663E0"/>
    <w:rsid w:val="00D66592"/>
    <w:rsid w:val="00D66840"/>
    <w:rsid w:val="00D67191"/>
    <w:rsid w:val="00D6725E"/>
    <w:rsid w:val="00D675DF"/>
    <w:rsid w:val="00D67CCF"/>
    <w:rsid w:val="00D702BF"/>
    <w:rsid w:val="00D702C8"/>
    <w:rsid w:val="00D70366"/>
    <w:rsid w:val="00D706DF"/>
    <w:rsid w:val="00D70E34"/>
    <w:rsid w:val="00D711F9"/>
    <w:rsid w:val="00D7158E"/>
    <w:rsid w:val="00D716A4"/>
    <w:rsid w:val="00D71883"/>
    <w:rsid w:val="00D71A8C"/>
    <w:rsid w:val="00D7200A"/>
    <w:rsid w:val="00D725B0"/>
    <w:rsid w:val="00D726FD"/>
    <w:rsid w:val="00D7273A"/>
    <w:rsid w:val="00D72CCD"/>
    <w:rsid w:val="00D72D89"/>
    <w:rsid w:val="00D732B3"/>
    <w:rsid w:val="00D732E3"/>
    <w:rsid w:val="00D73549"/>
    <w:rsid w:val="00D735E7"/>
    <w:rsid w:val="00D74A7D"/>
    <w:rsid w:val="00D74C35"/>
    <w:rsid w:val="00D75029"/>
    <w:rsid w:val="00D75338"/>
    <w:rsid w:val="00D7568A"/>
    <w:rsid w:val="00D75900"/>
    <w:rsid w:val="00D75D8A"/>
    <w:rsid w:val="00D75DFC"/>
    <w:rsid w:val="00D76166"/>
    <w:rsid w:val="00D76428"/>
    <w:rsid w:val="00D76733"/>
    <w:rsid w:val="00D76C63"/>
    <w:rsid w:val="00D76D8A"/>
    <w:rsid w:val="00D774E0"/>
    <w:rsid w:val="00D778C5"/>
    <w:rsid w:val="00D77A36"/>
    <w:rsid w:val="00D77B0B"/>
    <w:rsid w:val="00D8009B"/>
    <w:rsid w:val="00D802F3"/>
    <w:rsid w:val="00D8073A"/>
    <w:rsid w:val="00D80800"/>
    <w:rsid w:val="00D80888"/>
    <w:rsid w:val="00D80A11"/>
    <w:rsid w:val="00D80A4A"/>
    <w:rsid w:val="00D80AA0"/>
    <w:rsid w:val="00D80F4B"/>
    <w:rsid w:val="00D81157"/>
    <w:rsid w:val="00D8118D"/>
    <w:rsid w:val="00D81498"/>
    <w:rsid w:val="00D818B7"/>
    <w:rsid w:val="00D818BF"/>
    <w:rsid w:val="00D820C4"/>
    <w:rsid w:val="00D82106"/>
    <w:rsid w:val="00D8218A"/>
    <w:rsid w:val="00D823BA"/>
    <w:rsid w:val="00D8271B"/>
    <w:rsid w:val="00D82B54"/>
    <w:rsid w:val="00D82B56"/>
    <w:rsid w:val="00D8350B"/>
    <w:rsid w:val="00D837AB"/>
    <w:rsid w:val="00D83846"/>
    <w:rsid w:val="00D84002"/>
    <w:rsid w:val="00D84178"/>
    <w:rsid w:val="00D84218"/>
    <w:rsid w:val="00D842DF"/>
    <w:rsid w:val="00D843B3"/>
    <w:rsid w:val="00D8489F"/>
    <w:rsid w:val="00D84B52"/>
    <w:rsid w:val="00D84EB6"/>
    <w:rsid w:val="00D85C22"/>
    <w:rsid w:val="00D85CA1"/>
    <w:rsid w:val="00D86614"/>
    <w:rsid w:val="00D86650"/>
    <w:rsid w:val="00D86691"/>
    <w:rsid w:val="00D868D6"/>
    <w:rsid w:val="00D869AB"/>
    <w:rsid w:val="00D869DE"/>
    <w:rsid w:val="00D86B2B"/>
    <w:rsid w:val="00D86BBE"/>
    <w:rsid w:val="00D86BCA"/>
    <w:rsid w:val="00D86D9C"/>
    <w:rsid w:val="00D86E17"/>
    <w:rsid w:val="00D8724F"/>
    <w:rsid w:val="00D874AD"/>
    <w:rsid w:val="00D87739"/>
    <w:rsid w:val="00D87797"/>
    <w:rsid w:val="00D87925"/>
    <w:rsid w:val="00D87BB5"/>
    <w:rsid w:val="00D87FB9"/>
    <w:rsid w:val="00D90109"/>
    <w:rsid w:val="00D909B6"/>
    <w:rsid w:val="00D90A45"/>
    <w:rsid w:val="00D90DAC"/>
    <w:rsid w:val="00D9132F"/>
    <w:rsid w:val="00D91394"/>
    <w:rsid w:val="00D91896"/>
    <w:rsid w:val="00D919F0"/>
    <w:rsid w:val="00D91B7D"/>
    <w:rsid w:val="00D91D7C"/>
    <w:rsid w:val="00D91E81"/>
    <w:rsid w:val="00D92167"/>
    <w:rsid w:val="00D924E6"/>
    <w:rsid w:val="00D92922"/>
    <w:rsid w:val="00D92B62"/>
    <w:rsid w:val="00D92C8A"/>
    <w:rsid w:val="00D92D15"/>
    <w:rsid w:val="00D9336C"/>
    <w:rsid w:val="00D9369C"/>
    <w:rsid w:val="00D93D94"/>
    <w:rsid w:val="00D93EA2"/>
    <w:rsid w:val="00D941C8"/>
    <w:rsid w:val="00D94C26"/>
    <w:rsid w:val="00D94E04"/>
    <w:rsid w:val="00D9548C"/>
    <w:rsid w:val="00D956DF"/>
    <w:rsid w:val="00D95850"/>
    <w:rsid w:val="00D962FA"/>
    <w:rsid w:val="00D9643B"/>
    <w:rsid w:val="00D96954"/>
    <w:rsid w:val="00D97078"/>
    <w:rsid w:val="00D972B4"/>
    <w:rsid w:val="00D9744D"/>
    <w:rsid w:val="00D97459"/>
    <w:rsid w:val="00D976DB"/>
    <w:rsid w:val="00D97FFA"/>
    <w:rsid w:val="00DA0090"/>
    <w:rsid w:val="00DA0114"/>
    <w:rsid w:val="00DA0172"/>
    <w:rsid w:val="00DA071E"/>
    <w:rsid w:val="00DA07E1"/>
    <w:rsid w:val="00DA08DD"/>
    <w:rsid w:val="00DA0D09"/>
    <w:rsid w:val="00DA0F24"/>
    <w:rsid w:val="00DA10D1"/>
    <w:rsid w:val="00DA1172"/>
    <w:rsid w:val="00DA11E6"/>
    <w:rsid w:val="00DA134E"/>
    <w:rsid w:val="00DA134F"/>
    <w:rsid w:val="00DA1369"/>
    <w:rsid w:val="00DA1422"/>
    <w:rsid w:val="00DA19E9"/>
    <w:rsid w:val="00DA1CAF"/>
    <w:rsid w:val="00DA211E"/>
    <w:rsid w:val="00DA21CC"/>
    <w:rsid w:val="00DA2617"/>
    <w:rsid w:val="00DA28D0"/>
    <w:rsid w:val="00DA2B0A"/>
    <w:rsid w:val="00DA34B5"/>
    <w:rsid w:val="00DA38EB"/>
    <w:rsid w:val="00DA39AB"/>
    <w:rsid w:val="00DA3F87"/>
    <w:rsid w:val="00DA4375"/>
    <w:rsid w:val="00DA447D"/>
    <w:rsid w:val="00DA455B"/>
    <w:rsid w:val="00DA4714"/>
    <w:rsid w:val="00DA48E5"/>
    <w:rsid w:val="00DA4B49"/>
    <w:rsid w:val="00DA4D61"/>
    <w:rsid w:val="00DA4D9A"/>
    <w:rsid w:val="00DA50C6"/>
    <w:rsid w:val="00DA52E3"/>
    <w:rsid w:val="00DA53D4"/>
    <w:rsid w:val="00DA5429"/>
    <w:rsid w:val="00DA573A"/>
    <w:rsid w:val="00DA6333"/>
    <w:rsid w:val="00DA64BF"/>
    <w:rsid w:val="00DA67A2"/>
    <w:rsid w:val="00DA6979"/>
    <w:rsid w:val="00DA6B38"/>
    <w:rsid w:val="00DA6FB5"/>
    <w:rsid w:val="00DA75E6"/>
    <w:rsid w:val="00DA791A"/>
    <w:rsid w:val="00DA7EE3"/>
    <w:rsid w:val="00DB00E9"/>
    <w:rsid w:val="00DB01A4"/>
    <w:rsid w:val="00DB0440"/>
    <w:rsid w:val="00DB06D0"/>
    <w:rsid w:val="00DB0803"/>
    <w:rsid w:val="00DB08C0"/>
    <w:rsid w:val="00DB0985"/>
    <w:rsid w:val="00DB0E7F"/>
    <w:rsid w:val="00DB0E8B"/>
    <w:rsid w:val="00DB11EE"/>
    <w:rsid w:val="00DB13C5"/>
    <w:rsid w:val="00DB15D0"/>
    <w:rsid w:val="00DB17AE"/>
    <w:rsid w:val="00DB18CD"/>
    <w:rsid w:val="00DB19A6"/>
    <w:rsid w:val="00DB1A00"/>
    <w:rsid w:val="00DB1EDD"/>
    <w:rsid w:val="00DB1F26"/>
    <w:rsid w:val="00DB23E9"/>
    <w:rsid w:val="00DB2425"/>
    <w:rsid w:val="00DB256D"/>
    <w:rsid w:val="00DB25DA"/>
    <w:rsid w:val="00DB2797"/>
    <w:rsid w:val="00DB2D57"/>
    <w:rsid w:val="00DB2E5B"/>
    <w:rsid w:val="00DB344D"/>
    <w:rsid w:val="00DB375D"/>
    <w:rsid w:val="00DB3AEF"/>
    <w:rsid w:val="00DB3FEF"/>
    <w:rsid w:val="00DB445F"/>
    <w:rsid w:val="00DB45BF"/>
    <w:rsid w:val="00DB4680"/>
    <w:rsid w:val="00DB4714"/>
    <w:rsid w:val="00DB479F"/>
    <w:rsid w:val="00DB482F"/>
    <w:rsid w:val="00DB4A12"/>
    <w:rsid w:val="00DB4BFB"/>
    <w:rsid w:val="00DB4D5C"/>
    <w:rsid w:val="00DB4E27"/>
    <w:rsid w:val="00DB4EEB"/>
    <w:rsid w:val="00DB5060"/>
    <w:rsid w:val="00DB5164"/>
    <w:rsid w:val="00DB53E8"/>
    <w:rsid w:val="00DB5430"/>
    <w:rsid w:val="00DB58E0"/>
    <w:rsid w:val="00DB5C45"/>
    <w:rsid w:val="00DB5C57"/>
    <w:rsid w:val="00DB5E52"/>
    <w:rsid w:val="00DB5E85"/>
    <w:rsid w:val="00DB631C"/>
    <w:rsid w:val="00DB6422"/>
    <w:rsid w:val="00DB6688"/>
    <w:rsid w:val="00DB6A86"/>
    <w:rsid w:val="00DB6B3C"/>
    <w:rsid w:val="00DB6D38"/>
    <w:rsid w:val="00DB6D88"/>
    <w:rsid w:val="00DB6E60"/>
    <w:rsid w:val="00DB71A5"/>
    <w:rsid w:val="00DB7425"/>
    <w:rsid w:val="00DB7F3B"/>
    <w:rsid w:val="00DC00A3"/>
    <w:rsid w:val="00DC0133"/>
    <w:rsid w:val="00DC0544"/>
    <w:rsid w:val="00DC08D6"/>
    <w:rsid w:val="00DC0A1F"/>
    <w:rsid w:val="00DC0A82"/>
    <w:rsid w:val="00DC0CAD"/>
    <w:rsid w:val="00DC1763"/>
    <w:rsid w:val="00DC17F0"/>
    <w:rsid w:val="00DC184D"/>
    <w:rsid w:val="00DC1D4E"/>
    <w:rsid w:val="00DC1DDB"/>
    <w:rsid w:val="00DC1DF5"/>
    <w:rsid w:val="00DC1F76"/>
    <w:rsid w:val="00DC1F8D"/>
    <w:rsid w:val="00DC2497"/>
    <w:rsid w:val="00DC24AE"/>
    <w:rsid w:val="00DC2695"/>
    <w:rsid w:val="00DC28B1"/>
    <w:rsid w:val="00DC2C03"/>
    <w:rsid w:val="00DC31D5"/>
    <w:rsid w:val="00DC34D2"/>
    <w:rsid w:val="00DC37B6"/>
    <w:rsid w:val="00DC3F90"/>
    <w:rsid w:val="00DC4536"/>
    <w:rsid w:val="00DC45AA"/>
    <w:rsid w:val="00DC47E4"/>
    <w:rsid w:val="00DC49C4"/>
    <w:rsid w:val="00DC4A34"/>
    <w:rsid w:val="00DC4BF9"/>
    <w:rsid w:val="00DC4DA3"/>
    <w:rsid w:val="00DC4DB8"/>
    <w:rsid w:val="00DC4F54"/>
    <w:rsid w:val="00DC5037"/>
    <w:rsid w:val="00DC5110"/>
    <w:rsid w:val="00DC5669"/>
    <w:rsid w:val="00DC569C"/>
    <w:rsid w:val="00DC5C20"/>
    <w:rsid w:val="00DC5CB3"/>
    <w:rsid w:val="00DC5D1A"/>
    <w:rsid w:val="00DC6037"/>
    <w:rsid w:val="00DC70DA"/>
    <w:rsid w:val="00DC751A"/>
    <w:rsid w:val="00DC7B54"/>
    <w:rsid w:val="00DD0489"/>
    <w:rsid w:val="00DD06BE"/>
    <w:rsid w:val="00DD08AD"/>
    <w:rsid w:val="00DD08AE"/>
    <w:rsid w:val="00DD0BA5"/>
    <w:rsid w:val="00DD177E"/>
    <w:rsid w:val="00DD1A48"/>
    <w:rsid w:val="00DD1AA0"/>
    <w:rsid w:val="00DD1F12"/>
    <w:rsid w:val="00DD1F57"/>
    <w:rsid w:val="00DD209A"/>
    <w:rsid w:val="00DD22D4"/>
    <w:rsid w:val="00DD2564"/>
    <w:rsid w:val="00DD26ED"/>
    <w:rsid w:val="00DD29B7"/>
    <w:rsid w:val="00DD2D4B"/>
    <w:rsid w:val="00DD2FD1"/>
    <w:rsid w:val="00DD303E"/>
    <w:rsid w:val="00DD370F"/>
    <w:rsid w:val="00DD4790"/>
    <w:rsid w:val="00DD4A95"/>
    <w:rsid w:val="00DD4AB6"/>
    <w:rsid w:val="00DD4C19"/>
    <w:rsid w:val="00DD4EA8"/>
    <w:rsid w:val="00DD5030"/>
    <w:rsid w:val="00DD508D"/>
    <w:rsid w:val="00DD515B"/>
    <w:rsid w:val="00DD588F"/>
    <w:rsid w:val="00DD59EC"/>
    <w:rsid w:val="00DD5CA5"/>
    <w:rsid w:val="00DD616A"/>
    <w:rsid w:val="00DD63E0"/>
    <w:rsid w:val="00DD687E"/>
    <w:rsid w:val="00DD6DDA"/>
    <w:rsid w:val="00DD71DD"/>
    <w:rsid w:val="00DD7224"/>
    <w:rsid w:val="00DD72D8"/>
    <w:rsid w:val="00DD733E"/>
    <w:rsid w:val="00DD7615"/>
    <w:rsid w:val="00DD77D8"/>
    <w:rsid w:val="00DD7962"/>
    <w:rsid w:val="00DD7B33"/>
    <w:rsid w:val="00DD7DC3"/>
    <w:rsid w:val="00DE0356"/>
    <w:rsid w:val="00DE06DD"/>
    <w:rsid w:val="00DE0A83"/>
    <w:rsid w:val="00DE0D0D"/>
    <w:rsid w:val="00DE0D8D"/>
    <w:rsid w:val="00DE0DD0"/>
    <w:rsid w:val="00DE134A"/>
    <w:rsid w:val="00DE1A97"/>
    <w:rsid w:val="00DE1DFB"/>
    <w:rsid w:val="00DE1E04"/>
    <w:rsid w:val="00DE1FC6"/>
    <w:rsid w:val="00DE2135"/>
    <w:rsid w:val="00DE2A4D"/>
    <w:rsid w:val="00DE2BF8"/>
    <w:rsid w:val="00DE2DAE"/>
    <w:rsid w:val="00DE313D"/>
    <w:rsid w:val="00DE3382"/>
    <w:rsid w:val="00DE398A"/>
    <w:rsid w:val="00DE3CB9"/>
    <w:rsid w:val="00DE4348"/>
    <w:rsid w:val="00DE4454"/>
    <w:rsid w:val="00DE4562"/>
    <w:rsid w:val="00DE4B3D"/>
    <w:rsid w:val="00DE4D5E"/>
    <w:rsid w:val="00DE5626"/>
    <w:rsid w:val="00DE5A34"/>
    <w:rsid w:val="00DE5CA8"/>
    <w:rsid w:val="00DE5D3C"/>
    <w:rsid w:val="00DE641D"/>
    <w:rsid w:val="00DE64FB"/>
    <w:rsid w:val="00DE6695"/>
    <w:rsid w:val="00DE6BF2"/>
    <w:rsid w:val="00DE6C5D"/>
    <w:rsid w:val="00DE6C88"/>
    <w:rsid w:val="00DE6CBB"/>
    <w:rsid w:val="00DE6CD6"/>
    <w:rsid w:val="00DE7354"/>
    <w:rsid w:val="00DE7395"/>
    <w:rsid w:val="00DE754C"/>
    <w:rsid w:val="00DE7A32"/>
    <w:rsid w:val="00DE7BFF"/>
    <w:rsid w:val="00DE7E13"/>
    <w:rsid w:val="00DF03CD"/>
    <w:rsid w:val="00DF0532"/>
    <w:rsid w:val="00DF0966"/>
    <w:rsid w:val="00DF0B5E"/>
    <w:rsid w:val="00DF0C2E"/>
    <w:rsid w:val="00DF0E6A"/>
    <w:rsid w:val="00DF0F64"/>
    <w:rsid w:val="00DF1075"/>
    <w:rsid w:val="00DF1AC1"/>
    <w:rsid w:val="00DF1C13"/>
    <w:rsid w:val="00DF1C51"/>
    <w:rsid w:val="00DF1CB6"/>
    <w:rsid w:val="00DF1DD5"/>
    <w:rsid w:val="00DF1FF3"/>
    <w:rsid w:val="00DF2045"/>
    <w:rsid w:val="00DF206A"/>
    <w:rsid w:val="00DF261F"/>
    <w:rsid w:val="00DF3797"/>
    <w:rsid w:val="00DF3B21"/>
    <w:rsid w:val="00DF40F4"/>
    <w:rsid w:val="00DF4145"/>
    <w:rsid w:val="00DF43D7"/>
    <w:rsid w:val="00DF4645"/>
    <w:rsid w:val="00DF46CD"/>
    <w:rsid w:val="00DF47EE"/>
    <w:rsid w:val="00DF49B9"/>
    <w:rsid w:val="00DF4A88"/>
    <w:rsid w:val="00DF4B59"/>
    <w:rsid w:val="00DF4BC3"/>
    <w:rsid w:val="00DF4D4A"/>
    <w:rsid w:val="00DF4DEB"/>
    <w:rsid w:val="00DF4EF2"/>
    <w:rsid w:val="00DF5065"/>
    <w:rsid w:val="00DF5641"/>
    <w:rsid w:val="00DF575E"/>
    <w:rsid w:val="00DF5AC8"/>
    <w:rsid w:val="00DF5B0B"/>
    <w:rsid w:val="00DF61F8"/>
    <w:rsid w:val="00DF6629"/>
    <w:rsid w:val="00DF6C39"/>
    <w:rsid w:val="00DF6E0B"/>
    <w:rsid w:val="00DF710A"/>
    <w:rsid w:val="00DF7222"/>
    <w:rsid w:val="00DF75C8"/>
    <w:rsid w:val="00DF772C"/>
    <w:rsid w:val="00DF7787"/>
    <w:rsid w:val="00DF7B14"/>
    <w:rsid w:val="00DF7E34"/>
    <w:rsid w:val="00E004E1"/>
    <w:rsid w:val="00E00921"/>
    <w:rsid w:val="00E00983"/>
    <w:rsid w:val="00E00D97"/>
    <w:rsid w:val="00E00E38"/>
    <w:rsid w:val="00E00EDC"/>
    <w:rsid w:val="00E01052"/>
    <w:rsid w:val="00E0113A"/>
    <w:rsid w:val="00E0114E"/>
    <w:rsid w:val="00E01405"/>
    <w:rsid w:val="00E01643"/>
    <w:rsid w:val="00E0166F"/>
    <w:rsid w:val="00E01684"/>
    <w:rsid w:val="00E01876"/>
    <w:rsid w:val="00E01C60"/>
    <w:rsid w:val="00E01C8C"/>
    <w:rsid w:val="00E01F8E"/>
    <w:rsid w:val="00E02329"/>
    <w:rsid w:val="00E029FD"/>
    <w:rsid w:val="00E02EF5"/>
    <w:rsid w:val="00E0334C"/>
    <w:rsid w:val="00E03471"/>
    <w:rsid w:val="00E03473"/>
    <w:rsid w:val="00E03826"/>
    <w:rsid w:val="00E03F4F"/>
    <w:rsid w:val="00E040A4"/>
    <w:rsid w:val="00E042B8"/>
    <w:rsid w:val="00E04470"/>
    <w:rsid w:val="00E044E6"/>
    <w:rsid w:val="00E04527"/>
    <w:rsid w:val="00E0487B"/>
    <w:rsid w:val="00E048F4"/>
    <w:rsid w:val="00E04B69"/>
    <w:rsid w:val="00E04D82"/>
    <w:rsid w:val="00E04E8C"/>
    <w:rsid w:val="00E04F61"/>
    <w:rsid w:val="00E05188"/>
    <w:rsid w:val="00E05308"/>
    <w:rsid w:val="00E0546F"/>
    <w:rsid w:val="00E05B10"/>
    <w:rsid w:val="00E061B2"/>
    <w:rsid w:val="00E06CA0"/>
    <w:rsid w:val="00E06E1B"/>
    <w:rsid w:val="00E070D4"/>
    <w:rsid w:val="00E0715B"/>
    <w:rsid w:val="00E071DF"/>
    <w:rsid w:val="00E073E0"/>
    <w:rsid w:val="00E073F0"/>
    <w:rsid w:val="00E07564"/>
    <w:rsid w:val="00E07B26"/>
    <w:rsid w:val="00E07C92"/>
    <w:rsid w:val="00E07F6B"/>
    <w:rsid w:val="00E07F8E"/>
    <w:rsid w:val="00E10096"/>
    <w:rsid w:val="00E104B5"/>
    <w:rsid w:val="00E10772"/>
    <w:rsid w:val="00E10973"/>
    <w:rsid w:val="00E10D41"/>
    <w:rsid w:val="00E10DB7"/>
    <w:rsid w:val="00E10EDD"/>
    <w:rsid w:val="00E11158"/>
    <w:rsid w:val="00E111CE"/>
    <w:rsid w:val="00E11209"/>
    <w:rsid w:val="00E11361"/>
    <w:rsid w:val="00E12129"/>
    <w:rsid w:val="00E1225F"/>
    <w:rsid w:val="00E128C9"/>
    <w:rsid w:val="00E12C38"/>
    <w:rsid w:val="00E12CD2"/>
    <w:rsid w:val="00E12F72"/>
    <w:rsid w:val="00E12F9B"/>
    <w:rsid w:val="00E133C4"/>
    <w:rsid w:val="00E1385A"/>
    <w:rsid w:val="00E13938"/>
    <w:rsid w:val="00E13BA1"/>
    <w:rsid w:val="00E13D4F"/>
    <w:rsid w:val="00E13E7D"/>
    <w:rsid w:val="00E1400E"/>
    <w:rsid w:val="00E14060"/>
    <w:rsid w:val="00E14194"/>
    <w:rsid w:val="00E1471A"/>
    <w:rsid w:val="00E14A91"/>
    <w:rsid w:val="00E14B6E"/>
    <w:rsid w:val="00E14DAF"/>
    <w:rsid w:val="00E14FCD"/>
    <w:rsid w:val="00E14FE3"/>
    <w:rsid w:val="00E15242"/>
    <w:rsid w:val="00E1557D"/>
    <w:rsid w:val="00E155E3"/>
    <w:rsid w:val="00E156AA"/>
    <w:rsid w:val="00E15855"/>
    <w:rsid w:val="00E15E09"/>
    <w:rsid w:val="00E16044"/>
    <w:rsid w:val="00E162AF"/>
    <w:rsid w:val="00E16614"/>
    <w:rsid w:val="00E1695F"/>
    <w:rsid w:val="00E16B15"/>
    <w:rsid w:val="00E16F3D"/>
    <w:rsid w:val="00E17010"/>
    <w:rsid w:val="00E1708D"/>
    <w:rsid w:val="00E17621"/>
    <w:rsid w:val="00E17656"/>
    <w:rsid w:val="00E178E8"/>
    <w:rsid w:val="00E17C9F"/>
    <w:rsid w:val="00E2016B"/>
    <w:rsid w:val="00E201BC"/>
    <w:rsid w:val="00E20232"/>
    <w:rsid w:val="00E20298"/>
    <w:rsid w:val="00E2069A"/>
    <w:rsid w:val="00E206C0"/>
    <w:rsid w:val="00E206E4"/>
    <w:rsid w:val="00E2077F"/>
    <w:rsid w:val="00E207B8"/>
    <w:rsid w:val="00E20EAE"/>
    <w:rsid w:val="00E2111C"/>
    <w:rsid w:val="00E21708"/>
    <w:rsid w:val="00E21A90"/>
    <w:rsid w:val="00E21DF4"/>
    <w:rsid w:val="00E221EC"/>
    <w:rsid w:val="00E223B4"/>
    <w:rsid w:val="00E229FC"/>
    <w:rsid w:val="00E22B01"/>
    <w:rsid w:val="00E22D3B"/>
    <w:rsid w:val="00E22D8C"/>
    <w:rsid w:val="00E22E5F"/>
    <w:rsid w:val="00E22F69"/>
    <w:rsid w:val="00E233EA"/>
    <w:rsid w:val="00E2385C"/>
    <w:rsid w:val="00E2393D"/>
    <w:rsid w:val="00E23C52"/>
    <w:rsid w:val="00E23E0F"/>
    <w:rsid w:val="00E23E5F"/>
    <w:rsid w:val="00E23F75"/>
    <w:rsid w:val="00E241F0"/>
    <w:rsid w:val="00E243D2"/>
    <w:rsid w:val="00E2483D"/>
    <w:rsid w:val="00E24F2D"/>
    <w:rsid w:val="00E25099"/>
    <w:rsid w:val="00E251BB"/>
    <w:rsid w:val="00E25A36"/>
    <w:rsid w:val="00E25E0C"/>
    <w:rsid w:val="00E25E47"/>
    <w:rsid w:val="00E26005"/>
    <w:rsid w:val="00E264CA"/>
    <w:rsid w:val="00E265AB"/>
    <w:rsid w:val="00E26D73"/>
    <w:rsid w:val="00E27061"/>
    <w:rsid w:val="00E270FC"/>
    <w:rsid w:val="00E2712F"/>
    <w:rsid w:val="00E27399"/>
    <w:rsid w:val="00E27679"/>
    <w:rsid w:val="00E27CAF"/>
    <w:rsid w:val="00E27F2D"/>
    <w:rsid w:val="00E27F7D"/>
    <w:rsid w:val="00E30092"/>
    <w:rsid w:val="00E3040E"/>
    <w:rsid w:val="00E305F5"/>
    <w:rsid w:val="00E30637"/>
    <w:rsid w:val="00E30C43"/>
    <w:rsid w:val="00E30F41"/>
    <w:rsid w:val="00E310B1"/>
    <w:rsid w:val="00E31664"/>
    <w:rsid w:val="00E31B28"/>
    <w:rsid w:val="00E31B34"/>
    <w:rsid w:val="00E31B76"/>
    <w:rsid w:val="00E31BBF"/>
    <w:rsid w:val="00E31CCB"/>
    <w:rsid w:val="00E31CCF"/>
    <w:rsid w:val="00E31E04"/>
    <w:rsid w:val="00E3201E"/>
    <w:rsid w:val="00E320D1"/>
    <w:rsid w:val="00E32109"/>
    <w:rsid w:val="00E322A0"/>
    <w:rsid w:val="00E324E8"/>
    <w:rsid w:val="00E32546"/>
    <w:rsid w:val="00E32942"/>
    <w:rsid w:val="00E32A19"/>
    <w:rsid w:val="00E32A78"/>
    <w:rsid w:val="00E32C46"/>
    <w:rsid w:val="00E33341"/>
    <w:rsid w:val="00E33557"/>
    <w:rsid w:val="00E33BA8"/>
    <w:rsid w:val="00E33CED"/>
    <w:rsid w:val="00E33DF5"/>
    <w:rsid w:val="00E33E90"/>
    <w:rsid w:val="00E34350"/>
    <w:rsid w:val="00E34366"/>
    <w:rsid w:val="00E343FA"/>
    <w:rsid w:val="00E34AA4"/>
    <w:rsid w:val="00E34D0D"/>
    <w:rsid w:val="00E34FCE"/>
    <w:rsid w:val="00E352D7"/>
    <w:rsid w:val="00E352EF"/>
    <w:rsid w:val="00E35BBD"/>
    <w:rsid w:val="00E35CEE"/>
    <w:rsid w:val="00E35D04"/>
    <w:rsid w:val="00E35D16"/>
    <w:rsid w:val="00E35EB9"/>
    <w:rsid w:val="00E361F4"/>
    <w:rsid w:val="00E365ED"/>
    <w:rsid w:val="00E36611"/>
    <w:rsid w:val="00E36C40"/>
    <w:rsid w:val="00E36EC2"/>
    <w:rsid w:val="00E36FF4"/>
    <w:rsid w:val="00E376AD"/>
    <w:rsid w:val="00E37854"/>
    <w:rsid w:val="00E37D3B"/>
    <w:rsid w:val="00E37DB6"/>
    <w:rsid w:val="00E37EDE"/>
    <w:rsid w:val="00E37FC5"/>
    <w:rsid w:val="00E40034"/>
    <w:rsid w:val="00E4003B"/>
    <w:rsid w:val="00E40084"/>
    <w:rsid w:val="00E405FC"/>
    <w:rsid w:val="00E406C3"/>
    <w:rsid w:val="00E407DA"/>
    <w:rsid w:val="00E407ED"/>
    <w:rsid w:val="00E40C4C"/>
    <w:rsid w:val="00E40D60"/>
    <w:rsid w:val="00E410A6"/>
    <w:rsid w:val="00E413B7"/>
    <w:rsid w:val="00E41AE6"/>
    <w:rsid w:val="00E41DB4"/>
    <w:rsid w:val="00E424E0"/>
    <w:rsid w:val="00E42796"/>
    <w:rsid w:val="00E42AA3"/>
    <w:rsid w:val="00E42BB7"/>
    <w:rsid w:val="00E4327F"/>
    <w:rsid w:val="00E43339"/>
    <w:rsid w:val="00E43576"/>
    <w:rsid w:val="00E4386A"/>
    <w:rsid w:val="00E43873"/>
    <w:rsid w:val="00E43970"/>
    <w:rsid w:val="00E43B62"/>
    <w:rsid w:val="00E43C81"/>
    <w:rsid w:val="00E44168"/>
    <w:rsid w:val="00E44314"/>
    <w:rsid w:val="00E445C2"/>
    <w:rsid w:val="00E445ED"/>
    <w:rsid w:val="00E4482D"/>
    <w:rsid w:val="00E4487B"/>
    <w:rsid w:val="00E4513E"/>
    <w:rsid w:val="00E456E4"/>
    <w:rsid w:val="00E45B0E"/>
    <w:rsid w:val="00E45B19"/>
    <w:rsid w:val="00E45F76"/>
    <w:rsid w:val="00E461B1"/>
    <w:rsid w:val="00E4633A"/>
    <w:rsid w:val="00E463D9"/>
    <w:rsid w:val="00E465E5"/>
    <w:rsid w:val="00E46BE7"/>
    <w:rsid w:val="00E46E99"/>
    <w:rsid w:val="00E46EE8"/>
    <w:rsid w:val="00E46F27"/>
    <w:rsid w:val="00E47210"/>
    <w:rsid w:val="00E474DA"/>
    <w:rsid w:val="00E47963"/>
    <w:rsid w:val="00E4796B"/>
    <w:rsid w:val="00E50067"/>
    <w:rsid w:val="00E507CA"/>
    <w:rsid w:val="00E51393"/>
    <w:rsid w:val="00E515E7"/>
    <w:rsid w:val="00E516F4"/>
    <w:rsid w:val="00E5177C"/>
    <w:rsid w:val="00E51DA9"/>
    <w:rsid w:val="00E5211A"/>
    <w:rsid w:val="00E524DF"/>
    <w:rsid w:val="00E52587"/>
    <w:rsid w:val="00E52D1A"/>
    <w:rsid w:val="00E52EE7"/>
    <w:rsid w:val="00E53285"/>
    <w:rsid w:val="00E538C9"/>
    <w:rsid w:val="00E53999"/>
    <w:rsid w:val="00E53BB0"/>
    <w:rsid w:val="00E54041"/>
    <w:rsid w:val="00E540F0"/>
    <w:rsid w:val="00E5469F"/>
    <w:rsid w:val="00E548D0"/>
    <w:rsid w:val="00E5497B"/>
    <w:rsid w:val="00E54D3F"/>
    <w:rsid w:val="00E5522C"/>
    <w:rsid w:val="00E5529E"/>
    <w:rsid w:val="00E5540B"/>
    <w:rsid w:val="00E5557B"/>
    <w:rsid w:val="00E55627"/>
    <w:rsid w:val="00E556F2"/>
    <w:rsid w:val="00E557FB"/>
    <w:rsid w:val="00E55816"/>
    <w:rsid w:val="00E55A04"/>
    <w:rsid w:val="00E55B75"/>
    <w:rsid w:val="00E55BEB"/>
    <w:rsid w:val="00E55C9C"/>
    <w:rsid w:val="00E55E54"/>
    <w:rsid w:val="00E55EAB"/>
    <w:rsid w:val="00E5610F"/>
    <w:rsid w:val="00E561FE"/>
    <w:rsid w:val="00E563A9"/>
    <w:rsid w:val="00E564A4"/>
    <w:rsid w:val="00E56AB0"/>
    <w:rsid w:val="00E56C33"/>
    <w:rsid w:val="00E56C76"/>
    <w:rsid w:val="00E56D8E"/>
    <w:rsid w:val="00E56FA9"/>
    <w:rsid w:val="00E57494"/>
    <w:rsid w:val="00E60158"/>
    <w:rsid w:val="00E6018D"/>
    <w:rsid w:val="00E60327"/>
    <w:rsid w:val="00E60587"/>
    <w:rsid w:val="00E6091B"/>
    <w:rsid w:val="00E60C6F"/>
    <w:rsid w:val="00E60D06"/>
    <w:rsid w:val="00E6105D"/>
    <w:rsid w:val="00E6148C"/>
    <w:rsid w:val="00E61630"/>
    <w:rsid w:val="00E6178B"/>
    <w:rsid w:val="00E617E8"/>
    <w:rsid w:val="00E61A73"/>
    <w:rsid w:val="00E61BE7"/>
    <w:rsid w:val="00E6227C"/>
    <w:rsid w:val="00E62A28"/>
    <w:rsid w:val="00E62C1B"/>
    <w:rsid w:val="00E62D1F"/>
    <w:rsid w:val="00E6306A"/>
    <w:rsid w:val="00E6323B"/>
    <w:rsid w:val="00E632AD"/>
    <w:rsid w:val="00E636A3"/>
    <w:rsid w:val="00E63F9A"/>
    <w:rsid w:val="00E64247"/>
    <w:rsid w:val="00E6436A"/>
    <w:rsid w:val="00E64475"/>
    <w:rsid w:val="00E64891"/>
    <w:rsid w:val="00E64914"/>
    <w:rsid w:val="00E649FA"/>
    <w:rsid w:val="00E64ABA"/>
    <w:rsid w:val="00E6516B"/>
    <w:rsid w:val="00E651DB"/>
    <w:rsid w:val="00E65343"/>
    <w:rsid w:val="00E6564A"/>
    <w:rsid w:val="00E6597D"/>
    <w:rsid w:val="00E65991"/>
    <w:rsid w:val="00E65C6A"/>
    <w:rsid w:val="00E6618B"/>
    <w:rsid w:val="00E66234"/>
    <w:rsid w:val="00E66386"/>
    <w:rsid w:val="00E66588"/>
    <w:rsid w:val="00E66855"/>
    <w:rsid w:val="00E669CB"/>
    <w:rsid w:val="00E67205"/>
    <w:rsid w:val="00E672D5"/>
    <w:rsid w:val="00E674E9"/>
    <w:rsid w:val="00E675AD"/>
    <w:rsid w:val="00E67819"/>
    <w:rsid w:val="00E67846"/>
    <w:rsid w:val="00E7076D"/>
    <w:rsid w:val="00E70819"/>
    <w:rsid w:val="00E70C2A"/>
    <w:rsid w:val="00E713C4"/>
    <w:rsid w:val="00E71909"/>
    <w:rsid w:val="00E71EE3"/>
    <w:rsid w:val="00E7222B"/>
    <w:rsid w:val="00E7230C"/>
    <w:rsid w:val="00E72BC5"/>
    <w:rsid w:val="00E72DD1"/>
    <w:rsid w:val="00E72E08"/>
    <w:rsid w:val="00E72E9A"/>
    <w:rsid w:val="00E72EBD"/>
    <w:rsid w:val="00E735F6"/>
    <w:rsid w:val="00E740F1"/>
    <w:rsid w:val="00E746A4"/>
    <w:rsid w:val="00E74701"/>
    <w:rsid w:val="00E74810"/>
    <w:rsid w:val="00E75C03"/>
    <w:rsid w:val="00E75CA0"/>
    <w:rsid w:val="00E75CF1"/>
    <w:rsid w:val="00E75D79"/>
    <w:rsid w:val="00E76498"/>
    <w:rsid w:val="00E7652E"/>
    <w:rsid w:val="00E76535"/>
    <w:rsid w:val="00E7696D"/>
    <w:rsid w:val="00E76D96"/>
    <w:rsid w:val="00E7770B"/>
    <w:rsid w:val="00E77A5F"/>
    <w:rsid w:val="00E77B5D"/>
    <w:rsid w:val="00E77C02"/>
    <w:rsid w:val="00E77D7B"/>
    <w:rsid w:val="00E77ED6"/>
    <w:rsid w:val="00E8032B"/>
    <w:rsid w:val="00E80C26"/>
    <w:rsid w:val="00E81426"/>
    <w:rsid w:val="00E8194F"/>
    <w:rsid w:val="00E8205E"/>
    <w:rsid w:val="00E8214D"/>
    <w:rsid w:val="00E830EB"/>
    <w:rsid w:val="00E830EF"/>
    <w:rsid w:val="00E83112"/>
    <w:rsid w:val="00E83133"/>
    <w:rsid w:val="00E83151"/>
    <w:rsid w:val="00E832E7"/>
    <w:rsid w:val="00E835C8"/>
    <w:rsid w:val="00E83600"/>
    <w:rsid w:val="00E8403F"/>
    <w:rsid w:val="00E84353"/>
    <w:rsid w:val="00E843F9"/>
    <w:rsid w:val="00E844BF"/>
    <w:rsid w:val="00E844D9"/>
    <w:rsid w:val="00E84658"/>
    <w:rsid w:val="00E84F33"/>
    <w:rsid w:val="00E84FBC"/>
    <w:rsid w:val="00E8541A"/>
    <w:rsid w:val="00E8576A"/>
    <w:rsid w:val="00E85B13"/>
    <w:rsid w:val="00E85BAA"/>
    <w:rsid w:val="00E85FED"/>
    <w:rsid w:val="00E86447"/>
    <w:rsid w:val="00E865D9"/>
    <w:rsid w:val="00E86791"/>
    <w:rsid w:val="00E868BB"/>
    <w:rsid w:val="00E86906"/>
    <w:rsid w:val="00E8707B"/>
    <w:rsid w:val="00E87766"/>
    <w:rsid w:val="00E87BF5"/>
    <w:rsid w:val="00E904E4"/>
    <w:rsid w:val="00E909D6"/>
    <w:rsid w:val="00E90B3C"/>
    <w:rsid w:val="00E90F2F"/>
    <w:rsid w:val="00E90FD9"/>
    <w:rsid w:val="00E9133C"/>
    <w:rsid w:val="00E91675"/>
    <w:rsid w:val="00E91684"/>
    <w:rsid w:val="00E916A8"/>
    <w:rsid w:val="00E91846"/>
    <w:rsid w:val="00E918E0"/>
    <w:rsid w:val="00E9194F"/>
    <w:rsid w:val="00E919BE"/>
    <w:rsid w:val="00E91CF8"/>
    <w:rsid w:val="00E9211D"/>
    <w:rsid w:val="00E92C39"/>
    <w:rsid w:val="00E92D79"/>
    <w:rsid w:val="00E930E5"/>
    <w:rsid w:val="00E93116"/>
    <w:rsid w:val="00E935A6"/>
    <w:rsid w:val="00E94298"/>
    <w:rsid w:val="00E947F8"/>
    <w:rsid w:val="00E94E3E"/>
    <w:rsid w:val="00E95120"/>
    <w:rsid w:val="00E953CD"/>
    <w:rsid w:val="00E954F7"/>
    <w:rsid w:val="00E9565A"/>
    <w:rsid w:val="00E95683"/>
    <w:rsid w:val="00E96476"/>
    <w:rsid w:val="00E96606"/>
    <w:rsid w:val="00E968CE"/>
    <w:rsid w:val="00E96CF2"/>
    <w:rsid w:val="00E97265"/>
    <w:rsid w:val="00E972A4"/>
    <w:rsid w:val="00E9736C"/>
    <w:rsid w:val="00E9765C"/>
    <w:rsid w:val="00E97A71"/>
    <w:rsid w:val="00E97A8B"/>
    <w:rsid w:val="00E97B69"/>
    <w:rsid w:val="00E97BC5"/>
    <w:rsid w:val="00EA02DF"/>
    <w:rsid w:val="00EA0433"/>
    <w:rsid w:val="00EA0490"/>
    <w:rsid w:val="00EA061F"/>
    <w:rsid w:val="00EA0623"/>
    <w:rsid w:val="00EA0801"/>
    <w:rsid w:val="00EA0872"/>
    <w:rsid w:val="00EA09DE"/>
    <w:rsid w:val="00EA0B1A"/>
    <w:rsid w:val="00EA0C1E"/>
    <w:rsid w:val="00EA0C9B"/>
    <w:rsid w:val="00EA0FC3"/>
    <w:rsid w:val="00EA0FE5"/>
    <w:rsid w:val="00EA14C7"/>
    <w:rsid w:val="00EA1725"/>
    <w:rsid w:val="00EA1786"/>
    <w:rsid w:val="00EA1AA4"/>
    <w:rsid w:val="00EA1D90"/>
    <w:rsid w:val="00EA1E49"/>
    <w:rsid w:val="00EA1EC8"/>
    <w:rsid w:val="00EA2315"/>
    <w:rsid w:val="00EA2329"/>
    <w:rsid w:val="00EA2371"/>
    <w:rsid w:val="00EA23DF"/>
    <w:rsid w:val="00EA2B1C"/>
    <w:rsid w:val="00EA2B25"/>
    <w:rsid w:val="00EA2B67"/>
    <w:rsid w:val="00EA329F"/>
    <w:rsid w:val="00EA3636"/>
    <w:rsid w:val="00EA37C5"/>
    <w:rsid w:val="00EA39A0"/>
    <w:rsid w:val="00EA3C39"/>
    <w:rsid w:val="00EA4114"/>
    <w:rsid w:val="00EA4563"/>
    <w:rsid w:val="00EA45F2"/>
    <w:rsid w:val="00EA4622"/>
    <w:rsid w:val="00EA49F0"/>
    <w:rsid w:val="00EA4C16"/>
    <w:rsid w:val="00EA4DBE"/>
    <w:rsid w:val="00EA5121"/>
    <w:rsid w:val="00EA5609"/>
    <w:rsid w:val="00EA5A75"/>
    <w:rsid w:val="00EA5BEB"/>
    <w:rsid w:val="00EA6458"/>
    <w:rsid w:val="00EA6881"/>
    <w:rsid w:val="00EA6AE7"/>
    <w:rsid w:val="00EA6CF9"/>
    <w:rsid w:val="00EA780D"/>
    <w:rsid w:val="00EA78F5"/>
    <w:rsid w:val="00EA79DE"/>
    <w:rsid w:val="00EA7A36"/>
    <w:rsid w:val="00EB0580"/>
    <w:rsid w:val="00EB0B3A"/>
    <w:rsid w:val="00EB1233"/>
    <w:rsid w:val="00EB1307"/>
    <w:rsid w:val="00EB1505"/>
    <w:rsid w:val="00EB1B88"/>
    <w:rsid w:val="00EB1CAC"/>
    <w:rsid w:val="00EB1F3A"/>
    <w:rsid w:val="00EB1FE8"/>
    <w:rsid w:val="00EB2175"/>
    <w:rsid w:val="00EB2433"/>
    <w:rsid w:val="00EB2528"/>
    <w:rsid w:val="00EB269C"/>
    <w:rsid w:val="00EB2990"/>
    <w:rsid w:val="00EB2AB3"/>
    <w:rsid w:val="00EB2E0B"/>
    <w:rsid w:val="00EB3114"/>
    <w:rsid w:val="00EB3120"/>
    <w:rsid w:val="00EB312C"/>
    <w:rsid w:val="00EB3197"/>
    <w:rsid w:val="00EB3332"/>
    <w:rsid w:val="00EB336A"/>
    <w:rsid w:val="00EB3588"/>
    <w:rsid w:val="00EB376A"/>
    <w:rsid w:val="00EB37EA"/>
    <w:rsid w:val="00EB3A33"/>
    <w:rsid w:val="00EB430D"/>
    <w:rsid w:val="00EB477B"/>
    <w:rsid w:val="00EB4F6A"/>
    <w:rsid w:val="00EB58E5"/>
    <w:rsid w:val="00EB598C"/>
    <w:rsid w:val="00EB5BED"/>
    <w:rsid w:val="00EB5C23"/>
    <w:rsid w:val="00EB5F5E"/>
    <w:rsid w:val="00EB5F74"/>
    <w:rsid w:val="00EB61D3"/>
    <w:rsid w:val="00EB630A"/>
    <w:rsid w:val="00EB65E6"/>
    <w:rsid w:val="00EB670C"/>
    <w:rsid w:val="00EB690C"/>
    <w:rsid w:val="00EB6AFA"/>
    <w:rsid w:val="00EB6FAE"/>
    <w:rsid w:val="00EB70A1"/>
    <w:rsid w:val="00EB7170"/>
    <w:rsid w:val="00EB7203"/>
    <w:rsid w:val="00EB74C4"/>
    <w:rsid w:val="00EB765E"/>
    <w:rsid w:val="00EB7890"/>
    <w:rsid w:val="00EC005F"/>
    <w:rsid w:val="00EC012A"/>
    <w:rsid w:val="00EC0133"/>
    <w:rsid w:val="00EC0478"/>
    <w:rsid w:val="00EC0567"/>
    <w:rsid w:val="00EC0898"/>
    <w:rsid w:val="00EC0919"/>
    <w:rsid w:val="00EC095B"/>
    <w:rsid w:val="00EC0AB8"/>
    <w:rsid w:val="00EC0CB9"/>
    <w:rsid w:val="00EC1063"/>
    <w:rsid w:val="00EC112E"/>
    <w:rsid w:val="00EC1383"/>
    <w:rsid w:val="00EC1E0A"/>
    <w:rsid w:val="00EC24CD"/>
    <w:rsid w:val="00EC28C8"/>
    <w:rsid w:val="00EC2CA4"/>
    <w:rsid w:val="00EC2FAE"/>
    <w:rsid w:val="00EC3307"/>
    <w:rsid w:val="00EC3459"/>
    <w:rsid w:val="00EC362C"/>
    <w:rsid w:val="00EC36DD"/>
    <w:rsid w:val="00EC3853"/>
    <w:rsid w:val="00EC4078"/>
    <w:rsid w:val="00EC4187"/>
    <w:rsid w:val="00EC4269"/>
    <w:rsid w:val="00EC4633"/>
    <w:rsid w:val="00EC4988"/>
    <w:rsid w:val="00EC4FCD"/>
    <w:rsid w:val="00EC506B"/>
    <w:rsid w:val="00EC50FB"/>
    <w:rsid w:val="00EC5319"/>
    <w:rsid w:val="00EC5396"/>
    <w:rsid w:val="00EC5620"/>
    <w:rsid w:val="00EC562F"/>
    <w:rsid w:val="00EC5703"/>
    <w:rsid w:val="00EC6294"/>
    <w:rsid w:val="00EC64B8"/>
    <w:rsid w:val="00EC6661"/>
    <w:rsid w:val="00EC671C"/>
    <w:rsid w:val="00EC6B6F"/>
    <w:rsid w:val="00EC6F8C"/>
    <w:rsid w:val="00EC73A0"/>
    <w:rsid w:val="00EC7620"/>
    <w:rsid w:val="00EC7869"/>
    <w:rsid w:val="00EC79DA"/>
    <w:rsid w:val="00EC7A2C"/>
    <w:rsid w:val="00EC7BDE"/>
    <w:rsid w:val="00EC7C45"/>
    <w:rsid w:val="00ED00BC"/>
    <w:rsid w:val="00ED01E4"/>
    <w:rsid w:val="00ED0967"/>
    <w:rsid w:val="00ED09DD"/>
    <w:rsid w:val="00ED0DC7"/>
    <w:rsid w:val="00ED1131"/>
    <w:rsid w:val="00ED1710"/>
    <w:rsid w:val="00ED18C2"/>
    <w:rsid w:val="00ED1B96"/>
    <w:rsid w:val="00ED1E11"/>
    <w:rsid w:val="00ED1E1E"/>
    <w:rsid w:val="00ED2814"/>
    <w:rsid w:val="00ED28B3"/>
    <w:rsid w:val="00ED2A15"/>
    <w:rsid w:val="00ED2D0F"/>
    <w:rsid w:val="00ED30E2"/>
    <w:rsid w:val="00ED3249"/>
    <w:rsid w:val="00ED3325"/>
    <w:rsid w:val="00ED3B4F"/>
    <w:rsid w:val="00ED40AD"/>
    <w:rsid w:val="00ED411E"/>
    <w:rsid w:val="00ED4158"/>
    <w:rsid w:val="00ED4739"/>
    <w:rsid w:val="00ED49D3"/>
    <w:rsid w:val="00ED4C59"/>
    <w:rsid w:val="00ED532B"/>
    <w:rsid w:val="00ED5348"/>
    <w:rsid w:val="00ED577A"/>
    <w:rsid w:val="00ED582F"/>
    <w:rsid w:val="00ED594F"/>
    <w:rsid w:val="00ED5C83"/>
    <w:rsid w:val="00ED5D0E"/>
    <w:rsid w:val="00ED62B2"/>
    <w:rsid w:val="00ED6EBA"/>
    <w:rsid w:val="00ED7415"/>
    <w:rsid w:val="00ED781F"/>
    <w:rsid w:val="00ED7E85"/>
    <w:rsid w:val="00EE00E3"/>
    <w:rsid w:val="00EE01EF"/>
    <w:rsid w:val="00EE06EE"/>
    <w:rsid w:val="00EE0A16"/>
    <w:rsid w:val="00EE0F71"/>
    <w:rsid w:val="00EE143C"/>
    <w:rsid w:val="00EE1687"/>
    <w:rsid w:val="00EE19B6"/>
    <w:rsid w:val="00EE1C85"/>
    <w:rsid w:val="00EE1DDC"/>
    <w:rsid w:val="00EE1E7B"/>
    <w:rsid w:val="00EE1F39"/>
    <w:rsid w:val="00EE20CE"/>
    <w:rsid w:val="00EE23DC"/>
    <w:rsid w:val="00EE2439"/>
    <w:rsid w:val="00EE2647"/>
    <w:rsid w:val="00EE29EE"/>
    <w:rsid w:val="00EE2E3A"/>
    <w:rsid w:val="00EE315B"/>
    <w:rsid w:val="00EE320E"/>
    <w:rsid w:val="00EE3313"/>
    <w:rsid w:val="00EE35B7"/>
    <w:rsid w:val="00EE365A"/>
    <w:rsid w:val="00EE365D"/>
    <w:rsid w:val="00EE3AC0"/>
    <w:rsid w:val="00EE3CF9"/>
    <w:rsid w:val="00EE466C"/>
    <w:rsid w:val="00EE47E5"/>
    <w:rsid w:val="00EE4802"/>
    <w:rsid w:val="00EE49C4"/>
    <w:rsid w:val="00EE49F0"/>
    <w:rsid w:val="00EE4BF4"/>
    <w:rsid w:val="00EE4D08"/>
    <w:rsid w:val="00EE4F25"/>
    <w:rsid w:val="00EE4FFE"/>
    <w:rsid w:val="00EE50A2"/>
    <w:rsid w:val="00EE55FB"/>
    <w:rsid w:val="00EE56A4"/>
    <w:rsid w:val="00EE591F"/>
    <w:rsid w:val="00EE5C1B"/>
    <w:rsid w:val="00EE5E59"/>
    <w:rsid w:val="00EE61E3"/>
    <w:rsid w:val="00EE7313"/>
    <w:rsid w:val="00EE7BE2"/>
    <w:rsid w:val="00EF0373"/>
    <w:rsid w:val="00EF06E9"/>
    <w:rsid w:val="00EF0838"/>
    <w:rsid w:val="00EF0A19"/>
    <w:rsid w:val="00EF0C2F"/>
    <w:rsid w:val="00EF0F2F"/>
    <w:rsid w:val="00EF1163"/>
    <w:rsid w:val="00EF14AB"/>
    <w:rsid w:val="00EF17BE"/>
    <w:rsid w:val="00EF1D8A"/>
    <w:rsid w:val="00EF1E5F"/>
    <w:rsid w:val="00EF1ED8"/>
    <w:rsid w:val="00EF212C"/>
    <w:rsid w:val="00EF22F0"/>
    <w:rsid w:val="00EF294F"/>
    <w:rsid w:val="00EF2C13"/>
    <w:rsid w:val="00EF2CC4"/>
    <w:rsid w:val="00EF2EAF"/>
    <w:rsid w:val="00EF3421"/>
    <w:rsid w:val="00EF34A0"/>
    <w:rsid w:val="00EF3714"/>
    <w:rsid w:val="00EF3788"/>
    <w:rsid w:val="00EF396B"/>
    <w:rsid w:val="00EF3A8F"/>
    <w:rsid w:val="00EF3C89"/>
    <w:rsid w:val="00EF3E42"/>
    <w:rsid w:val="00EF41BA"/>
    <w:rsid w:val="00EF42E7"/>
    <w:rsid w:val="00EF475D"/>
    <w:rsid w:val="00EF4B90"/>
    <w:rsid w:val="00EF4D7E"/>
    <w:rsid w:val="00EF4E69"/>
    <w:rsid w:val="00EF521E"/>
    <w:rsid w:val="00EF5229"/>
    <w:rsid w:val="00EF58CE"/>
    <w:rsid w:val="00EF59E1"/>
    <w:rsid w:val="00EF5B63"/>
    <w:rsid w:val="00EF5D44"/>
    <w:rsid w:val="00EF6232"/>
    <w:rsid w:val="00EF6776"/>
    <w:rsid w:val="00EF6868"/>
    <w:rsid w:val="00EF69A7"/>
    <w:rsid w:val="00EF739F"/>
    <w:rsid w:val="00EF767F"/>
    <w:rsid w:val="00EF7999"/>
    <w:rsid w:val="00EF7BA2"/>
    <w:rsid w:val="00EF7D00"/>
    <w:rsid w:val="00EF7EC2"/>
    <w:rsid w:val="00F002E0"/>
    <w:rsid w:val="00F00A48"/>
    <w:rsid w:val="00F0138D"/>
    <w:rsid w:val="00F017AF"/>
    <w:rsid w:val="00F01F6C"/>
    <w:rsid w:val="00F0204D"/>
    <w:rsid w:val="00F02437"/>
    <w:rsid w:val="00F03423"/>
    <w:rsid w:val="00F03B19"/>
    <w:rsid w:val="00F03FAB"/>
    <w:rsid w:val="00F0406C"/>
    <w:rsid w:val="00F04203"/>
    <w:rsid w:val="00F04226"/>
    <w:rsid w:val="00F04231"/>
    <w:rsid w:val="00F043F9"/>
    <w:rsid w:val="00F04550"/>
    <w:rsid w:val="00F04B3D"/>
    <w:rsid w:val="00F04B65"/>
    <w:rsid w:val="00F04E93"/>
    <w:rsid w:val="00F05035"/>
    <w:rsid w:val="00F0588E"/>
    <w:rsid w:val="00F05AB7"/>
    <w:rsid w:val="00F05CAE"/>
    <w:rsid w:val="00F05F23"/>
    <w:rsid w:val="00F063DF"/>
    <w:rsid w:val="00F0724C"/>
    <w:rsid w:val="00F0759F"/>
    <w:rsid w:val="00F07728"/>
    <w:rsid w:val="00F07A2D"/>
    <w:rsid w:val="00F07B08"/>
    <w:rsid w:val="00F07BB7"/>
    <w:rsid w:val="00F10243"/>
    <w:rsid w:val="00F108BF"/>
    <w:rsid w:val="00F108C4"/>
    <w:rsid w:val="00F1093C"/>
    <w:rsid w:val="00F11436"/>
    <w:rsid w:val="00F11546"/>
    <w:rsid w:val="00F1176E"/>
    <w:rsid w:val="00F1192B"/>
    <w:rsid w:val="00F11DCA"/>
    <w:rsid w:val="00F11F5D"/>
    <w:rsid w:val="00F12090"/>
    <w:rsid w:val="00F12125"/>
    <w:rsid w:val="00F1232A"/>
    <w:rsid w:val="00F1234D"/>
    <w:rsid w:val="00F1250F"/>
    <w:rsid w:val="00F1251A"/>
    <w:rsid w:val="00F12A9D"/>
    <w:rsid w:val="00F12D24"/>
    <w:rsid w:val="00F13438"/>
    <w:rsid w:val="00F139E4"/>
    <w:rsid w:val="00F13BD4"/>
    <w:rsid w:val="00F14A08"/>
    <w:rsid w:val="00F14BE2"/>
    <w:rsid w:val="00F14CA1"/>
    <w:rsid w:val="00F14D56"/>
    <w:rsid w:val="00F152D7"/>
    <w:rsid w:val="00F15428"/>
    <w:rsid w:val="00F15958"/>
    <w:rsid w:val="00F159E8"/>
    <w:rsid w:val="00F15B05"/>
    <w:rsid w:val="00F15E65"/>
    <w:rsid w:val="00F15FC1"/>
    <w:rsid w:val="00F16026"/>
    <w:rsid w:val="00F16190"/>
    <w:rsid w:val="00F16285"/>
    <w:rsid w:val="00F163FC"/>
    <w:rsid w:val="00F16523"/>
    <w:rsid w:val="00F16897"/>
    <w:rsid w:val="00F16D80"/>
    <w:rsid w:val="00F1739A"/>
    <w:rsid w:val="00F1743D"/>
    <w:rsid w:val="00F17B37"/>
    <w:rsid w:val="00F20698"/>
    <w:rsid w:val="00F20B03"/>
    <w:rsid w:val="00F20C0D"/>
    <w:rsid w:val="00F20CC8"/>
    <w:rsid w:val="00F21004"/>
    <w:rsid w:val="00F21407"/>
    <w:rsid w:val="00F215C4"/>
    <w:rsid w:val="00F2186A"/>
    <w:rsid w:val="00F21E01"/>
    <w:rsid w:val="00F21EA1"/>
    <w:rsid w:val="00F21F6C"/>
    <w:rsid w:val="00F220D8"/>
    <w:rsid w:val="00F2256C"/>
    <w:rsid w:val="00F225C2"/>
    <w:rsid w:val="00F22909"/>
    <w:rsid w:val="00F22A07"/>
    <w:rsid w:val="00F22FA0"/>
    <w:rsid w:val="00F230BF"/>
    <w:rsid w:val="00F2315C"/>
    <w:rsid w:val="00F2358C"/>
    <w:rsid w:val="00F236B8"/>
    <w:rsid w:val="00F2377B"/>
    <w:rsid w:val="00F23780"/>
    <w:rsid w:val="00F23BE5"/>
    <w:rsid w:val="00F23C17"/>
    <w:rsid w:val="00F23E6F"/>
    <w:rsid w:val="00F244F8"/>
    <w:rsid w:val="00F2459C"/>
    <w:rsid w:val="00F2492B"/>
    <w:rsid w:val="00F24998"/>
    <w:rsid w:val="00F24A87"/>
    <w:rsid w:val="00F24A99"/>
    <w:rsid w:val="00F24BA2"/>
    <w:rsid w:val="00F24C94"/>
    <w:rsid w:val="00F24C9C"/>
    <w:rsid w:val="00F252D3"/>
    <w:rsid w:val="00F2530A"/>
    <w:rsid w:val="00F2530E"/>
    <w:rsid w:val="00F253D3"/>
    <w:rsid w:val="00F25811"/>
    <w:rsid w:val="00F258FF"/>
    <w:rsid w:val="00F25996"/>
    <w:rsid w:val="00F25BD4"/>
    <w:rsid w:val="00F25E71"/>
    <w:rsid w:val="00F26067"/>
    <w:rsid w:val="00F26145"/>
    <w:rsid w:val="00F26C65"/>
    <w:rsid w:val="00F270FB"/>
    <w:rsid w:val="00F271EF"/>
    <w:rsid w:val="00F27312"/>
    <w:rsid w:val="00F2733D"/>
    <w:rsid w:val="00F27765"/>
    <w:rsid w:val="00F278D9"/>
    <w:rsid w:val="00F27B61"/>
    <w:rsid w:val="00F27B8B"/>
    <w:rsid w:val="00F3020B"/>
    <w:rsid w:val="00F304A3"/>
    <w:rsid w:val="00F30736"/>
    <w:rsid w:val="00F3088E"/>
    <w:rsid w:val="00F308DD"/>
    <w:rsid w:val="00F30D01"/>
    <w:rsid w:val="00F31099"/>
    <w:rsid w:val="00F310B0"/>
    <w:rsid w:val="00F311BC"/>
    <w:rsid w:val="00F3141C"/>
    <w:rsid w:val="00F317CE"/>
    <w:rsid w:val="00F31877"/>
    <w:rsid w:val="00F318AC"/>
    <w:rsid w:val="00F31F59"/>
    <w:rsid w:val="00F32335"/>
    <w:rsid w:val="00F32702"/>
    <w:rsid w:val="00F3277A"/>
    <w:rsid w:val="00F32A4A"/>
    <w:rsid w:val="00F32B4A"/>
    <w:rsid w:val="00F32D27"/>
    <w:rsid w:val="00F32D76"/>
    <w:rsid w:val="00F32F5B"/>
    <w:rsid w:val="00F3314F"/>
    <w:rsid w:val="00F334FE"/>
    <w:rsid w:val="00F33659"/>
    <w:rsid w:val="00F3398D"/>
    <w:rsid w:val="00F339E0"/>
    <w:rsid w:val="00F33BB9"/>
    <w:rsid w:val="00F33E29"/>
    <w:rsid w:val="00F34352"/>
    <w:rsid w:val="00F343F5"/>
    <w:rsid w:val="00F34426"/>
    <w:rsid w:val="00F3442D"/>
    <w:rsid w:val="00F34696"/>
    <w:rsid w:val="00F346DC"/>
    <w:rsid w:val="00F34852"/>
    <w:rsid w:val="00F349A3"/>
    <w:rsid w:val="00F34DF8"/>
    <w:rsid w:val="00F35065"/>
    <w:rsid w:val="00F35A25"/>
    <w:rsid w:val="00F360ED"/>
    <w:rsid w:val="00F36238"/>
    <w:rsid w:val="00F3628F"/>
    <w:rsid w:val="00F36602"/>
    <w:rsid w:val="00F36629"/>
    <w:rsid w:val="00F3682A"/>
    <w:rsid w:val="00F368E4"/>
    <w:rsid w:val="00F36B39"/>
    <w:rsid w:val="00F36BA0"/>
    <w:rsid w:val="00F36CDD"/>
    <w:rsid w:val="00F36D4B"/>
    <w:rsid w:val="00F37105"/>
    <w:rsid w:val="00F3738F"/>
    <w:rsid w:val="00F37628"/>
    <w:rsid w:val="00F376C9"/>
    <w:rsid w:val="00F37AD0"/>
    <w:rsid w:val="00F37BAD"/>
    <w:rsid w:val="00F40317"/>
    <w:rsid w:val="00F40932"/>
    <w:rsid w:val="00F40A88"/>
    <w:rsid w:val="00F40D7D"/>
    <w:rsid w:val="00F40F1F"/>
    <w:rsid w:val="00F41009"/>
    <w:rsid w:val="00F411CA"/>
    <w:rsid w:val="00F411DD"/>
    <w:rsid w:val="00F41320"/>
    <w:rsid w:val="00F41915"/>
    <w:rsid w:val="00F41A2F"/>
    <w:rsid w:val="00F428BF"/>
    <w:rsid w:val="00F42D5A"/>
    <w:rsid w:val="00F433F0"/>
    <w:rsid w:val="00F43568"/>
    <w:rsid w:val="00F436AC"/>
    <w:rsid w:val="00F439F2"/>
    <w:rsid w:val="00F441EC"/>
    <w:rsid w:val="00F444A0"/>
    <w:rsid w:val="00F447BC"/>
    <w:rsid w:val="00F44D97"/>
    <w:rsid w:val="00F45416"/>
    <w:rsid w:val="00F45A62"/>
    <w:rsid w:val="00F45CF3"/>
    <w:rsid w:val="00F45D9D"/>
    <w:rsid w:val="00F45E80"/>
    <w:rsid w:val="00F4605C"/>
    <w:rsid w:val="00F4648D"/>
    <w:rsid w:val="00F467E2"/>
    <w:rsid w:val="00F46909"/>
    <w:rsid w:val="00F469D8"/>
    <w:rsid w:val="00F47057"/>
    <w:rsid w:val="00F4768A"/>
    <w:rsid w:val="00F47A10"/>
    <w:rsid w:val="00F47DE5"/>
    <w:rsid w:val="00F5013A"/>
    <w:rsid w:val="00F50146"/>
    <w:rsid w:val="00F501C8"/>
    <w:rsid w:val="00F5037E"/>
    <w:rsid w:val="00F5040D"/>
    <w:rsid w:val="00F506C0"/>
    <w:rsid w:val="00F5109B"/>
    <w:rsid w:val="00F518F7"/>
    <w:rsid w:val="00F51949"/>
    <w:rsid w:val="00F51DEF"/>
    <w:rsid w:val="00F51EED"/>
    <w:rsid w:val="00F525DD"/>
    <w:rsid w:val="00F52701"/>
    <w:rsid w:val="00F52AD2"/>
    <w:rsid w:val="00F5332C"/>
    <w:rsid w:val="00F534C0"/>
    <w:rsid w:val="00F5356C"/>
    <w:rsid w:val="00F53570"/>
    <w:rsid w:val="00F536B4"/>
    <w:rsid w:val="00F537DF"/>
    <w:rsid w:val="00F539D0"/>
    <w:rsid w:val="00F53B11"/>
    <w:rsid w:val="00F53DC4"/>
    <w:rsid w:val="00F54184"/>
    <w:rsid w:val="00F541CC"/>
    <w:rsid w:val="00F541EA"/>
    <w:rsid w:val="00F54559"/>
    <w:rsid w:val="00F54626"/>
    <w:rsid w:val="00F5495D"/>
    <w:rsid w:val="00F549DA"/>
    <w:rsid w:val="00F549E4"/>
    <w:rsid w:val="00F54A02"/>
    <w:rsid w:val="00F54A7C"/>
    <w:rsid w:val="00F54B02"/>
    <w:rsid w:val="00F5509B"/>
    <w:rsid w:val="00F5509D"/>
    <w:rsid w:val="00F553C3"/>
    <w:rsid w:val="00F5573C"/>
    <w:rsid w:val="00F559D6"/>
    <w:rsid w:val="00F55A34"/>
    <w:rsid w:val="00F55F95"/>
    <w:rsid w:val="00F5618E"/>
    <w:rsid w:val="00F563EB"/>
    <w:rsid w:val="00F56653"/>
    <w:rsid w:val="00F56967"/>
    <w:rsid w:val="00F573B6"/>
    <w:rsid w:val="00F57510"/>
    <w:rsid w:val="00F5751C"/>
    <w:rsid w:val="00F57AC7"/>
    <w:rsid w:val="00F57B1A"/>
    <w:rsid w:val="00F57C7F"/>
    <w:rsid w:val="00F57D38"/>
    <w:rsid w:val="00F57E34"/>
    <w:rsid w:val="00F57F0A"/>
    <w:rsid w:val="00F60763"/>
    <w:rsid w:val="00F60861"/>
    <w:rsid w:val="00F61023"/>
    <w:rsid w:val="00F61082"/>
    <w:rsid w:val="00F6160D"/>
    <w:rsid w:val="00F616A6"/>
    <w:rsid w:val="00F61FA9"/>
    <w:rsid w:val="00F620D2"/>
    <w:rsid w:val="00F6210F"/>
    <w:rsid w:val="00F62198"/>
    <w:rsid w:val="00F62278"/>
    <w:rsid w:val="00F622DA"/>
    <w:rsid w:val="00F6250A"/>
    <w:rsid w:val="00F629C8"/>
    <w:rsid w:val="00F62AC7"/>
    <w:rsid w:val="00F62B84"/>
    <w:rsid w:val="00F63125"/>
    <w:rsid w:val="00F6314A"/>
    <w:rsid w:val="00F632AC"/>
    <w:rsid w:val="00F634AA"/>
    <w:rsid w:val="00F6373E"/>
    <w:rsid w:val="00F638AB"/>
    <w:rsid w:val="00F64081"/>
    <w:rsid w:val="00F6418D"/>
    <w:rsid w:val="00F643D0"/>
    <w:rsid w:val="00F64595"/>
    <w:rsid w:val="00F64C78"/>
    <w:rsid w:val="00F64E68"/>
    <w:rsid w:val="00F651FF"/>
    <w:rsid w:val="00F65415"/>
    <w:rsid w:val="00F6561A"/>
    <w:rsid w:val="00F6597C"/>
    <w:rsid w:val="00F66488"/>
    <w:rsid w:val="00F66849"/>
    <w:rsid w:val="00F66C55"/>
    <w:rsid w:val="00F66E11"/>
    <w:rsid w:val="00F66EB6"/>
    <w:rsid w:val="00F672D1"/>
    <w:rsid w:val="00F67623"/>
    <w:rsid w:val="00F67EA8"/>
    <w:rsid w:val="00F67F16"/>
    <w:rsid w:val="00F7078D"/>
    <w:rsid w:val="00F70B3F"/>
    <w:rsid w:val="00F70D29"/>
    <w:rsid w:val="00F70EC9"/>
    <w:rsid w:val="00F710EF"/>
    <w:rsid w:val="00F71141"/>
    <w:rsid w:val="00F71296"/>
    <w:rsid w:val="00F71534"/>
    <w:rsid w:val="00F71A36"/>
    <w:rsid w:val="00F71A61"/>
    <w:rsid w:val="00F71B28"/>
    <w:rsid w:val="00F71D56"/>
    <w:rsid w:val="00F721E1"/>
    <w:rsid w:val="00F72358"/>
    <w:rsid w:val="00F725B3"/>
    <w:rsid w:val="00F72E2B"/>
    <w:rsid w:val="00F72F00"/>
    <w:rsid w:val="00F72F6B"/>
    <w:rsid w:val="00F73088"/>
    <w:rsid w:val="00F731B4"/>
    <w:rsid w:val="00F73385"/>
    <w:rsid w:val="00F73827"/>
    <w:rsid w:val="00F73A22"/>
    <w:rsid w:val="00F74045"/>
    <w:rsid w:val="00F74321"/>
    <w:rsid w:val="00F7441E"/>
    <w:rsid w:val="00F745C6"/>
    <w:rsid w:val="00F749A7"/>
    <w:rsid w:val="00F74E7A"/>
    <w:rsid w:val="00F75237"/>
    <w:rsid w:val="00F75420"/>
    <w:rsid w:val="00F7562B"/>
    <w:rsid w:val="00F7577D"/>
    <w:rsid w:val="00F759C9"/>
    <w:rsid w:val="00F75B4E"/>
    <w:rsid w:val="00F75C23"/>
    <w:rsid w:val="00F7619D"/>
    <w:rsid w:val="00F76293"/>
    <w:rsid w:val="00F7662D"/>
    <w:rsid w:val="00F76680"/>
    <w:rsid w:val="00F76917"/>
    <w:rsid w:val="00F76F96"/>
    <w:rsid w:val="00F77A23"/>
    <w:rsid w:val="00F77B87"/>
    <w:rsid w:val="00F77CF3"/>
    <w:rsid w:val="00F800CD"/>
    <w:rsid w:val="00F80C81"/>
    <w:rsid w:val="00F80D8D"/>
    <w:rsid w:val="00F80F9B"/>
    <w:rsid w:val="00F810AD"/>
    <w:rsid w:val="00F8169A"/>
    <w:rsid w:val="00F8182B"/>
    <w:rsid w:val="00F81B97"/>
    <w:rsid w:val="00F81E7A"/>
    <w:rsid w:val="00F81F5C"/>
    <w:rsid w:val="00F82036"/>
    <w:rsid w:val="00F8237B"/>
    <w:rsid w:val="00F82516"/>
    <w:rsid w:val="00F827DE"/>
    <w:rsid w:val="00F82A1E"/>
    <w:rsid w:val="00F830A9"/>
    <w:rsid w:val="00F83195"/>
    <w:rsid w:val="00F83305"/>
    <w:rsid w:val="00F83309"/>
    <w:rsid w:val="00F834A3"/>
    <w:rsid w:val="00F83AA4"/>
    <w:rsid w:val="00F83BEE"/>
    <w:rsid w:val="00F83C11"/>
    <w:rsid w:val="00F83E48"/>
    <w:rsid w:val="00F83F5A"/>
    <w:rsid w:val="00F84049"/>
    <w:rsid w:val="00F84064"/>
    <w:rsid w:val="00F8445E"/>
    <w:rsid w:val="00F8465C"/>
    <w:rsid w:val="00F84BAB"/>
    <w:rsid w:val="00F84CC4"/>
    <w:rsid w:val="00F85278"/>
    <w:rsid w:val="00F852C9"/>
    <w:rsid w:val="00F858FA"/>
    <w:rsid w:val="00F85D32"/>
    <w:rsid w:val="00F8608B"/>
    <w:rsid w:val="00F86289"/>
    <w:rsid w:val="00F86340"/>
    <w:rsid w:val="00F86393"/>
    <w:rsid w:val="00F86592"/>
    <w:rsid w:val="00F8683F"/>
    <w:rsid w:val="00F868B5"/>
    <w:rsid w:val="00F86A14"/>
    <w:rsid w:val="00F86A2D"/>
    <w:rsid w:val="00F86B56"/>
    <w:rsid w:val="00F86D1E"/>
    <w:rsid w:val="00F86EF3"/>
    <w:rsid w:val="00F870A2"/>
    <w:rsid w:val="00F87800"/>
    <w:rsid w:val="00F878E4"/>
    <w:rsid w:val="00F87D45"/>
    <w:rsid w:val="00F87F3A"/>
    <w:rsid w:val="00F9046A"/>
    <w:rsid w:val="00F906BD"/>
    <w:rsid w:val="00F90F7E"/>
    <w:rsid w:val="00F91080"/>
    <w:rsid w:val="00F9174B"/>
    <w:rsid w:val="00F91AA0"/>
    <w:rsid w:val="00F91D22"/>
    <w:rsid w:val="00F91EDF"/>
    <w:rsid w:val="00F921BC"/>
    <w:rsid w:val="00F92B56"/>
    <w:rsid w:val="00F92BAD"/>
    <w:rsid w:val="00F92C59"/>
    <w:rsid w:val="00F92D1F"/>
    <w:rsid w:val="00F92D67"/>
    <w:rsid w:val="00F92E14"/>
    <w:rsid w:val="00F93359"/>
    <w:rsid w:val="00F936CD"/>
    <w:rsid w:val="00F93D0A"/>
    <w:rsid w:val="00F94190"/>
    <w:rsid w:val="00F948AC"/>
    <w:rsid w:val="00F949CB"/>
    <w:rsid w:val="00F94C59"/>
    <w:rsid w:val="00F9528E"/>
    <w:rsid w:val="00F95365"/>
    <w:rsid w:val="00F955A4"/>
    <w:rsid w:val="00F95AE7"/>
    <w:rsid w:val="00F95AF4"/>
    <w:rsid w:val="00F95B2D"/>
    <w:rsid w:val="00F95B67"/>
    <w:rsid w:val="00F95CBE"/>
    <w:rsid w:val="00F9655B"/>
    <w:rsid w:val="00F965C6"/>
    <w:rsid w:val="00F96C8F"/>
    <w:rsid w:val="00F96DB7"/>
    <w:rsid w:val="00F97530"/>
    <w:rsid w:val="00F97A3F"/>
    <w:rsid w:val="00F97AB6"/>
    <w:rsid w:val="00F97C9D"/>
    <w:rsid w:val="00F97D8C"/>
    <w:rsid w:val="00F97E4D"/>
    <w:rsid w:val="00F97E6E"/>
    <w:rsid w:val="00FA01C4"/>
    <w:rsid w:val="00FA021E"/>
    <w:rsid w:val="00FA03D2"/>
    <w:rsid w:val="00FA05F5"/>
    <w:rsid w:val="00FA0BBB"/>
    <w:rsid w:val="00FA0C37"/>
    <w:rsid w:val="00FA0C66"/>
    <w:rsid w:val="00FA0EE5"/>
    <w:rsid w:val="00FA0F94"/>
    <w:rsid w:val="00FA114D"/>
    <w:rsid w:val="00FA1337"/>
    <w:rsid w:val="00FA1AF2"/>
    <w:rsid w:val="00FA1B95"/>
    <w:rsid w:val="00FA23D0"/>
    <w:rsid w:val="00FA245B"/>
    <w:rsid w:val="00FA2AF8"/>
    <w:rsid w:val="00FA2C07"/>
    <w:rsid w:val="00FA2DA2"/>
    <w:rsid w:val="00FA3091"/>
    <w:rsid w:val="00FA3175"/>
    <w:rsid w:val="00FA31F0"/>
    <w:rsid w:val="00FA3316"/>
    <w:rsid w:val="00FA334B"/>
    <w:rsid w:val="00FA34C8"/>
    <w:rsid w:val="00FA380E"/>
    <w:rsid w:val="00FA3931"/>
    <w:rsid w:val="00FA3D40"/>
    <w:rsid w:val="00FA41DE"/>
    <w:rsid w:val="00FA42B7"/>
    <w:rsid w:val="00FA42FC"/>
    <w:rsid w:val="00FA44A1"/>
    <w:rsid w:val="00FA47C1"/>
    <w:rsid w:val="00FA47E0"/>
    <w:rsid w:val="00FA4817"/>
    <w:rsid w:val="00FA4A81"/>
    <w:rsid w:val="00FA4B65"/>
    <w:rsid w:val="00FA4CF7"/>
    <w:rsid w:val="00FA4E68"/>
    <w:rsid w:val="00FA549D"/>
    <w:rsid w:val="00FA5C83"/>
    <w:rsid w:val="00FA5F82"/>
    <w:rsid w:val="00FA6121"/>
    <w:rsid w:val="00FA615A"/>
    <w:rsid w:val="00FA61B6"/>
    <w:rsid w:val="00FA61EB"/>
    <w:rsid w:val="00FA63D0"/>
    <w:rsid w:val="00FA642C"/>
    <w:rsid w:val="00FA6803"/>
    <w:rsid w:val="00FA69FE"/>
    <w:rsid w:val="00FA6CC8"/>
    <w:rsid w:val="00FA7177"/>
    <w:rsid w:val="00FA7187"/>
    <w:rsid w:val="00FA7305"/>
    <w:rsid w:val="00FA75A1"/>
    <w:rsid w:val="00FA7EE2"/>
    <w:rsid w:val="00FB01A4"/>
    <w:rsid w:val="00FB04EF"/>
    <w:rsid w:val="00FB05D2"/>
    <w:rsid w:val="00FB05E6"/>
    <w:rsid w:val="00FB0C73"/>
    <w:rsid w:val="00FB0D88"/>
    <w:rsid w:val="00FB0E43"/>
    <w:rsid w:val="00FB1317"/>
    <w:rsid w:val="00FB13F9"/>
    <w:rsid w:val="00FB1401"/>
    <w:rsid w:val="00FB15AA"/>
    <w:rsid w:val="00FB1706"/>
    <w:rsid w:val="00FB1773"/>
    <w:rsid w:val="00FB1819"/>
    <w:rsid w:val="00FB1899"/>
    <w:rsid w:val="00FB1A56"/>
    <w:rsid w:val="00FB1ED3"/>
    <w:rsid w:val="00FB2066"/>
    <w:rsid w:val="00FB2268"/>
    <w:rsid w:val="00FB2E15"/>
    <w:rsid w:val="00FB2E39"/>
    <w:rsid w:val="00FB2E73"/>
    <w:rsid w:val="00FB2FC5"/>
    <w:rsid w:val="00FB3083"/>
    <w:rsid w:val="00FB30BF"/>
    <w:rsid w:val="00FB37B4"/>
    <w:rsid w:val="00FB3A44"/>
    <w:rsid w:val="00FB3C5A"/>
    <w:rsid w:val="00FB3C5D"/>
    <w:rsid w:val="00FB3DF9"/>
    <w:rsid w:val="00FB4518"/>
    <w:rsid w:val="00FB4810"/>
    <w:rsid w:val="00FB4826"/>
    <w:rsid w:val="00FB4AE7"/>
    <w:rsid w:val="00FB4B15"/>
    <w:rsid w:val="00FB538A"/>
    <w:rsid w:val="00FB5A1C"/>
    <w:rsid w:val="00FB5D9F"/>
    <w:rsid w:val="00FB5DCE"/>
    <w:rsid w:val="00FB5FB0"/>
    <w:rsid w:val="00FB631E"/>
    <w:rsid w:val="00FB680D"/>
    <w:rsid w:val="00FB6F0A"/>
    <w:rsid w:val="00FB7CB4"/>
    <w:rsid w:val="00FB7EBA"/>
    <w:rsid w:val="00FC01DA"/>
    <w:rsid w:val="00FC034B"/>
    <w:rsid w:val="00FC091C"/>
    <w:rsid w:val="00FC095A"/>
    <w:rsid w:val="00FC0A67"/>
    <w:rsid w:val="00FC134B"/>
    <w:rsid w:val="00FC1382"/>
    <w:rsid w:val="00FC13F4"/>
    <w:rsid w:val="00FC1853"/>
    <w:rsid w:val="00FC1ABB"/>
    <w:rsid w:val="00FC1B9F"/>
    <w:rsid w:val="00FC1E8A"/>
    <w:rsid w:val="00FC22D2"/>
    <w:rsid w:val="00FC23E1"/>
    <w:rsid w:val="00FC2864"/>
    <w:rsid w:val="00FC2A33"/>
    <w:rsid w:val="00FC2B75"/>
    <w:rsid w:val="00FC2C1E"/>
    <w:rsid w:val="00FC2E0E"/>
    <w:rsid w:val="00FC33DE"/>
    <w:rsid w:val="00FC33F9"/>
    <w:rsid w:val="00FC367D"/>
    <w:rsid w:val="00FC380D"/>
    <w:rsid w:val="00FC3883"/>
    <w:rsid w:val="00FC3EFC"/>
    <w:rsid w:val="00FC3F62"/>
    <w:rsid w:val="00FC4186"/>
    <w:rsid w:val="00FC4257"/>
    <w:rsid w:val="00FC4910"/>
    <w:rsid w:val="00FC4B5B"/>
    <w:rsid w:val="00FC50CA"/>
    <w:rsid w:val="00FC51DA"/>
    <w:rsid w:val="00FC532F"/>
    <w:rsid w:val="00FC5411"/>
    <w:rsid w:val="00FC55C2"/>
    <w:rsid w:val="00FC5662"/>
    <w:rsid w:val="00FC57A7"/>
    <w:rsid w:val="00FC5DC0"/>
    <w:rsid w:val="00FC5EEF"/>
    <w:rsid w:val="00FC5F9C"/>
    <w:rsid w:val="00FC6493"/>
    <w:rsid w:val="00FC67CD"/>
    <w:rsid w:val="00FC6896"/>
    <w:rsid w:val="00FC6989"/>
    <w:rsid w:val="00FC6B9D"/>
    <w:rsid w:val="00FC6F71"/>
    <w:rsid w:val="00FC75D3"/>
    <w:rsid w:val="00FC78CD"/>
    <w:rsid w:val="00FC7925"/>
    <w:rsid w:val="00FC7C00"/>
    <w:rsid w:val="00FC7C6B"/>
    <w:rsid w:val="00FC7CE7"/>
    <w:rsid w:val="00FC7E24"/>
    <w:rsid w:val="00FC7FD9"/>
    <w:rsid w:val="00FD0287"/>
    <w:rsid w:val="00FD0501"/>
    <w:rsid w:val="00FD0B6C"/>
    <w:rsid w:val="00FD0D2F"/>
    <w:rsid w:val="00FD0E0A"/>
    <w:rsid w:val="00FD21F3"/>
    <w:rsid w:val="00FD2B14"/>
    <w:rsid w:val="00FD306F"/>
    <w:rsid w:val="00FD3C76"/>
    <w:rsid w:val="00FD41E3"/>
    <w:rsid w:val="00FD41E8"/>
    <w:rsid w:val="00FD42BD"/>
    <w:rsid w:val="00FD4326"/>
    <w:rsid w:val="00FD4426"/>
    <w:rsid w:val="00FD45B7"/>
    <w:rsid w:val="00FD474D"/>
    <w:rsid w:val="00FD4999"/>
    <w:rsid w:val="00FD49B8"/>
    <w:rsid w:val="00FD4C44"/>
    <w:rsid w:val="00FD4E44"/>
    <w:rsid w:val="00FD51A8"/>
    <w:rsid w:val="00FD5637"/>
    <w:rsid w:val="00FD652D"/>
    <w:rsid w:val="00FD69F6"/>
    <w:rsid w:val="00FD6A14"/>
    <w:rsid w:val="00FD6C05"/>
    <w:rsid w:val="00FD6D9C"/>
    <w:rsid w:val="00FD6ECC"/>
    <w:rsid w:val="00FD6EF8"/>
    <w:rsid w:val="00FD6FB2"/>
    <w:rsid w:val="00FD7532"/>
    <w:rsid w:val="00FD754B"/>
    <w:rsid w:val="00FD7742"/>
    <w:rsid w:val="00FE0293"/>
    <w:rsid w:val="00FE05A1"/>
    <w:rsid w:val="00FE06F1"/>
    <w:rsid w:val="00FE0900"/>
    <w:rsid w:val="00FE0930"/>
    <w:rsid w:val="00FE0AF2"/>
    <w:rsid w:val="00FE0BA7"/>
    <w:rsid w:val="00FE0BE0"/>
    <w:rsid w:val="00FE0E9B"/>
    <w:rsid w:val="00FE12F3"/>
    <w:rsid w:val="00FE1386"/>
    <w:rsid w:val="00FE17F9"/>
    <w:rsid w:val="00FE18C5"/>
    <w:rsid w:val="00FE1A81"/>
    <w:rsid w:val="00FE2163"/>
    <w:rsid w:val="00FE23CA"/>
    <w:rsid w:val="00FE2540"/>
    <w:rsid w:val="00FE2563"/>
    <w:rsid w:val="00FE2A1D"/>
    <w:rsid w:val="00FE2A97"/>
    <w:rsid w:val="00FE3098"/>
    <w:rsid w:val="00FE3425"/>
    <w:rsid w:val="00FE3427"/>
    <w:rsid w:val="00FE3B88"/>
    <w:rsid w:val="00FE3C3A"/>
    <w:rsid w:val="00FE3D83"/>
    <w:rsid w:val="00FE3F19"/>
    <w:rsid w:val="00FE47CE"/>
    <w:rsid w:val="00FE4824"/>
    <w:rsid w:val="00FE4CE8"/>
    <w:rsid w:val="00FE4D37"/>
    <w:rsid w:val="00FE5638"/>
    <w:rsid w:val="00FE5797"/>
    <w:rsid w:val="00FE593A"/>
    <w:rsid w:val="00FE5CF3"/>
    <w:rsid w:val="00FE5D84"/>
    <w:rsid w:val="00FE66F6"/>
    <w:rsid w:val="00FE682B"/>
    <w:rsid w:val="00FE6B85"/>
    <w:rsid w:val="00FE6BEE"/>
    <w:rsid w:val="00FE6D55"/>
    <w:rsid w:val="00FE6D5A"/>
    <w:rsid w:val="00FE6FD0"/>
    <w:rsid w:val="00FE7500"/>
    <w:rsid w:val="00FE7558"/>
    <w:rsid w:val="00FE75A0"/>
    <w:rsid w:val="00FE75C7"/>
    <w:rsid w:val="00FE76C6"/>
    <w:rsid w:val="00FE7A0B"/>
    <w:rsid w:val="00FE7AF4"/>
    <w:rsid w:val="00FE7BB0"/>
    <w:rsid w:val="00FF025E"/>
    <w:rsid w:val="00FF0427"/>
    <w:rsid w:val="00FF073B"/>
    <w:rsid w:val="00FF087B"/>
    <w:rsid w:val="00FF0D65"/>
    <w:rsid w:val="00FF0D84"/>
    <w:rsid w:val="00FF140C"/>
    <w:rsid w:val="00FF14B5"/>
    <w:rsid w:val="00FF1B9C"/>
    <w:rsid w:val="00FF1D10"/>
    <w:rsid w:val="00FF1DF1"/>
    <w:rsid w:val="00FF20CF"/>
    <w:rsid w:val="00FF23F3"/>
    <w:rsid w:val="00FF24E5"/>
    <w:rsid w:val="00FF269D"/>
    <w:rsid w:val="00FF282B"/>
    <w:rsid w:val="00FF2DE5"/>
    <w:rsid w:val="00FF31E2"/>
    <w:rsid w:val="00FF3244"/>
    <w:rsid w:val="00FF3324"/>
    <w:rsid w:val="00FF3433"/>
    <w:rsid w:val="00FF372A"/>
    <w:rsid w:val="00FF3B5D"/>
    <w:rsid w:val="00FF3DCB"/>
    <w:rsid w:val="00FF446A"/>
    <w:rsid w:val="00FF462D"/>
    <w:rsid w:val="00FF4D01"/>
    <w:rsid w:val="00FF4D42"/>
    <w:rsid w:val="00FF4DBB"/>
    <w:rsid w:val="00FF4E3C"/>
    <w:rsid w:val="00FF4E8B"/>
    <w:rsid w:val="00FF50AF"/>
    <w:rsid w:val="00FF5680"/>
    <w:rsid w:val="00FF5927"/>
    <w:rsid w:val="00FF5A23"/>
    <w:rsid w:val="00FF5B12"/>
    <w:rsid w:val="00FF5C69"/>
    <w:rsid w:val="00FF5D59"/>
    <w:rsid w:val="00FF5D95"/>
    <w:rsid w:val="00FF5F88"/>
    <w:rsid w:val="00FF6065"/>
    <w:rsid w:val="00FF6173"/>
    <w:rsid w:val="00FF6512"/>
    <w:rsid w:val="00FF6851"/>
    <w:rsid w:val="00FF6985"/>
    <w:rsid w:val="00FF6AA4"/>
    <w:rsid w:val="00FF6CC5"/>
    <w:rsid w:val="00FF6FAA"/>
    <w:rsid w:val="00FF702E"/>
    <w:rsid w:val="00FF7327"/>
    <w:rsid w:val="00FF749A"/>
    <w:rsid w:val="00FF759A"/>
    <w:rsid w:val="00FF764F"/>
    <w:rsid w:val="00FF7720"/>
    <w:rsid w:val="00FF7BC9"/>
    <w:rsid w:val="00FF7D76"/>
    <w:rsid w:val="00FF7D8C"/>
    <w:rsid w:val="00FF7FA4"/>
    <w:rsid w:val="00FF7F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95"/>
    <w:pPr>
      <w:spacing w:before="0" w:after="0" w:afterAutospacing="0"/>
    </w:pPr>
    <w:rPr>
      <w:rFonts w:ascii="Times New Roman" w:eastAsia="Times New Roman" w:hAnsi="Times New Roman" w:cs="Times New Roman"/>
      <w:sz w:val="24"/>
      <w:szCs w:val="24"/>
      <w:lang w:val="en-US" w:eastAsia="tr-TR"/>
    </w:rPr>
  </w:style>
  <w:style w:type="paragraph" w:styleId="Heading1">
    <w:name w:val="heading 1"/>
    <w:basedOn w:val="Normal"/>
    <w:next w:val="Normal"/>
    <w:link w:val="Heading1Char"/>
    <w:uiPriority w:val="9"/>
    <w:qFormat/>
    <w:rsid w:val="00D05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5195"/>
    <w:pPr>
      <w:keepNext/>
      <w:spacing w:line="360" w:lineRule="auto"/>
      <w:outlineLvl w:val="4"/>
    </w:pPr>
    <w:rPr>
      <w:szCs w:val="20"/>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952"/>
    <w:pPr>
      <w:spacing w:after="0"/>
    </w:pPr>
    <w:rPr>
      <w:lang w:val="en-US"/>
    </w:rPr>
  </w:style>
  <w:style w:type="character" w:customStyle="1" w:styleId="Heading1Char">
    <w:name w:val="Heading 1 Char"/>
    <w:basedOn w:val="DefaultParagraphFont"/>
    <w:link w:val="Heading1"/>
    <w:uiPriority w:val="9"/>
    <w:rsid w:val="00D05195"/>
    <w:rPr>
      <w:rFonts w:asciiTheme="majorHAnsi" w:eastAsiaTheme="majorEastAsia" w:hAnsiTheme="majorHAnsi" w:cstheme="majorBidi"/>
      <w:b/>
      <w:bCs/>
      <w:color w:val="365F91" w:themeColor="accent1" w:themeShade="BF"/>
      <w:sz w:val="28"/>
      <w:szCs w:val="28"/>
      <w:lang w:val="en-US" w:eastAsia="tr-TR"/>
    </w:rPr>
  </w:style>
  <w:style w:type="character" w:customStyle="1" w:styleId="Heading5Char">
    <w:name w:val="Heading 5 Char"/>
    <w:basedOn w:val="DefaultParagraphFont"/>
    <w:link w:val="Heading5"/>
    <w:rsid w:val="00D05195"/>
    <w:rPr>
      <w:rFonts w:ascii="Times New Roman" w:eastAsia="Times New Roman" w:hAnsi="Times New Roman" w:cs="Times New Roman"/>
      <w:sz w:val="24"/>
      <w:szCs w:val="20"/>
      <w:lang w:val="pt-BR"/>
    </w:rPr>
  </w:style>
  <w:style w:type="character" w:customStyle="1" w:styleId="NoSpacingChar">
    <w:name w:val="No Spacing Char"/>
    <w:basedOn w:val="DefaultParagraphFont"/>
    <w:link w:val="NoSpacing"/>
    <w:uiPriority w:val="1"/>
    <w:rsid w:val="00D05195"/>
    <w:rPr>
      <w:lang w:val="en-US"/>
    </w:rPr>
  </w:style>
  <w:style w:type="paragraph" w:styleId="BalloonText">
    <w:name w:val="Balloon Text"/>
    <w:basedOn w:val="Normal"/>
    <w:link w:val="BalloonTextChar"/>
    <w:uiPriority w:val="99"/>
    <w:semiHidden/>
    <w:unhideWhenUsed/>
    <w:rsid w:val="00D05195"/>
    <w:rPr>
      <w:rFonts w:ascii="Tahoma" w:hAnsi="Tahoma" w:cs="Tahoma"/>
      <w:sz w:val="16"/>
      <w:szCs w:val="16"/>
    </w:rPr>
  </w:style>
  <w:style w:type="character" w:customStyle="1" w:styleId="BalloonTextChar">
    <w:name w:val="Balloon Text Char"/>
    <w:basedOn w:val="DefaultParagraphFont"/>
    <w:link w:val="BalloonText"/>
    <w:uiPriority w:val="99"/>
    <w:semiHidden/>
    <w:rsid w:val="00D05195"/>
    <w:rPr>
      <w:rFonts w:ascii="Tahoma" w:eastAsia="Times New Roman" w:hAnsi="Tahoma" w:cs="Tahoma"/>
      <w:sz w:val="16"/>
      <w:szCs w:val="16"/>
      <w:lang w:val="en-US" w:eastAsia="tr-TR"/>
    </w:rPr>
  </w:style>
  <w:style w:type="table" w:styleId="TableGrid">
    <w:name w:val="Table Grid"/>
    <w:basedOn w:val="TableNormal"/>
    <w:uiPriority w:val="59"/>
    <w:rsid w:val="00D05195"/>
    <w:pPr>
      <w:spacing w:before="0" w:after="0" w:afterAutospacing="0"/>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95"/>
    <w:pPr>
      <w:ind w:left="720"/>
      <w:contextualSpacing/>
    </w:pPr>
  </w:style>
  <w:style w:type="paragraph" w:customStyle="1" w:styleId="ecxmsonormal">
    <w:name w:val="ecxmsonormal"/>
    <w:basedOn w:val="Normal"/>
    <w:rsid w:val="00D05195"/>
    <w:pPr>
      <w:spacing w:after="324"/>
    </w:pPr>
    <w:rPr>
      <w:rFonts w:ascii="Tahoma" w:hAnsi="Tahoma" w:cs="Tahoma"/>
      <w:lang w:eastAsia="en-US" w:bidi="th-TH"/>
    </w:rPr>
  </w:style>
  <w:style w:type="character" w:styleId="Emphasis">
    <w:name w:val="Emphasis"/>
    <w:basedOn w:val="DefaultParagraphFont"/>
    <w:qFormat/>
    <w:rsid w:val="00D05195"/>
    <w:rPr>
      <w:b/>
      <w:bCs/>
      <w:i w:val="0"/>
      <w:iCs w:val="0"/>
    </w:rPr>
  </w:style>
  <w:style w:type="paragraph" w:customStyle="1" w:styleId="yiv1291151087msonormal">
    <w:name w:val="yiv1291151087msonormal"/>
    <w:basedOn w:val="Normal"/>
    <w:rsid w:val="00D05195"/>
    <w:pPr>
      <w:spacing w:before="100" w:beforeAutospacing="1" w:after="100" w:afterAutospacing="1"/>
    </w:pPr>
    <w:rPr>
      <w:rFonts w:eastAsia="SimSun"/>
      <w:lang w:eastAsia="zh-CN"/>
    </w:rPr>
  </w:style>
  <w:style w:type="paragraph" w:styleId="NormalWeb">
    <w:name w:val="Normal (Web)"/>
    <w:basedOn w:val="Normal"/>
    <w:uiPriority w:val="99"/>
    <w:rsid w:val="00D05195"/>
    <w:pPr>
      <w:spacing w:before="100" w:beforeAutospacing="1" w:after="100" w:afterAutospacing="1"/>
    </w:pPr>
    <w:rPr>
      <w:rFonts w:eastAsia="SimSun"/>
      <w:lang w:val="tr-TR" w:eastAsia="zh-CN"/>
    </w:rPr>
  </w:style>
  <w:style w:type="paragraph" w:customStyle="1" w:styleId="yiv1957205044msonormal">
    <w:name w:val="yiv1957205044msonormal"/>
    <w:basedOn w:val="Normal"/>
    <w:rsid w:val="00D05195"/>
    <w:pPr>
      <w:spacing w:before="100" w:beforeAutospacing="1" w:after="100" w:afterAutospacing="1"/>
    </w:pPr>
    <w:rPr>
      <w:lang w:eastAsia="en-US"/>
    </w:rPr>
  </w:style>
  <w:style w:type="character" w:customStyle="1" w:styleId="ja50-ce-author">
    <w:name w:val="ja50-ce-author"/>
    <w:basedOn w:val="DefaultParagraphFont"/>
    <w:rsid w:val="00D05195"/>
  </w:style>
  <w:style w:type="character" w:customStyle="1" w:styleId="apple-converted-space">
    <w:name w:val="apple-converted-space"/>
    <w:basedOn w:val="DefaultParagraphFont"/>
    <w:rsid w:val="00D05195"/>
  </w:style>
  <w:style w:type="character" w:styleId="Hyperlink">
    <w:name w:val="Hyperlink"/>
    <w:basedOn w:val="DefaultParagraphFont"/>
    <w:rsid w:val="00D05195"/>
    <w:rPr>
      <w:color w:val="0000FF"/>
      <w:u w:val="single"/>
    </w:rPr>
  </w:style>
  <w:style w:type="character" w:customStyle="1" w:styleId="ja50-ce-sup">
    <w:name w:val="ja50-ce-sup"/>
    <w:basedOn w:val="DefaultParagraphFont"/>
    <w:rsid w:val="00D05195"/>
  </w:style>
  <w:style w:type="paragraph" w:styleId="FootnoteText">
    <w:name w:val="footnote text"/>
    <w:aliases w:val=" Char"/>
    <w:basedOn w:val="Normal"/>
    <w:link w:val="FootnoteTextChar"/>
    <w:semiHidden/>
    <w:rsid w:val="00D05195"/>
    <w:rPr>
      <w:rFonts w:cs="Angsana New"/>
      <w:szCs w:val="23"/>
    </w:rPr>
  </w:style>
  <w:style w:type="character" w:customStyle="1" w:styleId="FootnoteTextChar">
    <w:name w:val="Footnote Text Char"/>
    <w:aliases w:val=" Char Char"/>
    <w:basedOn w:val="DefaultParagraphFont"/>
    <w:link w:val="FootnoteText"/>
    <w:semiHidden/>
    <w:rsid w:val="00D05195"/>
    <w:rPr>
      <w:rFonts w:ascii="Times New Roman" w:eastAsia="Times New Roman" w:hAnsi="Times New Roman" w:cs="Angsana New"/>
      <w:sz w:val="24"/>
      <w:szCs w:val="23"/>
      <w:lang w:val="en-US" w:eastAsia="tr-TR"/>
    </w:rPr>
  </w:style>
  <w:style w:type="paragraph" w:styleId="PlainText">
    <w:name w:val="Plain Text"/>
    <w:basedOn w:val="Normal"/>
    <w:link w:val="PlainTextChar"/>
    <w:rsid w:val="00D05195"/>
    <w:rPr>
      <w:rFonts w:ascii="Courier New" w:hAnsi="Courier New"/>
      <w:sz w:val="20"/>
      <w:szCs w:val="20"/>
      <w:lang w:val="en-GB" w:eastAsia="en-US"/>
    </w:rPr>
  </w:style>
  <w:style w:type="character" w:customStyle="1" w:styleId="PlainTextChar">
    <w:name w:val="Plain Text Char"/>
    <w:basedOn w:val="DefaultParagraphFont"/>
    <w:link w:val="PlainText"/>
    <w:rsid w:val="00D05195"/>
    <w:rPr>
      <w:rFonts w:ascii="Courier New" w:eastAsia="Times New Roman" w:hAnsi="Courier New" w:cs="Times New Roman"/>
      <w:sz w:val="20"/>
      <w:szCs w:val="20"/>
      <w:lang w:val="en-GB"/>
    </w:rPr>
  </w:style>
  <w:style w:type="character" w:customStyle="1" w:styleId="NoSpacingCharChar">
    <w:name w:val="No Spacing Char Char"/>
    <w:basedOn w:val="DefaultParagraphFont"/>
    <w:locked/>
    <w:rsid w:val="00D05195"/>
    <w:rPr>
      <w:rFonts w:ascii="Times New Roman" w:eastAsia="Times New Roman" w:hAnsi="Times New Roman" w:cs="Times New Roman"/>
    </w:rPr>
  </w:style>
  <w:style w:type="paragraph" w:styleId="Header">
    <w:name w:val="header"/>
    <w:basedOn w:val="Normal"/>
    <w:link w:val="HeaderChar"/>
    <w:uiPriority w:val="99"/>
    <w:unhideWhenUsed/>
    <w:rsid w:val="00D05195"/>
    <w:pPr>
      <w:tabs>
        <w:tab w:val="center" w:pos="4680"/>
        <w:tab w:val="right" w:pos="9360"/>
      </w:tabs>
    </w:pPr>
    <w:rPr>
      <w:lang w:eastAsia="en-US"/>
    </w:rPr>
  </w:style>
  <w:style w:type="character" w:customStyle="1" w:styleId="HeaderChar">
    <w:name w:val="Header Char"/>
    <w:basedOn w:val="DefaultParagraphFont"/>
    <w:link w:val="Header"/>
    <w:uiPriority w:val="99"/>
    <w:rsid w:val="00D05195"/>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rsid w:val="00D0519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5195"/>
    <w:pPr>
      <w:tabs>
        <w:tab w:val="center" w:pos="4680"/>
        <w:tab w:val="right" w:pos="9360"/>
      </w:tabs>
    </w:pPr>
    <w:rPr>
      <w:lang w:val="tr-TR" w:eastAsia="en-US"/>
    </w:rPr>
  </w:style>
  <w:style w:type="character" w:customStyle="1" w:styleId="FooterChar1">
    <w:name w:val="Footer Char1"/>
    <w:basedOn w:val="DefaultParagraphFont"/>
    <w:link w:val="Footer"/>
    <w:uiPriority w:val="99"/>
    <w:semiHidden/>
    <w:rsid w:val="00D05195"/>
    <w:rPr>
      <w:rFonts w:ascii="Times New Roman" w:eastAsia="Times New Roman" w:hAnsi="Times New Roman" w:cs="Times New Roman"/>
      <w:sz w:val="24"/>
      <w:szCs w:val="24"/>
      <w:lang w:val="en-US" w:eastAsia="tr-TR"/>
    </w:rPr>
  </w:style>
  <w:style w:type="paragraph" w:styleId="HTMLPreformatted">
    <w:name w:val="HTML Preformatted"/>
    <w:basedOn w:val="Normal"/>
    <w:link w:val="HTMLPreformattedChar"/>
    <w:uiPriority w:val="99"/>
    <w:unhideWhenUsed/>
    <w:rsid w:val="00D0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pt-BR" w:eastAsia="pt-BR"/>
    </w:rPr>
  </w:style>
  <w:style w:type="character" w:customStyle="1" w:styleId="HTMLPreformattedChar">
    <w:name w:val="HTML Preformatted Char"/>
    <w:basedOn w:val="DefaultParagraphFont"/>
    <w:link w:val="HTMLPreformatted"/>
    <w:uiPriority w:val="99"/>
    <w:rsid w:val="00D05195"/>
    <w:rPr>
      <w:rFonts w:ascii="Courier New" w:eastAsia="Times New Roman" w:hAnsi="Courier New" w:cs="Courier New"/>
      <w:color w:val="000000"/>
      <w:sz w:val="20"/>
      <w:szCs w:val="20"/>
      <w:lang w:val="pt-BR" w:eastAsia="pt-BR"/>
    </w:rPr>
  </w:style>
  <w:style w:type="paragraph" w:styleId="Title">
    <w:name w:val="Title"/>
    <w:basedOn w:val="Normal"/>
    <w:next w:val="Normal"/>
    <w:link w:val="TitleChar"/>
    <w:uiPriority w:val="10"/>
    <w:qFormat/>
    <w:rsid w:val="00D051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195"/>
    <w:rPr>
      <w:rFonts w:asciiTheme="majorHAnsi" w:eastAsiaTheme="majorEastAsia" w:hAnsiTheme="majorHAnsi" w:cstheme="majorBidi"/>
      <w:color w:val="17365D" w:themeColor="text2" w:themeShade="BF"/>
      <w:spacing w:val="5"/>
      <w:kern w:val="28"/>
      <w:sz w:val="52"/>
      <w:szCs w:val="52"/>
      <w:lang w:val="en-US" w:eastAsia="tr-TR"/>
    </w:rPr>
  </w:style>
  <w:style w:type="character" w:styleId="FootnoteReference">
    <w:name w:val="footnote reference"/>
    <w:semiHidden/>
    <w:rsid w:val="00D05195"/>
    <w:rPr>
      <w:sz w:val="32"/>
      <w:szCs w:val="32"/>
      <w:vertAlign w:val="superscript"/>
    </w:rPr>
  </w:style>
  <w:style w:type="character" w:styleId="CommentReference">
    <w:name w:val="annotation reference"/>
    <w:basedOn w:val="DefaultParagraphFont"/>
    <w:uiPriority w:val="99"/>
    <w:semiHidden/>
    <w:rsid w:val="00D05195"/>
    <w:rPr>
      <w:rFonts w:cs="Times New Roman"/>
      <w:sz w:val="16"/>
      <w:szCs w:val="16"/>
    </w:rPr>
  </w:style>
  <w:style w:type="paragraph" w:styleId="Subtitle">
    <w:name w:val="Subtitle"/>
    <w:basedOn w:val="Normal"/>
    <w:next w:val="Normal"/>
    <w:link w:val="SubtitleChar"/>
    <w:uiPriority w:val="11"/>
    <w:qFormat/>
    <w:rsid w:val="00D05195"/>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D05195"/>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D05195"/>
    <w:rPr>
      <w:i/>
      <w:iCs/>
      <w:color w:val="808080" w:themeColor="text1" w:themeTint="7F"/>
    </w:rPr>
  </w:style>
  <w:style w:type="table" w:customStyle="1" w:styleId="TableGrid8">
    <w:name w:val="Table Grid8"/>
    <w:basedOn w:val="TableNormal"/>
    <w:uiPriority w:val="59"/>
    <w:rsid w:val="00D05195"/>
    <w:pPr>
      <w:spacing w:before="0" w:after="0" w:afterAutospacing="0"/>
    </w:pPr>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05195"/>
    <w:pPr>
      <w:spacing w:before="0" w:after="0" w:afterAutospacing="0"/>
    </w:pPr>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5195"/>
    <w:pPr>
      <w:spacing w:before="0" w:after="0" w:afterAutospacing="0"/>
    </w:pPr>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05195"/>
    <w:pPr>
      <w:spacing w:before="0" w:after="0" w:afterAutospacing="0"/>
    </w:pPr>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05195"/>
    <w:pPr>
      <w:spacing w:before="0" w:after="0" w:afterAutospacing="0"/>
    </w:pPr>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05195"/>
    <w:pPr>
      <w:spacing w:before="0" w:after="0" w:afterAutospacing="0"/>
    </w:pPr>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D05195"/>
    <w:pPr>
      <w:spacing w:after="200" w:line="276" w:lineRule="auto"/>
      <w:ind w:left="720"/>
      <w:contextualSpacing/>
    </w:pPr>
    <w:rPr>
      <w:rFonts w:ascii="Calibri" w:eastAsia="Calibri" w:hAnsi="Calibri" w:cs="Angsana New"/>
      <w:sz w:val="22"/>
      <w:szCs w:val="28"/>
      <w:lang w:eastAsia="en-US" w:bidi="th-TH"/>
    </w:rPr>
  </w:style>
  <w:style w:type="character" w:customStyle="1" w:styleId="hps">
    <w:name w:val="hps"/>
    <w:basedOn w:val="DefaultParagraphFont"/>
    <w:rsid w:val="00D05195"/>
  </w:style>
  <w:style w:type="character" w:customStyle="1" w:styleId="longtext">
    <w:name w:val="long_text"/>
    <w:basedOn w:val="DefaultParagraphFont"/>
    <w:rsid w:val="00D05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6546</Words>
  <Characters>37316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cakmak</dc:creator>
  <cp:lastModifiedBy>cakmak</cp:lastModifiedBy>
  <cp:revision>3</cp:revision>
  <dcterms:created xsi:type="dcterms:W3CDTF">2014-04-23T12:20:00Z</dcterms:created>
  <dcterms:modified xsi:type="dcterms:W3CDTF">2014-05-01T15:03:00Z</dcterms:modified>
</cp:coreProperties>
</file>